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tblpX="137" w:tblpY="1"/>
        <w:tblOverlap w:val="never"/>
        <w:tblW w:w="4650" w:type="pct"/>
        <w:tblLayout w:type="fixed"/>
        <w:tblLook w:val="04A0" w:firstRow="1" w:lastRow="0" w:firstColumn="1" w:lastColumn="0" w:noHBand="0" w:noVBand="1"/>
      </w:tblPr>
      <w:tblGrid>
        <w:gridCol w:w="625"/>
        <w:gridCol w:w="1815"/>
        <w:gridCol w:w="5670"/>
        <w:gridCol w:w="7297"/>
      </w:tblGrid>
      <w:tr w:rsidR="0058215A" w:rsidRPr="00FF3D47" w14:paraId="0769D100" w14:textId="77777777" w:rsidTr="0058215A">
        <w:trPr>
          <w:tblHeader/>
        </w:trPr>
        <w:tc>
          <w:tcPr>
            <w:tcW w:w="203" w:type="pct"/>
          </w:tcPr>
          <w:p w14:paraId="1CF86F28" w14:textId="77777777" w:rsidR="0058215A" w:rsidRPr="00280810" w:rsidRDefault="0058215A" w:rsidP="008E0675">
            <w:pPr>
              <w:jc w:val="both"/>
              <w:rPr>
                <w:rFonts w:ascii="Arial" w:hAnsi="Arial" w:cs="Arial"/>
                <w:b/>
                <w:bCs/>
                <w:sz w:val="24"/>
                <w:szCs w:val="24"/>
              </w:rPr>
            </w:pPr>
            <w:r w:rsidRPr="00280810">
              <w:rPr>
                <w:rFonts w:ascii="Arial" w:hAnsi="Arial" w:cs="Arial"/>
                <w:b/>
                <w:bCs/>
                <w:sz w:val="24"/>
                <w:szCs w:val="24"/>
              </w:rPr>
              <w:t>Sl. No</w:t>
            </w:r>
          </w:p>
        </w:tc>
        <w:tc>
          <w:tcPr>
            <w:tcW w:w="589" w:type="pct"/>
          </w:tcPr>
          <w:p w14:paraId="01CD247B" w14:textId="77777777" w:rsidR="0058215A" w:rsidRPr="00280810" w:rsidRDefault="0058215A" w:rsidP="008E0675">
            <w:pPr>
              <w:jc w:val="both"/>
              <w:rPr>
                <w:rFonts w:ascii="Arial" w:hAnsi="Arial" w:cs="Arial"/>
                <w:b/>
                <w:bCs/>
                <w:sz w:val="24"/>
                <w:szCs w:val="24"/>
              </w:rPr>
            </w:pPr>
            <w:r w:rsidRPr="00280810">
              <w:rPr>
                <w:rFonts w:ascii="Arial" w:hAnsi="Arial" w:cs="Arial"/>
                <w:b/>
                <w:bCs/>
                <w:sz w:val="24"/>
                <w:szCs w:val="24"/>
              </w:rPr>
              <w:t>Clause No</w:t>
            </w:r>
          </w:p>
        </w:tc>
        <w:tc>
          <w:tcPr>
            <w:tcW w:w="1840" w:type="pct"/>
          </w:tcPr>
          <w:p w14:paraId="35FD3915" w14:textId="77777777" w:rsidR="0058215A" w:rsidRPr="00280810" w:rsidRDefault="0058215A" w:rsidP="008E0675">
            <w:pPr>
              <w:jc w:val="both"/>
              <w:rPr>
                <w:rFonts w:ascii="Arial" w:hAnsi="Arial" w:cs="Arial"/>
                <w:b/>
                <w:bCs/>
                <w:sz w:val="24"/>
                <w:szCs w:val="24"/>
              </w:rPr>
            </w:pPr>
            <w:r w:rsidRPr="00280810">
              <w:rPr>
                <w:rFonts w:ascii="Arial" w:hAnsi="Arial" w:cs="Arial"/>
                <w:b/>
                <w:bCs/>
                <w:sz w:val="24"/>
                <w:szCs w:val="24"/>
              </w:rPr>
              <w:t>Existing clause</w:t>
            </w:r>
          </w:p>
        </w:tc>
        <w:tc>
          <w:tcPr>
            <w:tcW w:w="2368" w:type="pct"/>
          </w:tcPr>
          <w:p w14:paraId="4E83AF86" w14:textId="4D59E614" w:rsidR="0058215A" w:rsidRPr="00280810" w:rsidRDefault="0058215A" w:rsidP="008E0675">
            <w:pPr>
              <w:jc w:val="both"/>
              <w:rPr>
                <w:rFonts w:ascii="Arial" w:hAnsi="Arial" w:cs="Arial"/>
                <w:b/>
                <w:bCs/>
                <w:sz w:val="24"/>
                <w:szCs w:val="24"/>
              </w:rPr>
            </w:pPr>
            <w:r w:rsidRPr="0058215A">
              <w:rPr>
                <w:rFonts w:ascii="Arial" w:hAnsi="Arial" w:cs="Arial"/>
                <w:b/>
                <w:bCs/>
                <w:sz w:val="24"/>
                <w:szCs w:val="24"/>
              </w:rPr>
              <w:t>Amended as</w:t>
            </w:r>
          </w:p>
        </w:tc>
      </w:tr>
      <w:tr w:rsidR="0058215A" w:rsidRPr="00FF3D47" w14:paraId="03F32FE9" w14:textId="77777777" w:rsidTr="0058215A">
        <w:tc>
          <w:tcPr>
            <w:tcW w:w="203" w:type="pct"/>
          </w:tcPr>
          <w:p w14:paraId="2E5A5AB1" w14:textId="77777777" w:rsidR="0058215A" w:rsidRPr="00C53F0A" w:rsidRDefault="0058215A" w:rsidP="008E0675">
            <w:pPr>
              <w:pStyle w:val="ListParagraph"/>
              <w:numPr>
                <w:ilvl w:val="0"/>
                <w:numId w:val="17"/>
              </w:numPr>
              <w:jc w:val="both"/>
              <w:rPr>
                <w:b/>
                <w:szCs w:val="24"/>
              </w:rPr>
            </w:pPr>
          </w:p>
        </w:tc>
        <w:tc>
          <w:tcPr>
            <w:tcW w:w="589" w:type="pct"/>
          </w:tcPr>
          <w:p w14:paraId="5B5607F3" w14:textId="1E1B410D" w:rsidR="0058215A" w:rsidRPr="00C53F0A" w:rsidRDefault="0058215A" w:rsidP="008E0675">
            <w:pPr>
              <w:jc w:val="both"/>
              <w:rPr>
                <w:rFonts w:ascii="Arial" w:eastAsia="Times New Roman" w:hAnsi="Arial" w:cs="Arial"/>
                <w:sz w:val="24"/>
                <w:szCs w:val="24"/>
                <w:lang w:bidi="hi-IN"/>
              </w:rPr>
            </w:pPr>
            <w:r w:rsidRPr="00DB50EE">
              <w:rPr>
                <w:rFonts w:ascii="Arial" w:eastAsia="Times New Roman" w:hAnsi="Arial" w:cs="Arial"/>
                <w:sz w:val="24"/>
                <w:szCs w:val="24"/>
                <w:lang w:bidi="hi-IN"/>
              </w:rPr>
              <w:t>Vol-II Part- A, Section-</w:t>
            </w:r>
            <w:r>
              <w:rPr>
                <w:rFonts w:ascii="Arial" w:eastAsia="Times New Roman" w:hAnsi="Arial" w:cs="Arial"/>
                <w:sz w:val="24"/>
                <w:szCs w:val="24"/>
                <w:lang w:bidi="hi-IN"/>
              </w:rPr>
              <w:t>0</w:t>
            </w:r>
          </w:p>
        </w:tc>
        <w:tc>
          <w:tcPr>
            <w:tcW w:w="1840" w:type="pct"/>
          </w:tcPr>
          <w:p w14:paraId="0E7BD257" w14:textId="0904D838" w:rsidR="0058215A" w:rsidRPr="00C53F0A" w:rsidRDefault="0058215A" w:rsidP="008E0675">
            <w:pPr>
              <w:pStyle w:val="ListParagraph"/>
              <w:autoSpaceDE w:val="0"/>
              <w:autoSpaceDN w:val="0"/>
              <w:adjustRightInd w:val="0"/>
              <w:ind w:left="47"/>
              <w:rPr>
                <w:rFonts w:eastAsiaTheme="minorHAnsi"/>
                <w:kern w:val="2"/>
                <w:szCs w:val="24"/>
                <w14:ligatures w14:val="standardContextual"/>
              </w:rPr>
            </w:pPr>
            <w:r w:rsidRPr="00DB1394">
              <w:rPr>
                <w:rFonts w:eastAsiaTheme="minorHAnsi"/>
                <w:kern w:val="2"/>
                <w:szCs w:val="24"/>
                <w14:ligatures w14:val="standardContextual"/>
              </w:rPr>
              <w:t>CONTENTS</w:t>
            </w:r>
          </w:p>
        </w:tc>
        <w:tc>
          <w:tcPr>
            <w:tcW w:w="2368" w:type="pct"/>
          </w:tcPr>
          <w:p w14:paraId="3F411E02" w14:textId="7193A07F" w:rsidR="0058215A" w:rsidRPr="00C53F0A" w:rsidRDefault="0058215A" w:rsidP="008E0675">
            <w:pPr>
              <w:jc w:val="both"/>
              <w:rPr>
                <w:rFonts w:ascii="Arial" w:eastAsia="Times New Roman" w:hAnsi="Arial" w:cs="Arial"/>
                <w:bCs/>
                <w:sz w:val="24"/>
                <w:szCs w:val="24"/>
                <w:lang w:val="en-US" w:bidi="hi-IN"/>
              </w:rPr>
            </w:pPr>
            <w:r>
              <w:rPr>
                <w:rFonts w:ascii="Arial" w:eastAsia="Times New Roman" w:hAnsi="Arial" w:cs="Arial"/>
                <w:bCs/>
                <w:sz w:val="24"/>
                <w:szCs w:val="24"/>
                <w:lang w:val="en-US" w:bidi="hi-IN"/>
              </w:rPr>
              <w:t xml:space="preserve">Revised contents  are attached at Annexure-A </w:t>
            </w:r>
          </w:p>
        </w:tc>
      </w:tr>
      <w:tr w:rsidR="0058215A" w:rsidRPr="00FF3D47" w14:paraId="10ED10DE" w14:textId="77777777" w:rsidTr="0058215A">
        <w:tc>
          <w:tcPr>
            <w:tcW w:w="203" w:type="pct"/>
          </w:tcPr>
          <w:p w14:paraId="11BFB2A0" w14:textId="77777777" w:rsidR="0058215A" w:rsidRPr="00280810" w:rsidRDefault="0058215A" w:rsidP="008E0675">
            <w:pPr>
              <w:pStyle w:val="ListParagraph"/>
              <w:numPr>
                <w:ilvl w:val="0"/>
                <w:numId w:val="17"/>
              </w:numPr>
              <w:jc w:val="both"/>
              <w:rPr>
                <w:b/>
                <w:szCs w:val="24"/>
              </w:rPr>
            </w:pPr>
          </w:p>
        </w:tc>
        <w:tc>
          <w:tcPr>
            <w:tcW w:w="589" w:type="pct"/>
          </w:tcPr>
          <w:p w14:paraId="023455CE" w14:textId="1D9CFCB9" w:rsidR="0058215A" w:rsidRPr="00280810" w:rsidRDefault="0058215A" w:rsidP="008E0675">
            <w:pPr>
              <w:jc w:val="both"/>
              <w:rPr>
                <w:rFonts w:ascii="Arial" w:hAnsi="Arial" w:cs="Arial"/>
                <w:sz w:val="24"/>
                <w:szCs w:val="24"/>
              </w:rPr>
            </w:pPr>
            <w:r w:rsidRPr="00280810">
              <w:rPr>
                <w:rFonts w:ascii="Arial" w:eastAsia="Times New Roman" w:hAnsi="Arial" w:cs="Arial"/>
                <w:sz w:val="24"/>
                <w:szCs w:val="24"/>
                <w:lang w:bidi="hi-IN"/>
              </w:rPr>
              <w:t xml:space="preserve">Vol-II Part- A, Section-1, Bullet </w:t>
            </w:r>
            <w:r>
              <w:rPr>
                <w:rFonts w:ascii="Arial" w:eastAsia="Times New Roman" w:hAnsi="Arial" w:cs="Arial"/>
                <w:sz w:val="24"/>
                <w:szCs w:val="24"/>
                <w:lang w:bidi="hi-IN"/>
              </w:rPr>
              <w:t>8</w:t>
            </w:r>
            <w:r w:rsidRPr="00280810">
              <w:rPr>
                <w:rFonts w:ascii="Arial" w:eastAsia="Times New Roman" w:hAnsi="Arial" w:cs="Arial"/>
                <w:sz w:val="24"/>
                <w:szCs w:val="24"/>
                <w:lang w:bidi="hi-IN"/>
              </w:rPr>
              <w:t xml:space="preserve"> of Clause:1.</w:t>
            </w:r>
            <w:r>
              <w:rPr>
                <w:rFonts w:ascii="Arial" w:eastAsia="Times New Roman" w:hAnsi="Arial" w:cs="Arial"/>
                <w:sz w:val="24"/>
                <w:szCs w:val="24"/>
                <w:lang w:bidi="hi-IN"/>
              </w:rPr>
              <w:t>8</w:t>
            </w:r>
            <w:r w:rsidRPr="00280810">
              <w:rPr>
                <w:rFonts w:ascii="Arial" w:eastAsia="Times New Roman" w:hAnsi="Arial" w:cs="Arial"/>
                <w:sz w:val="24"/>
                <w:szCs w:val="24"/>
                <w:lang w:bidi="hi-IN"/>
              </w:rPr>
              <w:t xml:space="preserve"> </w:t>
            </w:r>
          </w:p>
        </w:tc>
        <w:tc>
          <w:tcPr>
            <w:tcW w:w="1840" w:type="pct"/>
          </w:tcPr>
          <w:p w14:paraId="0FA7F4E8" w14:textId="355B991A" w:rsidR="0058215A" w:rsidRPr="00280810" w:rsidRDefault="0058215A" w:rsidP="008E0675">
            <w:pPr>
              <w:pStyle w:val="ListParagraph"/>
              <w:autoSpaceDE w:val="0"/>
              <w:autoSpaceDN w:val="0"/>
              <w:adjustRightInd w:val="0"/>
              <w:ind w:left="0"/>
              <w:rPr>
                <w:szCs w:val="24"/>
                <w:lang w:bidi="hi-IN"/>
              </w:rPr>
            </w:pPr>
            <w:r w:rsidRPr="00DB50EE">
              <w:rPr>
                <w:szCs w:val="24"/>
                <w:lang w:bidi="hi-IN"/>
              </w:rPr>
              <w:t>Intent of the Project</w:t>
            </w:r>
          </w:p>
          <w:p w14:paraId="2CCC83B9" w14:textId="2BC069CF" w:rsidR="0058215A" w:rsidRPr="00C26AAC" w:rsidRDefault="0058215A" w:rsidP="008E0675">
            <w:pPr>
              <w:pStyle w:val="ListParagraph"/>
              <w:numPr>
                <w:ilvl w:val="0"/>
                <w:numId w:val="48"/>
              </w:numPr>
              <w:autoSpaceDE w:val="0"/>
              <w:autoSpaceDN w:val="0"/>
              <w:adjustRightInd w:val="0"/>
              <w:jc w:val="both"/>
              <w:rPr>
                <w:szCs w:val="24"/>
                <w:lang w:bidi="hi-IN"/>
              </w:rPr>
            </w:pPr>
            <w:r w:rsidRPr="00280810">
              <w:rPr>
                <w:rFonts w:eastAsiaTheme="minorHAnsi"/>
                <w:kern w:val="2"/>
                <w:szCs w:val="24"/>
                <w14:ligatures w14:val="standardContextual"/>
              </w:rPr>
              <w:t>Integration with Offline Applications with Main and Backup SLDC.</w:t>
            </w:r>
          </w:p>
        </w:tc>
        <w:tc>
          <w:tcPr>
            <w:tcW w:w="2368" w:type="pct"/>
          </w:tcPr>
          <w:p w14:paraId="63FBC321" w14:textId="77777777" w:rsidR="0058215A" w:rsidRPr="00DB50EE" w:rsidRDefault="0058215A" w:rsidP="008E0675">
            <w:pPr>
              <w:pStyle w:val="ListParagraph"/>
              <w:autoSpaceDE w:val="0"/>
              <w:autoSpaceDN w:val="0"/>
              <w:adjustRightInd w:val="0"/>
              <w:ind w:left="0"/>
              <w:rPr>
                <w:szCs w:val="24"/>
                <w:lang w:bidi="hi-IN"/>
              </w:rPr>
            </w:pPr>
            <w:r w:rsidRPr="00DB50EE">
              <w:rPr>
                <w:szCs w:val="24"/>
                <w:lang w:bidi="hi-IN"/>
              </w:rPr>
              <w:t>Intent of the Project</w:t>
            </w:r>
          </w:p>
          <w:p w14:paraId="084F1426" w14:textId="77777777" w:rsidR="0058215A" w:rsidRDefault="0058215A" w:rsidP="008E0675">
            <w:pPr>
              <w:jc w:val="both"/>
              <w:rPr>
                <w:rFonts w:ascii="Arial" w:eastAsia="Times New Roman" w:hAnsi="Arial" w:cs="Arial"/>
                <w:bCs/>
                <w:sz w:val="24"/>
                <w:szCs w:val="24"/>
                <w:lang w:val="en-US" w:bidi="hi-IN"/>
              </w:rPr>
            </w:pPr>
          </w:p>
          <w:p w14:paraId="5660FFE1" w14:textId="455C7DB3" w:rsidR="0058215A" w:rsidRPr="00280810" w:rsidRDefault="0058215A" w:rsidP="008E0675">
            <w:pPr>
              <w:jc w:val="both"/>
              <w:rPr>
                <w:rFonts w:ascii="Arial" w:hAnsi="Arial"/>
                <w:szCs w:val="24"/>
                <w:lang w:bidi="hi-IN"/>
              </w:rPr>
            </w:pPr>
            <w:r w:rsidRPr="00280810">
              <w:rPr>
                <w:rFonts w:ascii="Arial" w:eastAsia="Times New Roman" w:hAnsi="Arial" w:cs="Arial"/>
                <w:bCs/>
                <w:sz w:val="24"/>
                <w:szCs w:val="24"/>
                <w:lang w:val="en-US" w:bidi="hi-IN"/>
              </w:rPr>
              <w:t xml:space="preserve">Replace with </w:t>
            </w:r>
          </w:p>
          <w:p w14:paraId="3CE6196A" w14:textId="10E31BB0" w:rsidR="0058215A" w:rsidRPr="00C26AAC" w:rsidRDefault="0058215A" w:rsidP="008E0675">
            <w:pPr>
              <w:pStyle w:val="ListParagraph"/>
              <w:numPr>
                <w:ilvl w:val="0"/>
                <w:numId w:val="48"/>
              </w:numPr>
              <w:jc w:val="both"/>
              <w:rPr>
                <w:szCs w:val="24"/>
              </w:rPr>
            </w:pPr>
            <w:r w:rsidRPr="00C26AAC">
              <w:rPr>
                <w:szCs w:val="24"/>
                <w:lang w:bidi="hi-IN"/>
              </w:rPr>
              <w:t xml:space="preserve">Integration with Offline Applications with Main and Backup SLDC. </w:t>
            </w:r>
            <w:r w:rsidRPr="00280810">
              <w:rPr>
                <w:b/>
                <w:szCs w:val="24"/>
                <w:lang w:bidi="hi-IN"/>
              </w:rPr>
              <w:t>The integration with these applications shall be as per the interfaces mentioned in the Technical Specification</w:t>
            </w:r>
            <w:r w:rsidRPr="00C26AAC">
              <w:rPr>
                <w:szCs w:val="24"/>
                <w:lang w:bidi="hi-IN"/>
              </w:rPr>
              <w:t>.</w:t>
            </w:r>
          </w:p>
        </w:tc>
      </w:tr>
      <w:tr w:rsidR="0058215A" w:rsidRPr="00FF3D47" w14:paraId="3AD8DB03" w14:textId="77777777" w:rsidTr="0058215A">
        <w:tc>
          <w:tcPr>
            <w:tcW w:w="203" w:type="pct"/>
          </w:tcPr>
          <w:p w14:paraId="01839491" w14:textId="63DAE3A7" w:rsidR="0058215A" w:rsidRPr="00280810" w:rsidRDefault="0058215A" w:rsidP="008E0675">
            <w:pPr>
              <w:pStyle w:val="ListParagraph"/>
              <w:numPr>
                <w:ilvl w:val="0"/>
                <w:numId w:val="17"/>
              </w:numPr>
              <w:jc w:val="both"/>
              <w:rPr>
                <w:b/>
                <w:szCs w:val="24"/>
              </w:rPr>
            </w:pPr>
          </w:p>
        </w:tc>
        <w:tc>
          <w:tcPr>
            <w:tcW w:w="589" w:type="pct"/>
          </w:tcPr>
          <w:p w14:paraId="2346E93F" w14:textId="723CA1A8" w:rsidR="0058215A" w:rsidRPr="00280810" w:rsidRDefault="0058215A" w:rsidP="008E0675">
            <w:pPr>
              <w:jc w:val="both"/>
              <w:rPr>
                <w:rFonts w:ascii="Arial" w:hAnsi="Arial" w:cs="Arial"/>
                <w:sz w:val="24"/>
                <w:szCs w:val="24"/>
              </w:rPr>
            </w:pPr>
            <w:r w:rsidRPr="00280810">
              <w:rPr>
                <w:rFonts w:ascii="Arial" w:hAnsi="Arial" w:cs="Arial"/>
                <w:sz w:val="24"/>
                <w:szCs w:val="24"/>
              </w:rPr>
              <w:t>Vol. II Part-A, Section – 1, Clause no. –1.8, Intent of the Project</w:t>
            </w:r>
          </w:p>
        </w:tc>
        <w:tc>
          <w:tcPr>
            <w:tcW w:w="1840" w:type="pct"/>
          </w:tcPr>
          <w:p w14:paraId="726EE0D0" w14:textId="6B42B6C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……..If there is any conflicting requirement, the applicable requirement shall be decided by the employer and that shall be binding on the Supplier…..</w:t>
            </w:r>
          </w:p>
        </w:tc>
        <w:tc>
          <w:tcPr>
            <w:tcW w:w="2368" w:type="pct"/>
          </w:tcPr>
          <w:p w14:paraId="3FF477AC"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Replace with </w:t>
            </w:r>
          </w:p>
          <w:p w14:paraId="0637AACC"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w:t>
            </w:r>
          </w:p>
          <w:p w14:paraId="6681929F" w14:textId="12F5B3CA"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If there is any </w:t>
            </w:r>
            <w:r w:rsidRPr="00280810">
              <w:rPr>
                <w:rFonts w:ascii="Arial" w:hAnsi="Arial" w:cs="Arial"/>
                <w:b/>
                <w:sz w:val="24"/>
                <w:szCs w:val="24"/>
              </w:rPr>
              <w:t>conflict in requirements specified</w:t>
            </w:r>
            <w:r w:rsidRPr="00280810">
              <w:rPr>
                <w:rFonts w:ascii="Arial" w:hAnsi="Arial" w:cs="Arial"/>
                <w:sz w:val="24"/>
                <w:szCs w:val="24"/>
              </w:rPr>
              <w:t xml:space="preserve"> </w:t>
            </w:r>
            <w:r w:rsidRPr="00280810">
              <w:rPr>
                <w:rFonts w:ascii="Arial" w:hAnsi="Arial" w:cs="Arial"/>
                <w:b/>
                <w:bCs/>
                <w:sz w:val="24"/>
                <w:szCs w:val="24"/>
              </w:rPr>
              <w:t>in different sections of technical specification</w:t>
            </w:r>
            <w:r w:rsidRPr="00280810">
              <w:rPr>
                <w:rFonts w:ascii="Arial" w:hAnsi="Arial" w:cs="Arial"/>
                <w:sz w:val="24"/>
                <w:szCs w:val="24"/>
              </w:rPr>
              <w:t>, the applicable requirement shall be decided by the employer and that shall be binding on the contractor…..</w:t>
            </w:r>
          </w:p>
          <w:p w14:paraId="5AF4C7BF" w14:textId="1A3D92C0" w:rsidR="0058215A" w:rsidRPr="00280810" w:rsidRDefault="0058215A" w:rsidP="008E0675">
            <w:pPr>
              <w:jc w:val="both"/>
              <w:rPr>
                <w:rFonts w:ascii="Arial" w:hAnsi="Arial" w:cs="Arial"/>
                <w:sz w:val="24"/>
                <w:szCs w:val="24"/>
              </w:rPr>
            </w:pPr>
          </w:p>
        </w:tc>
      </w:tr>
      <w:tr w:rsidR="0058215A" w:rsidRPr="00FF3D47" w14:paraId="0BEF2BCC" w14:textId="77777777" w:rsidTr="0058215A">
        <w:trPr>
          <w:trHeight w:val="1304"/>
        </w:trPr>
        <w:tc>
          <w:tcPr>
            <w:tcW w:w="203" w:type="pct"/>
          </w:tcPr>
          <w:p w14:paraId="2C56CA19" w14:textId="77777777" w:rsidR="0058215A" w:rsidRPr="00280810" w:rsidRDefault="0058215A" w:rsidP="008E0675">
            <w:pPr>
              <w:pStyle w:val="ListParagraph"/>
              <w:numPr>
                <w:ilvl w:val="0"/>
                <w:numId w:val="17"/>
              </w:numPr>
              <w:jc w:val="both"/>
              <w:rPr>
                <w:b/>
                <w:szCs w:val="24"/>
              </w:rPr>
            </w:pPr>
          </w:p>
        </w:tc>
        <w:tc>
          <w:tcPr>
            <w:tcW w:w="589" w:type="pct"/>
          </w:tcPr>
          <w:p w14:paraId="6BE8E6FD" w14:textId="14108478"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Part-A, Section – 1, Clause no. – 1.9 </w:t>
            </w:r>
          </w:p>
        </w:tc>
        <w:tc>
          <w:tcPr>
            <w:tcW w:w="1840" w:type="pct"/>
          </w:tcPr>
          <w:p w14:paraId="1582D7D2" w14:textId="579E456A"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rPr>
              <w:t>Overview of the Proposed Systems</w:t>
            </w:r>
          </w:p>
          <w:p w14:paraId="455FE016" w14:textId="55CF8735"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w:t>
            </w:r>
          </w:p>
          <w:p w14:paraId="40201EF0" w14:textId="58B6AB29"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The existing and new system shall be operated in parallel for minimum three months before shifting the entire operation to the new system.</w:t>
            </w:r>
          </w:p>
          <w:p w14:paraId="4DFFE46C" w14:textId="69DFBA15"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w:t>
            </w:r>
          </w:p>
        </w:tc>
        <w:tc>
          <w:tcPr>
            <w:tcW w:w="2368" w:type="pct"/>
          </w:tcPr>
          <w:p w14:paraId="5545D1FE" w14:textId="6DD9E133"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Replace with </w:t>
            </w:r>
          </w:p>
          <w:p w14:paraId="5AA15EBB" w14:textId="7BBC19DA" w:rsidR="0058215A" w:rsidRPr="00280810" w:rsidRDefault="0058215A" w:rsidP="008E0675">
            <w:pPr>
              <w:jc w:val="both"/>
              <w:rPr>
                <w:rFonts w:ascii="Arial" w:hAnsi="Arial" w:cs="Arial"/>
                <w:sz w:val="24"/>
                <w:szCs w:val="24"/>
              </w:rPr>
            </w:pPr>
            <w:r w:rsidRPr="00280810">
              <w:rPr>
                <w:rFonts w:ascii="Arial" w:hAnsi="Arial" w:cs="Arial"/>
                <w:sz w:val="24"/>
                <w:szCs w:val="24"/>
              </w:rPr>
              <w:t>Overview of the Proposed Systems</w:t>
            </w:r>
          </w:p>
          <w:p w14:paraId="7295E220"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w:t>
            </w:r>
          </w:p>
          <w:p w14:paraId="780E8453" w14:textId="76FEFEF5"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The existing and new system shall be operated in parallel </w:t>
            </w:r>
            <w:r w:rsidRPr="00280810">
              <w:rPr>
                <w:rFonts w:ascii="Arial" w:hAnsi="Arial" w:cs="Arial"/>
                <w:b/>
                <w:bCs/>
                <w:sz w:val="24"/>
                <w:szCs w:val="24"/>
                <w:lang w:bidi="hi-IN"/>
              </w:rPr>
              <w:t>for a duration of</w:t>
            </w:r>
            <w:r w:rsidRPr="00280810">
              <w:rPr>
                <w:rFonts w:ascii="Arial" w:hAnsi="Arial" w:cs="Arial"/>
                <w:sz w:val="24"/>
                <w:szCs w:val="24"/>
                <w:lang w:bidi="hi-IN"/>
              </w:rPr>
              <w:t xml:space="preserve"> three months before shifting the entire operation to the new system.</w:t>
            </w:r>
          </w:p>
          <w:p w14:paraId="0C3AF088" w14:textId="689BA422"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rPr>
              <w:t>………</w:t>
            </w:r>
          </w:p>
        </w:tc>
      </w:tr>
      <w:tr w:rsidR="0058215A" w:rsidRPr="00FF3D47" w14:paraId="2171B443" w14:textId="77777777" w:rsidTr="0058215A">
        <w:trPr>
          <w:trHeight w:val="1304"/>
        </w:trPr>
        <w:tc>
          <w:tcPr>
            <w:tcW w:w="203" w:type="pct"/>
          </w:tcPr>
          <w:p w14:paraId="42BEA248" w14:textId="77777777" w:rsidR="0058215A" w:rsidRPr="00280810" w:rsidRDefault="0058215A" w:rsidP="008E0675">
            <w:pPr>
              <w:pStyle w:val="ListParagraph"/>
              <w:numPr>
                <w:ilvl w:val="0"/>
                <w:numId w:val="17"/>
              </w:numPr>
              <w:jc w:val="both"/>
              <w:rPr>
                <w:b/>
                <w:szCs w:val="24"/>
              </w:rPr>
            </w:pPr>
          </w:p>
        </w:tc>
        <w:tc>
          <w:tcPr>
            <w:tcW w:w="589" w:type="pct"/>
          </w:tcPr>
          <w:p w14:paraId="26647588" w14:textId="652C50EC"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Part-A, Section – 1, Clause no. – 1.10 </w:t>
            </w:r>
          </w:p>
        </w:tc>
        <w:tc>
          <w:tcPr>
            <w:tcW w:w="1840" w:type="pct"/>
          </w:tcPr>
          <w:p w14:paraId="09F8CED6" w14:textId="77777777" w:rsidR="0058215A" w:rsidRPr="00C26AAC" w:rsidRDefault="0058215A" w:rsidP="008E0675">
            <w:pPr>
              <w:spacing w:before="120"/>
              <w:jc w:val="both"/>
              <w:rPr>
                <w:rFonts w:ascii="Arial" w:eastAsia="Times New Roman" w:hAnsi="Arial" w:cs="Arial"/>
                <w:bCs/>
                <w:sz w:val="24"/>
                <w:szCs w:val="24"/>
                <w:lang w:val="en-US"/>
              </w:rPr>
            </w:pPr>
            <w:r w:rsidRPr="00C26AAC">
              <w:rPr>
                <w:rFonts w:ascii="Arial" w:eastAsia="Times New Roman" w:hAnsi="Arial" w:cs="Arial"/>
                <w:bCs/>
                <w:sz w:val="24"/>
                <w:szCs w:val="24"/>
                <w:lang w:val="en-US"/>
              </w:rPr>
              <w:t>Scope of Work</w:t>
            </w:r>
          </w:p>
          <w:p w14:paraId="59AA53D8" w14:textId="70D127F9" w:rsidR="0058215A" w:rsidRPr="00280810" w:rsidRDefault="0058215A" w:rsidP="008E0675">
            <w:pPr>
              <w:autoSpaceDE w:val="0"/>
              <w:autoSpaceDN w:val="0"/>
              <w:adjustRightInd w:val="0"/>
              <w:jc w:val="both"/>
              <w:rPr>
                <w:rFonts w:ascii="Arial" w:hAnsi="Arial" w:cs="Arial"/>
                <w:sz w:val="24"/>
                <w:szCs w:val="24"/>
                <w:lang w:bidi="hi-IN"/>
              </w:rPr>
            </w:pPr>
          </w:p>
          <w:p w14:paraId="22F76C87" w14:textId="41527A52"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a)……Both main and backup control center shall work in active-active mode and in case of failure of main control center backup shall come in role of main without any manual interruption (except commands</w:t>
            </w:r>
            <w:r w:rsidRPr="00280810">
              <w:rPr>
                <w:rFonts w:ascii="Arial" w:hAnsi="Arial" w:cs="Arial"/>
                <w:b/>
                <w:sz w:val="24"/>
                <w:szCs w:val="24"/>
                <w:lang w:bidi="hi-IN"/>
              </w:rPr>
              <w:t>/signals</w:t>
            </w:r>
            <w:r w:rsidRPr="00280810">
              <w:rPr>
                <w:rFonts w:ascii="Arial" w:hAnsi="Arial" w:cs="Arial"/>
                <w:sz w:val="24"/>
                <w:szCs w:val="24"/>
                <w:lang w:bidi="hi-IN"/>
              </w:rPr>
              <w:t>).</w:t>
            </w:r>
          </w:p>
          <w:p w14:paraId="142B77A7" w14:textId="77777777" w:rsidR="0058215A" w:rsidRPr="00280810" w:rsidRDefault="0058215A" w:rsidP="008E0675">
            <w:pPr>
              <w:autoSpaceDE w:val="0"/>
              <w:autoSpaceDN w:val="0"/>
              <w:adjustRightInd w:val="0"/>
              <w:jc w:val="both"/>
              <w:rPr>
                <w:rFonts w:ascii="Arial" w:hAnsi="Arial" w:cs="Arial"/>
                <w:sz w:val="24"/>
                <w:szCs w:val="24"/>
                <w:lang w:bidi="hi-IN"/>
              </w:rPr>
            </w:pPr>
          </w:p>
          <w:p w14:paraId="08B5EC9A" w14:textId="77777777" w:rsidR="0058215A" w:rsidRDefault="0058215A" w:rsidP="008E0675">
            <w:pPr>
              <w:autoSpaceDE w:val="0"/>
              <w:autoSpaceDN w:val="0"/>
              <w:adjustRightInd w:val="0"/>
              <w:jc w:val="both"/>
              <w:rPr>
                <w:rFonts w:ascii="Arial" w:hAnsi="Arial" w:cs="Arial"/>
                <w:sz w:val="24"/>
                <w:szCs w:val="24"/>
                <w:lang w:bidi="hi-IN"/>
              </w:rPr>
            </w:pPr>
          </w:p>
          <w:p w14:paraId="4859A693" w14:textId="77777777" w:rsidR="0058215A" w:rsidRDefault="0058215A" w:rsidP="008E0675">
            <w:pPr>
              <w:autoSpaceDE w:val="0"/>
              <w:autoSpaceDN w:val="0"/>
              <w:adjustRightInd w:val="0"/>
              <w:jc w:val="both"/>
              <w:rPr>
                <w:rFonts w:ascii="Arial" w:hAnsi="Arial" w:cs="Arial"/>
                <w:sz w:val="24"/>
                <w:szCs w:val="24"/>
                <w:lang w:bidi="hi-IN"/>
              </w:rPr>
            </w:pPr>
          </w:p>
          <w:p w14:paraId="75C44267" w14:textId="77777777" w:rsidR="0058215A" w:rsidRDefault="0058215A" w:rsidP="008E0675">
            <w:pPr>
              <w:autoSpaceDE w:val="0"/>
              <w:autoSpaceDN w:val="0"/>
              <w:adjustRightInd w:val="0"/>
              <w:jc w:val="both"/>
              <w:rPr>
                <w:rFonts w:ascii="Arial" w:hAnsi="Arial" w:cs="Arial"/>
                <w:sz w:val="24"/>
                <w:szCs w:val="24"/>
                <w:lang w:bidi="hi-IN"/>
              </w:rPr>
            </w:pPr>
          </w:p>
          <w:p w14:paraId="5848DAD4" w14:textId="6154300D" w:rsidR="0058215A" w:rsidRPr="00280810" w:rsidRDefault="0058215A" w:rsidP="008E0675">
            <w:pPr>
              <w:autoSpaceDE w:val="0"/>
              <w:autoSpaceDN w:val="0"/>
              <w:adjustRightInd w:val="0"/>
              <w:jc w:val="both"/>
              <w:rPr>
                <w:rFonts w:ascii="Arial" w:hAnsi="Arial" w:cs="Arial"/>
                <w:sz w:val="24"/>
                <w:szCs w:val="24"/>
              </w:rPr>
            </w:pPr>
            <w:r w:rsidRPr="00280810">
              <w:rPr>
                <w:rFonts w:ascii="Arial" w:hAnsi="Arial" w:cs="Arial"/>
                <w:sz w:val="24"/>
                <w:szCs w:val="24"/>
                <w:lang w:bidi="hi-IN"/>
              </w:rPr>
              <w:t>b) I</w:t>
            </w:r>
            <w:r w:rsidRPr="00280810">
              <w:rPr>
                <w:rFonts w:ascii="Arial" w:hAnsi="Arial" w:cs="Arial"/>
                <w:sz w:val="24"/>
                <w:szCs w:val="24"/>
              </w:rPr>
              <w:t>ntegration of existing and New RTUs, SASs, DCPC/ Terminal server with Main and Back up Control Center System. The interoperability profile of existing RTUs………</w:t>
            </w:r>
          </w:p>
          <w:p w14:paraId="15D13615" w14:textId="6E5482F1" w:rsidR="0058215A" w:rsidRPr="00280810" w:rsidRDefault="0058215A" w:rsidP="008E0675">
            <w:pPr>
              <w:autoSpaceDE w:val="0"/>
              <w:autoSpaceDN w:val="0"/>
              <w:adjustRightInd w:val="0"/>
              <w:jc w:val="both"/>
              <w:rPr>
                <w:rFonts w:ascii="Arial" w:hAnsi="Arial" w:cs="Arial"/>
                <w:sz w:val="24"/>
                <w:szCs w:val="24"/>
              </w:rPr>
            </w:pPr>
            <w:r w:rsidRPr="00280810">
              <w:rPr>
                <w:rFonts w:ascii="Arial" w:hAnsi="Arial" w:cs="Arial"/>
                <w:sz w:val="24"/>
                <w:szCs w:val="24"/>
              </w:rPr>
              <w:t xml:space="preserve">The devices required for integration of RTUs shall be in the scope of the contractor. </w:t>
            </w:r>
            <w:r w:rsidRPr="00280810">
              <w:rPr>
                <w:rFonts w:ascii="Arial" w:hAnsi="Arial" w:cs="Arial"/>
                <w:b/>
                <w:sz w:val="24"/>
                <w:szCs w:val="24"/>
              </w:rPr>
              <w:t>The integration of existing and new RTUs at Control center end shall also be in the scope of the Contractor.</w:t>
            </w:r>
            <w:r w:rsidRPr="00280810">
              <w:rPr>
                <w:rFonts w:ascii="Arial" w:hAnsi="Arial" w:cs="Arial"/>
                <w:sz w:val="24"/>
                <w:szCs w:val="24"/>
              </w:rPr>
              <w:t xml:space="preserve"> Further, future bay integration shall not be treated as new RTU integration during AMC period, and any Bay extension during AMC shall be in the scope of the contractor without any commercial implication to the </w:t>
            </w:r>
            <w:r w:rsidRPr="001D58E7">
              <w:rPr>
                <w:rFonts w:ascii="Arial" w:hAnsi="Arial" w:cs="Arial"/>
                <w:sz w:val="24"/>
                <w:szCs w:val="24"/>
              </w:rPr>
              <w:t xml:space="preserve">Owner. </w:t>
            </w:r>
            <w:r w:rsidRPr="0017621B">
              <w:rPr>
                <w:rFonts w:ascii="Arial" w:hAnsi="Arial" w:cs="Arial"/>
                <w:b/>
                <w:sz w:val="24"/>
                <w:szCs w:val="24"/>
              </w:rPr>
              <w:t>The term AMC in this Specification shall be read as AMC including extension if any.</w:t>
            </w:r>
          </w:p>
          <w:p w14:paraId="3B3049AB" w14:textId="77777777" w:rsidR="0058215A" w:rsidRPr="00280810" w:rsidRDefault="0058215A" w:rsidP="008E0675">
            <w:pPr>
              <w:autoSpaceDE w:val="0"/>
              <w:autoSpaceDN w:val="0"/>
              <w:adjustRightInd w:val="0"/>
              <w:jc w:val="both"/>
              <w:rPr>
                <w:rFonts w:ascii="Arial" w:hAnsi="Arial" w:cs="Arial"/>
                <w:sz w:val="24"/>
                <w:szCs w:val="24"/>
                <w:lang w:bidi="hi-IN"/>
              </w:rPr>
            </w:pPr>
          </w:p>
          <w:p w14:paraId="20564621" w14:textId="77777777" w:rsidR="0058215A" w:rsidRDefault="0058215A" w:rsidP="008E0675">
            <w:pPr>
              <w:autoSpaceDE w:val="0"/>
              <w:autoSpaceDN w:val="0"/>
              <w:adjustRightInd w:val="0"/>
              <w:jc w:val="both"/>
              <w:rPr>
                <w:rFonts w:ascii="Arial" w:hAnsi="Arial" w:cs="Arial"/>
                <w:sz w:val="24"/>
                <w:szCs w:val="24"/>
                <w:lang w:bidi="hi-IN"/>
              </w:rPr>
            </w:pPr>
          </w:p>
          <w:p w14:paraId="5E067793" w14:textId="77777777" w:rsidR="0058215A" w:rsidRDefault="0058215A" w:rsidP="008E0675">
            <w:pPr>
              <w:autoSpaceDE w:val="0"/>
              <w:autoSpaceDN w:val="0"/>
              <w:adjustRightInd w:val="0"/>
              <w:jc w:val="both"/>
              <w:rPr>
                <w:rFonts w:ascii="Arial" w:hAnsi="Arial" w:cs="Arial"/>
                <w:sz w:val="24"/>
                <w:szCs w:val="24"/>
                <w:lang w:bidi="hi-IN"/>
              </w:rPr>
            </w:pPr>
          </w:p>
          <w:p w14:paraId="229160E0" w14:textId="77777777" w:rsidR="0058215A" w:rsidRDefault="0058215A" w:rsidP="008E0675">
            <w:pPr>
              <w:autoSpaceDE w:val="0"/>
              <w:autoSpaceDN w:val="0"/>
              <w:adjustRightInd w:val="0"/>
              <w:jc w:val="both"/>
              <w:rPr>
                <w:rFonts w:ascii="Arial" w:hAnsi="Arial" w:cs="Arial"/>
                <w:sz w:val="24"/>
                <w:szCs w:val="24"/>
                <w:lang w:bidi="hi-IN"/>
              </w:rPr>
            </w:pPr>
          </w:p>
          <w:p w14:paraId="0A8EA28E" w14:textId="77777777" w:rsidR="0058215A" w:rsidRDefault="0058215A" w:rsidP="008E0675">
            <w:pPr>
              <w:autoSpaceDE w:val="0"/>
              <w:autoSpaceDN w:val="0"/>
              <w:adjustRightInd w:val="0"/>
              <w:jc w:val="both"/>
              <w:rPr>
                <w:rFonts w:ascii="Arial" w:hAnsi="Arial" w:cs="Arial"/>
                <w:sz w:val="24"/>
                <w:szCs w:val="24"/>
                <w:lang w:bidi="hi-IN"/>
              </w:rPr>
            </w:pPr>
          </w:p>
          <w:p w14:paraId="78462CB6" w14:textId="77777777" w:rsidR="0058215A" w:rsidRDefault="0058215A" w:rsidP="008E0675">
            <w:pPr>
              <w:autoSpaceDE w:val="0"/>
              <w:autoSpaceDN w:val="0"/>
              <w:adjustRightInd w:val="0"/>
              <w:jc w:val="both"/>
              <w:rPr>
                <w:rFonts w:ascii="Arial" w:hAnsi="Arial" w:cs="Arial"/>
                <w:sz w:val="24"/>
                <w:szCs w:val="24"/>
                <w:lang w:bidi="hi-IN"/>
              </w:rPr>
            </w:pPr>
          </w:p>
          <w:p w14:paraId="2CF755FA" w14:textId="77777777" w:rsidR="0058215A" w:rsidRDefault="0058215A" w:rsidP="008E0675">
            <w:pPr>
              <w:autoSpaceDE w:val="0"/>
              <w:autoSpaceDN w:val="0"/>
              <w:adjustRightInd w:val="0"/>
              <w:jc w:val="both"/>
              <w:rPr>
                <w:rFonts w:ascii="Arial" w:hAnsi="Arial" w:cs="Arial"/>
                <w:sz w:val="24"/>
                <w:szCs w:val="24"/>
                <w:lang w:bidi="hi-IN"/>
              </w:rPr>
            </w:pPr>
          </w:p>
          <w:p w14:paraId="20F466DE" w14:textId="234B059C"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j.…..The displays shall comply with the Display Building guidelines as per Appendix of vol-II.</w:t>
            </w:r>
          </w:p>
          <w:p w14:paraId="03EFF97E" w14:textId="77777777" w:rsidR="0058215A" w:rsidRPr="00280810" w:rsidRDefault="0058215A" w:rsidP="008E0675">
            <w:pPr>
              <w:autoSpaceDE w:val="0"/>
              <w:autoSpaceDN w:val="0"/>
              <w:adjustRightInd w:val="0"/>
              <w:jc w:val="both"/>
              <w:rPr>
                <w:rFonts w:ascii="Arial" w:hAnsi="Arial" w:cs="Arial"/>
                <w:sz w:val="24"/>
                <w:szCs w:val="24"/>
                <w:lang w:bidi="hi-IN"/>
              </w:rPr>
            </w:pPr>
          </w:p>
          <w:p w14:paraId="6096C48B" w14:textId="77777777" w:rsidR="0058215A" w:rsidRDefault="0058215A" w:rsidP="008E0675">
            <w:pPr>
              <w:autoSpaceDE w:val="0"/>
              <w:autoSpaceDN w:val="0"/>
              <w:adjustRightInd w:val="0"/>
              <w:jc w:val="both"/>
              <w:rPr>
                <w:rFonts w:ascii="Arial" w:hAnsi="Arial" w:cs="Arial"/>
                <w:sz w:val="24"/>
                <w:szCs w:val="24"/>
              </w:rPr>
            </w:pPr>
          </w:p>
          <w:p w14:paraId="7ECA5563" w14:textId="1A62EFD0"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rPr>
              <w:t xml:space="preserve">v.….The new System and existing system shall run in parallel for </w:t>
            </w:r>
            <w:r w:rsidRPr="00280810">
              <w:rPr>
                <w:rFonts w:ascii="Arial" w:hAnsi="Arial" w:cs="Arial"/>
                <w:b/>
                <w:sz w:val="24"/>
                <w:szCs w:val="24"/>
              </w:rPr>
              <w:t>at least</w:t>
            </w:r>
            <w:r w:rsidRPr="00280810">
              <w:rPr>
                <w:rFonts w:ascii="Arial" w:hAnsi="Arial" w:cs="Arial"/>
                <w:sz w:val="24"/>
                <w:szCs w:val="24"/>
              </w:rPr>
              <w:t xml:space="preserve"> Three months before the dismantling of existing system……</w:t>
            </w:r>
          </w:p>
          <w:p w14:paraId="76FD9FEB" w14:textId="058FF583" w:rsidR="0058215A" w:rsidRPr="00280810" w:rsidRDefault="0058215A" w:rsidP="008E0675">
            <w:pPr>
              <w:autoSpaceDE w:val="0"/>
              <w:autoSpaceDN w:val="0"/>
              <w:adjustRightInd w:val="0"/>
              <w:jc w:val="both"/>
              <w:rPr>
                <w:rFonts w:ascii="Arial" w:hAnsi="Arial" w:cs="Arial"/>
                <w:sz w:val="24"/>
                <w:szCs w:val="24"/>
                <w:lang w:bidi="hi-IN"/>
              </w:rPr>
            </w:pPr>
          </w:p>
        </w:tc>
        <w:tc>
          <w:tcPr>
            <w:tcW w:w="2368" w:type="pct"/>
          </w:tcPr>
          <w:p w14:paraId="3F4B0F75" w14:textId="77777777" w:rsidR="0058215A" w:rsidRPr="00C26AAC" w:rsidRDefault="0058215A" w:rsidP="008E0675">
            <w:pPr>
              <w:spacing w:before="120"/>
              <w:jc w:val="both"/>
              <w:rPr>
                <w:rFonts w:ascii="Arial" w:eastAsia="Times New Roman" w:hAnsi="Arial" w:cs="Arial"/>
                <w:bCs/>
                <w:sz w:val="24"/>
                <w:szCs w:val="24"/>
                <w:lang w:val="en-US"/>
              </w:rPr>
            </w:pPr>
            <w:r w:rsidRPr="00C26AAC">
              <w:rPr>
                <w:rFonts w:ascii="Arial" w:eastAsia="Times New Roman" w:hAnsi="Arial" w:cs="Arial"/>
                <w:bCs/>
                <w:sz w:val="24"/>
                <w:szCs w:val="24"/>
                <w:lang w:val="en-US"/>
              </w:rPr>
              <w:lastRenderedPageBreak/>
              <w:t>Scope of Work</w:t>
            </w:r>
          </w:p>
          <w:p w14:paraId="571798BB" w14:textId="1F7F8CE6" w:rsidR="0058215A" w:rsidRPr="00280810" w:rsidRDefault="0058215A" w:rsidP="008E0675">
            <w:pPr>
              <w:jc w:val="both"/>
              <w:rPr>
                <w:rFonts w:ascii="Arial" w:hAnsi="Arial" w:cs="Arial"/>
                <w:sz w:val="24"/>
                <w:szCs w:val="24"/>
              </w:rPr>
            </w:pPr>
          </w:p>
          <w:p w14:paraId="3A08F8F6" w14:textId="2923A256"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Replace with </w:t>
            </w:r>
          </w:p>
          <w:p w14:paraId="5DB47A5E" w14:textId="14EAC4B8" w:rsidR="0058215A" w:rsidRPr="00280810" w:rsidRDefault="0058215A" w:rsidP="008E0675">
            <w:pPr>
              <w:jc w:val="both"/>
              <w:rPr>
                <w:rFonts w:ascii="Arial" w:hAnsi="Arial" w:cs="Arial"/>
                <w:sz w:val="24"/>
                <w:szCs w:val="24"/>
              </w:rPr>
            </w:pPr>
          </w:p>
          <w:p w14:paraId="6D18399D" w14:textId="3CD952B0" w:rsidR="0058215A" w:rsidRPr="00E14955" w:rsidRDefault="0058215A" w:rsidP="008E0675">
            <w:pPr>
              <w:pStyle w:val="ListParagraph"/>
              <w:numPr>
                <w:ilvl w:val="0"/>
                <w:numId w:val="63"/>
              </w:numPr>
              <w:jc w:val="both"/>
              <w:rPr>
                <w:szCs w:val="24"/>
              </w:rPr>
            </w:pPr>
            <w:r w:rsidRPr="00C26AAC">
              <w:rPr>
                <w:szCs w:val="24"/>
              </w:rPr>
              <w:t>…..</w:t>
            </w:r>
            <w:r>
              <w:rPr>
                <w:szCs w:val="24"/>
              </w:rPr>
              <w:t xml:space="preserve"> </w:t>
            </w:r>
            <w:r w:rsidRPr="00C26AAC">
              <w:rPr>
                <w:szCs w:val="24"/>
              </w:rPr>
              <w:t xml:space="preserve">Both main and backup control center shall work in active-active mode and in case of failure of </w:t>
            </w:r>
            <w:r w:rsidRPr="006719CA">
              <w:rPr>
                <w:szCs w:val="24"/>
              </w:rPr>
              <w:t>main control center backup shall come in role of main without any manual interruption</w:t>
            </w:r>
            <w:r>
              <w:rPr>
                <w:szCs w:val="24"/>
              </w:rPr>
              <w:t>.</w:t>
            </w:r>
            <w:r w:rsidRPr="006719CA">
              <w:rPr>
                <w:szCs w:val="24"/>
              </w:rPr>
              <w:t xml:space="preserve"> </w:t>
            </w:r>
            <w:r>
              <w:rPr>
                <w:szCs w:val="24"/>
              </w:rPr>
              <w:t xml:space="preserve"> </w:t>
            </w:r>
            <w:r w:rsidRPr="0017621B">
              <w:rPr>
                <w:b/>
                <w:bCs w:val="0"/>
              </w:rPr>
              <w:t>However, control command authority shall require explicit transfer.</w:t>
            </w:r>
          </w:p>
          <w:p w14:paraId="54BED5C1" w14:textId="37B3E9A7" w:rsidR="0058215A" w:rsidRPr="00280810" w:rsidRDefault="0058215A" w:rsidP="008E0675">
            <w:pPr>
              <w:jc w:val="both"/>
              <w:rPr>
                <w:rFonts w:ascii="Arial" w:hAnsi="Arial" w:cs="Arial"/>
                <w:sz w:val="24"/>
                <w:szCs w:val="24"/>
              </w:rPr>
            </w:pPr>
            <w:r w:rsidRPr="00280810">
              <w:rPr>
                <w:rFonts w:ascii="Arial" w:hAnsi="Arial" w:cs="Arial"/>
                <w:sz w:val="24"/>
                <w:szCs w:val="24"/>
              </w:rPr>
              <w:lastRenderedPageBreak/>
              <w:t xml:space="preserve">b) Integration of existing and New RTUs, SAS, DCPCs/Terminal Servers with Main and Back up Control Center System. </w:t>
            </w:r>
            <w:r w:rsidRPr="00280810">
              <w:rPr>
                <w:rFonts w:ascii="Arial" w:hAnsi="Arial" w:cs="Arial"/>
                <w:b/>
                <w:bCs/>
                <w:sz w:val="24"/>
                <w:szCs w:val="24"/>
              </w:rPr>
              <w:t>The scope of works under integration of RTU with control centre is inclusive of work of integration (including database and display) with DCPC/Terminal Server also, if any.</w:t>
            </w:r>
            <w:r w:rsidRPr="00280810">
              <w:rPr>
                <w:rFonts w:ascii="Arial" w:hAnsi="Arial" w:cs="Arial"/>
                <w:sz w:val="24"/>
                <w:szCs w:val="24"/>
              </w:rPr>
              <w:t xml:space="preserve"> The interoperability profile of existing RTUs……………. </w:t>
            </w:r>
          </w:p>
          <w:p w14:paraId="45411C3A" w14:textId="4EB622A2" w:rsidR="0058215A" w:rsidRPr="00AA2CBD" w:rsidRDefault="0058215A" w:rsidP="008E0675">
            <w:pPr>
              <w:autoSpaceDE w:val="0"/>
              <w:autoSpaceDN w:val="0"/>
              <w:adjustRightInd w:val="0"/>
              <w:jc w:val="both"/>
              <w:rPr>
                <w:rFonts w:ascii="Arial" w:hAnsi="Arial" w:cs="Arial"/>
                <w:b/>
                <w:sz w:val="24"/>
                <w:szCs w:val="24"/>
              </w:rPr>
            </w:pPr>
            <w:r w:rsidRPr="00280810">
              <w:rPr>
                <w:rFonts w:ascii="Arial" w:hAnsi="Arial" w:cs="Arial"/>
                <w:sz w:val="24"/>
                <w:szCs w:val="24"/>
              </w:rPr>
              <w:t xml:space="preserve">The devices required for integration of RTUs </w:t>
            </w:r>
            <w:r w:rsidRPr="00280810">
              <w:rPr>
                <w:rFonts w:ascii="Arial" w:hAnsi="Arial" w:cs="Arial"/>
                <w:b/>
                <w:sz w:val="24"/>
                <w:szCs w:val="24"/>
              </w:rPr>
              <w:t>at control centre</w:t>
            </w:r>
            <w:r w:rsidRPr="00280810">
              <w:rPr>
                <w:rFonts w:ascii="Arial" w:hAnsi="Arial" w:cs="Arial"/>
                <w:sz w:val="24"/>
                <w:szCs w:val="24"/>
              </w:rPr>
              <w:t xml:space="preserve"> shall be in the scope of the contractor.</w:t>
            </w:r>
            <w:r w:rsidRPr="00280810">
              <w:rPr>
                <w:rFonts w:ascii="Arial" w:hAnsi="Arial" w:cs="Arial"/>
                <w:b/>
                <w:sz w:val="24"/>
                <w:szCs w:val="24"/>
              </w:rPr>
              <w:t xml:space="preserve"> </w:t>
            </w:r>
            <w:r w:rsidRPr="00280810">
              <w:rPr>
                <w:rFonts w:ascii="Arial" w:hAnsi="Arial" w:cs="Arial"/>
                <w:sz w:val="24"/>
                <w:szCs w:val="24"/>
              </w:rPr>
              <w:t xml:space="preserve">Further, future bay integration shall not be treated as new RTU integration during AMC period </w:t>
            </w:r>
            <w:r w:rsidRPr="00280810">
              <w:rPr>
                <w:rFonts w:ascii="Arial" w:hAnsi="Arial" w:cs="Arial"/>
                <w:b/>
                <w:sz w:val="24"/>
                <w:szCs w:val="24"/>
              </w:rPr>
              <w:t>(including extension if any)</w:t>
            </w:r>
            <w:r w:rsidRPr="00280810">
              <w:rPr>
                <w:rFonts w:ascii="Arial" w:hAnsi="Arial" w:cs="Arial"/>
                <w:sz w:val="24"/>
                <w:szCs w:val="24"/>
              </w:rPr>
              <w:t xml:space="preserve">, and any Bay extension during AMC </w:t>
            </w:r>
            <w:r w:rsidRPr="00280810">
              <w:rPr>
                <w:rFonts w:ascii="Arial" w:hAnsi="Arial" w:cs="Arial"/>
                <w:b/>
                <w:sz w:val="24"/>
                <w:szCs w:val="24"/>
              </w:rPr>
              <w:t>(including extension if any)</w:t>
            </w:r>
            <w:r w:rsidRPr="00280810">
              <w:rPr>
                <w:rFonts w:ascii="Arial" w:hAnsi="Arial" w:cs="Arial"/>
                <w:sz w:val="24"/>
                <w:szCs w:val="24"/>
              </w:rPr>
              <w:t xml:space="preserve"> shall be in the scope of the contractor without any commercial implication to the Owner.</w:t>
            </w:r>
            <w:r>
              <w:rPr>
                <w:rFonts w:ascii="Arial" w:hAnsi="Arial" w:cs="Arial"/>
                <w:sz w:val="24"/>
                <w:szCs w:val="24"/>
              </w:rPr>
              <w:t xml:space="preserve"> </w:t>
            </w:r>
            <w:r w:rsidRPr="00407033">
              <w:rPr>
                <w:rFonts w:ascii="Arial" w:hAnsi="Arial" w:cs="Arial"/>
                <w:b/>
                <w:sz w:val="24"/>
                <w:szCs w:val="24"/>
              </w:rPr>
              <w:t>The term AMC in this Specification shall be read as AMC including extension if any</w:t>
            </w:r>
            <w:r>
              <w:rPr>
                <w:rFonts w:ascii="Arial" w:hAnsi="Arial" w:cs="Arial"/>
                <w:b/>
                <w:sz w:val="24"/>
                <w:szCs w:val="24"/>
              </w:rPr>
              <w:t xml:space="preserve">, </w:t>
            </w:r>
            <w:r w:rsidRPr="00AA2CBD">
              <w:rPr>
                <w:rFonts w:ascii="Arial" w:hAnsi="Arial" w:cs="Arial"/>
                <w:b/>
                <w:sz w:val="24"/>
                <w:szCs w:val="24"/>
              </w:rPr>
              <w:t>as per provisions mentioned under Clause 1.12.6, Section-1, Part-A of technical specifications along with other scope of works specified under the contract.</w:t>
            </w:r>
          </w:p>
          <w:p w14:paraId="245EF71D" w14:textId="77777777" w:rsidR="0058215A" w:rsidRPr="00280810" w:rsidRDefault="0058215A" w:rsidP="008E0675">
            <w:pPr>
              <w:jc w:val="both"/>
              <w:rPr>
                <w:rFonts w:ascii="Arial" w:hAnsi="Arial" w:cs="Arial"/>
                <w:sz w:val="24"/>
                <w:szCs w:val="24"/>
              </w:rPr>
            </w:pPr>
          </w:p>
          <w:p w14:paraId="222A9548" w14:textId="3A8EF5F7" w:rsidR="0058215A" w:rsidRPr="00280810" w:rsidRDefault="0058215A" w:rsidP="008E0675">
            <w:pPr>
              <w:jc w:val="both"/>
              <w:rPr>
                <w:rFonts w:ascii="Arial" w:hAnsi="Arial" w:cs="Arial"/>
                <w:b/>
                <w:sz w:val="24"/>
                <w:szCs w:val="24"/>
              </w:rPr>
            </w:pPr>
            <w:r w:rsidRPr="00280810">
              <w:rPr>
                <w:rFonts w:ascii="Arial" w:hAnsi="Arial" w:cs="Arial"/>
                <w:sz w:val="24"/>
                <w:szCs w:val="24"/>
              </w:rPr>
              <w:t>j.……</w:t>
            </w:r>
            <w:r w:rsidRPr="00280810">
              <w:rPr>
                <w:rFonts w:ascii="Arial" w:hAnsi="Arial" w:cs="Arial"/>
                <w:bCs/>
                <w:sz w:val="24"/>
                <w:szCs w:val="24"/>
              </w:rPr>
              <w:t xml:space="preserve">The displays shall comply with the Display Building guidelines </w:t>
            </w:r>
            <w:r w:rsidRPr="00280810">
              <w:rPr>
                <w:rFonts w:ascii="Arial" w:hAnsi="Arial" w:cs="Arial"/>
                <w:b/>
                <w:sz w:val="24"/>
                <w:szCs w:val="24"/>
              </w:rPr>
              <w:t>IS 18058: 2023 and as per contract document.</w:t>
            </w:r>
          </w:p>
          <w:p w14:paraId="7725C067" w14:textId="77777777" w:rsidR="0058215A" w:rsidRPr="00280810" w:rsidRDefault="0058215A" w:rsidP="008E0675">
            <w:pPr>
              <w:jc w:val="both"/>
              <w:rPr>
                <w:rFonts w:ascii="Arial" w:hAnsi="Arial" w:cs="Arial"/>
                <w:sz w:val="24"/>
                <w:szCs w:val="24"/>
              </w:rPr>
            </w:pPr>
          </w:p>
          <w:p w14:paraId="7AECFF71" w14:textId="6FFBF3A8" w:rsidR="0058215A" w:rsidRPr="00280810" w:rsidRDefault="0058215A" w:rsidP="008E0675">
            <w:pPr>
              <w:jc w:val="both"/>
              <w:rPr>
                <w:rFonts w:ascii="Arial" w:hAnsi="Arial" w:cs="Arial"/>
                <w:sz w:val="24"/>
                <w:szCs w:val="24"/>
              </w:rPr>
            </w:pPr>
            <w:r w:rsidRPr="00280810">
              <w:rPr>
                <w:rFonts w:ascii="Arial" w:hAnsi="Arial" w:cs="Arial"/>
                <w:sz w:val="24"/>
                <w:szCs w:val="24"/>
              </w:rPr>
              <w:t>v.…...The new System and existing system shall run in parallel for three months before the dismantling of existing system.…….</w:t>
            </w:r>
          </w:p>
        </w:tc>
      </w:tr>
      <w:tr w:rsidR="0058215A" w:rsidRPr="00FF3D47" w14:paraId="5107C7C5" w14:textId="77777777" w:rsidTr="0058215A">
        <w:tc>
          <w:tcPr>
            <w:tcW w:w="203" w:type="pct"/>
          </w:tcPr>
          <w:p w14:paraId="716FD718" w14:textId="77777777" w:rsidR="0058215A" w:rsidRPr="00280810" w:rsidRDefault="0058215A" w:rsidP="008E0675">
            <w:pPr>
              <w:pStyle w:val="ListParagraph"/>
              <w:numPr>
                <w:ilvl w:val="0"/>
                <w:numId w:val="17"/>
              </w:numPr>
              <w:jc w:val="both"/>
              <w:rPr>
                <w:b/>
                <w:szCs w:val="24"/>
              </w:rPr>
            </w:pPr>
          </w:p>
        </w:tc>
        <w:tc>
          <w:tcPr>
            <w:tcW w:w="589" w:type="pct"/>
          </w:tcPr>
          <w:p w14:paraId="15F13DC7" w14:textId="189FBC19"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Part-A, </w:t>
            </w:r>
            <w:r w:rsidRPr="00280810">
              <w:rPr>
                <w:rFonts w:ascii="Arial" w:hAnsi="Arial" w:cs="Arial"/>
                <w:sz w:val="24"/>
                <w:szCs w:val="24"/>
              </w:rPr>
              <w:lastRenderedPageBreak/>
              <w:t>Section – 1, Clause no. – 1.10, Scope of Work</w:t>
            </w:r>
          </w:p>
        </w:tc>
        <w:tc>
          <w:tcPr>
            <w:tcW w:w="1840" w:type="pct"/>
          </w:tcPr>
          <w:p w14:paraId="62DBACAB" w14:textId="1929848E"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lastRenderedPageBreak/>
              <w:t xml:space="preserve">ff) During entire contract period </w:t>
            </w:r>
            <w:r w:rsidRPr="00280810">
              <w:rPr>
                <w:rFonts w:ascii="Arial" w:hAnsi="Arial" w:cs="Arial"/>
                <w:b/>
                <w:sz w:val="24"/>
                <w:szCs w:val="24"/>
                <w:lang w:bidi="hi-IN"/>
              </w:rPr>
              <w:t xml:space="preserve">(including </w:t>
            </w:r>
            <w:r w:rsidRPr="00280810">
              <w:rPr>
                <w:rFonts w:ascii="Arial" w:hAnsi="Arial" w:cs="Arial"/>
                <w:b/>
                <w:sz w:val="24"/>
                <w:szCs w:val="24"/>
                <w:lang w:bidi="hi-IN"/>
              </w:rPr>
              <w:lastRenderedPageBreak/>
              <w:t>extension of contract, if any),</w:t>
            </w:r>
            <w:r w:rsidRPr="00280810">
              <w:rPr>
                <w:rFonts w:ascii="Arial" w:hAnsi="Arial" w:cs="Arial"/>
                <w:sz w:val="24"/>
                <w:szCs w:val="24"/>
                <w:lang w:bidi="hi-IN"/>
              </w:rPr>
              <w:t xml:space="preserve"> if OEM discontinues/ ends support to any item supplied (software/hardware/security solution) under the contract, contractor has to replace such hardware, software (or both, depending on software or hardware dependency) without any additional cost to Owner. Replacement shall be of either same or higher configuration </w:t>
            </w:r>
            <w:r w:rsidRPr="00280810">
              <w:rPr>
                <w:rFonts w:ascii="Arial" w:hAnsi="Arial" w:cs="Arial"/>
                <w:b/>
                <w:bCs/>
                <w:sz w:val="24"/>
                <w:szCs w:val="24"/>
                <w:lang w:bidi="hi-IN"/>
              </w:rPr>
              <w:t>and from same OEMs.</w:t>
            </w:r>
          </w:p>
        </w:tc>
        <w:tc>
          <w:tcPr>
            <w:tcW w:w="2368" w:type="pct"/>
          </w:tcPr>
          <w:p w14:paraId="038D3583" w14:textId="7777777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lastRenderedPageBreak/>
              <w:t xml:space="preserve">Replace with </w:t>
            </w:r>
          </w:p>
          <w:p w14:paraId="6E88D1C7" w14:textId="1E44A3BC" w:rsidR="0058215A" w:rsidRPr="00280810" w:rsidRDefault="0058215A" w:rsidP="008E0675">
            <w:pPr>
              <w:jc w:val="both"/>
              <w:rPr>
                <w:rFonts w:ascii="Arial" w:hAnsi="Arial" w:cs="Arial"/>
                <w:b/>
                <w:bCs/>
                <w:sz w:val="24"/>
                <w:szCs w:val="24"/>
              </w:rPr>
            </w:pPr>
            <w:r w:rsidRPr="00280810">
              <w:rPr>
                <w:rFonts w:ascii="Arial" w:hAnsi="Arial" w:cs="Arial"/>
                <w:sz w:val="24"/>
                <w:szCs w:val="24"/>
                <w:lang w:bidi="hi-IN"/>
              </w:rPr>
              <w:lastRenderedPageBreak/>
              <w:t xml:space="preserve">ff) </w:t>
            </w:r>
            <w:r w:rsidRPr="00280810">
              <w:rPr>
                <w:rFonts w:ascii="Arial" w:hAnsi="Arial" w:cs="Arial"/>
                <w:sz w:val="24"/>
                <w:szCs w:val="24"/>
              </w:rPr>
              <w:t>During entire contract period</w:t>
            </w:r>
            <w:r w:rsidRPr="00280810">
              <w:rPr>
                <w:rFonts w:ascii="Arial" w:hAnsi="Arial" w:cs="Arial"/>
                <w:sz w:val="24"/>
                <w:szCs w:val="24"/>
                <w:lang w:bidi="hi-IN"/>
              </w:rPr>
              <w:t xml:space="preserve">, </w:t>
            </w:r>
            <w:r w:rsidRPr="00280810">
              <w:rPr>
                <w:rFonts w:ascii="Arial" w:hAnsi="Arial" w:cs="Arial"/>
                <w:sz w:val="24"/>
                <w:szCs w:val="24"/>
              </w:rPr>
              <w:t xml:space="preserve">if OEM discontinues or declared end of support/end-of-life, whichever is later for any item supplied (Software/Hardware/Security Solution/OS) under the contract, the contractor has to replace such hardware, software (or both, depending on software or hardware dependencies on each-other) </w:t>
            </w:r>
            <w:r w:rsidRPr="00280810">
              <w:rPr>
                <w:rFonts w:ascii="Arial" w:hAnsi="Arial" w:cs="Arial"/>
                <w:b/>
                <w:bCs/>
                <w:sz w:val="24"/>
                <w:szCs w:val="24"/>
              </w:rPr>
              <w:t>as per provisions mentioned under Clause 1.12.6, Section-1, Part-A of technical specifications along with other scope of works specified under the contract.</w:t>
            </w:r>
          </w:p>
          <w:p w14:paraId="207C10DD" w14:textId="2EEAB4C1" w:rsidR="0058215A" w:rsidRPr="00280810" w:rsidRDefault="0058215A" w:rsidP="008E0675">
            <w:pPr>
              <w:autoSpaceDE w:val="0"/>
              <w:autoSpaceDN w:val="0"/>
              <w:adjustRightInd w:val="0"/>
              <w:jc w:val="both"/>
              <w:rPr>
                <w:rFonts w:ascii="Arial" w:hAnsi="Arial" w:cs="Arial"/>
                <w:sz w:val="24"/>
                <w:szCs w:val="24"/>
                <w:lang w:bidi="hi-IN"/>
              </w:rPr>
            </w:pPr>
          </w:p>
        </w:tc>
      </w:tr>
      <w:tr w:rsidR="0058215A" w:rsidRPr="00FF3D47" w14:paraId="17DE0B0D" w14:textId="77777777" w:rsidTr="0058215A">
        <w:trPr>
          <w:trHeight w:val="2424"/>
        </w:trPr>
        <w:tc>
          <w:tcPr>
            <w:tcW w:w="203" w:type="pct"/>
          </w:tcPr>
          <w:p w14:paraId="65E0BA8D" w14:textId="77777777" w:rsidR="0058215A" w:rsidRPr="00280810" w:rsidRDefault="0058215A" w:rsidP="008E0675">
            <w:pPr>
              <w:pStyle w:val="ListParagraph"/>
              <w:numPr>
                <w:ilvl w:val="0"/>
                <w:numId w:val="17"/>
              </w:numPr>
              <w:jc w:val="both"/>
              <w:rPr>
                <w:b/>
                <w:szCs w:val="24"/>
              </w:rPr>
            </w:pPr>
          </w:p>
        </w:tc>
        <w:tc>
          <w:tcPr>
            <w:tcW w:w="589" w:type="pct"/>
            <w:shd w:val="clear" w:color="auto" w:fill="auto"/>
          </w:tcPr>
          <w:p w14:paraId="3D329DA7" w14:textId="70C09EDB" w:rsidR="0058215A" w:rsidRPr="00AA40D3" w:rsidRDefault="0058215A" w:rsidP="008E0675">
            <w:pPr>
              <w:jc w:val="both"/>
              <w:rPr>
                <w:rFonts w:ascii="Arial" w:hAnsi="Arial" w:cs="Arial"/>
                <w:sz w:val="24"/>
                <w:szCs w:val="24"/>
              </w:rPr>
            </w:pPr>
            <w:r w:rsidRPr="00AA40D3">
              <w:rPr>
                <w:rFonts w:ascii="Arial" w:hAnsi="Arial" w:cs="Arial"/>
                <w:sz w:val="24"/>
                <w:szCs w:val="24"/>
              </w:rPr>
              <w:t xml:space="preserve">Vol. II Part-A, Section-1, Clause No.- 1.10 (II)  </w:t>
            </w:r>
          </w:p>
          <w:p w14:paraId="7961A5EF" w14:textId="77777777" w:rsidR="0058215A" w:rsidRPr="00AA40D3" w:rsidRDefault="0058215A" w:rsidP="008E0675">
            <w:pPr>
              <w:jc w:val="both"/>
              <w:rPr>
                <w:rFonts w:ascii="Arial" w:hAnsi="Arial" w:cs="Arial"/>
                <w:sz w:val="24"/>
                <w:szCs w:val="24"/>
              </w:rPr>
            </w:pPr>
          </w:p>
        </w:tc>
        <w:tc>
          <w:tcPr>
            <w:tcW w:w="1840" w:type="pct"/>
            <w:shd w:val="clear" w:color="auto" w:fill="auto"/>
          </w:tcPr>
          <w:p w14:paraId="3227C58D" w14:textId="1F8F115D" w:rsidR="0058215A" w:rsidRPr="00AA40D3" w:rsidRDefault="0058215A" w:rsidP="008E0675">
            <w:pPr>
              <w:autoSpaceDE w:val="0"/>
              <w:autoSpaceDN w:val="0"/>
              <w:adjustRightInd w:val="0"/>
              <w:jc w:val="both"/>
              <w:rPr>
                <w:rFonts w:ascii="Arial" w:hAnsi="Arial" w:cs="Arial"/>
                <w:sz w:val="24"/>
                <w:szCs w:val="24"/>
                <w:lang w:bidi="hi-IN"/>
              </w:rPr>
            </w:pPr>
            <w:r w:rsidRPr="00AA40D3">
              <w:t xml:space="preserve"> </w:t>
            </w:r>
            <w:r w:rsidRPr="00AA40D3">
              <w:rPr>
                <w:rFonts w:ascii="Arial" w:hAnsi="Arial" w:cs="Arial"/>
                <w:sz w:val="24"/>
                <w:szCs w:val="24"/>
                <w:lang w:bidi="hi-IN"/>
              </w:rPr>
              <w:t>Comprehensive AMC……… specified in BOQ.  All spare shall have pre-loaded software and required licenses in order to make it readily available for use at all times</w:t>
            </w:r>
          </w:p>
        </w:tc>
        <w:tc>
          <w:tcPr>
            <w:tcW w:w="2368" w:type="pct"/>
            <w:shd w:val="clear" w:color="auto" w:fill="auto"/>
          </w:tcPr>
          <w:p w14:paraId="259479F1" w14:textId="77777777" w:rsidR="0058215A" w:rsidRPr="00AA40D3" w:rsidRDefault="0058215A" w:rsidP="008E0675">
            <w:pPr>
              <w:autoSpaceDE w:val="0"/>
              <w:autoSpaceDN w:val="0"/>
              <w:adjustRightInd w:val="0"/>
              <w:jc w:val="both"/>
              <w:rPr>
                <w:rFonts w:ascii="Arial" w:hAnsi="Arial" w:cs="Arial"/>
                <w:b/>
                <w:bCs/>
                <w:sz w:val="24"/>
                <w:szCs w:val="24"/>
              </w:rPr>
            </w:pPr>
            <w:r w:rsidRPr="00AA40D3">
              <w:rPr>
                <w:rFonts w:ascii="Arial" w:hAnsi="Arial" w:cs="Arial"/>
                <w:sz w:val="24"/>
                <w:szCs w:val="24"/>
                <w:lang w:bidi="hi-IN"/>
              </w:rPr>
              <w:t>Comprehensive AMC……… specified in BOQ</w:t>
            </w:r>
            <w:r w:rsidRPr="00AA40D3">
              <w:rPr>
                <w:rFonts w:ascii="Arial" w:hAnsi="Arial" w:cs="Arial"/>
                <w:b/>
                <w:bCs/>
                <w:sz w:val="24"/>
                <w:szCs w:val="24"/>
                <w:lang w:bidi="hi-IN"/>
              </w:rPr>
              <w:t>.</w:t>
            </w:r>
            <w:r w:rsidRPr="00AA40D3">
              <w:rPr>
                <w:rFonts w:ascii="Arial" w:hAnsi="Arial" w:cs="Arial"/>
                <w:b/>
                <w:bCs/>
                <w:sz w:val="24"/>
                <w:szCs w:val="24"/>
              </w:rPr>
              <w:t xml:space="preserve">       All Spares (except Firewall) shall be fully loaded with licensed OS &amp; SCADA/EMS Application Software to test patch management and keeping ready to use during contingency and failures.</w:t>
            </w:r>
          </w:p>
          <w:p w14:paraId="51942F4D" w14:textId="77777777" w:rsidR="0058215A" w:rsidRPr="00AA40D3" w:rsidRDefault="0058215A" w:rsidP="008E0675">
            <w:pPr>
              <w:autoSpaceDE w:val="0"/>
              <w:autoSpaceDN w:val="0"/>
              <w:adjustRightInd w:val="0"/>
              <w:jc w:val="both"/>
              <w:rPr>
                <w:rFonts w:ascii="Arial" w:hAnsi="Arial" w:cs="Arial"/>
                <w:b/>
                <w:bCs/>
                <w:sz w:val="24"/>
                <w:szCs w:val="24"/>
              </w:rPr>
            </w:pPr>
          </w:p>
          <w:p w14:paraId="3AD27249" w14:textId="7B2BE369" w:rsidR="0058215A" w:rsidRPr="00AA40D3" w:rsidRDefault="0058215A" w:rsidP="008E0675">
            <w:pPr>
              <w:autoSpaceDE w:val="0"/>
              <w:autoSpaceDN w:val="0"/>
              <w:adjustRightInd w:val="0"/>
              <w:jc w:val="both"/>
              <w:rPr>
                <w:rFonts w:ascii="Arial" w:hAnsi="Arial" w:cs="Arial"/>
                <w:sz w:val="24"/>
                <w:szCs w:val="24"/>
                <w:lang w:bidi="hi-IN"/>
              </w:rPr>
            </w:pPr>
            <w:r w:rsidRPr="00AA40D3">
              <w:rPr>
                <w:rFonts w:ascii="Arial" w:hAnsi="Arial" w:cs="Arial"/>
                <w:b/>
                <w:bCs/>
                <w:sz w:val="24"/>
                <w:szCs w:val="24"/>
              </w:rPr>
              <w:t>The Comprehensive AMC of KASBA &amp; ALDC Control Center of WBSETCL shall be covered under Main control centre AMC BOQ for same duration of WBSETCL and no separate line item has been specified in BOQ for AMC of KASBA &amp; ALDC CC. All the scope of work during AMC defined for SLDC under the proposed contract shall also be applicable for the KASBA &amp; ALDC CC for the items envisaged for KASBA &amp; ALDC CC in BOQ.</w:t>
            </w:r>
          </w:p>
        </w:tc>
      </w:tr>
      <w:tr w:rsidR="0058215A" w:rsidRPr="00FF3D47" w14:paraId="51447693" w14:textId="77777777" w:rsidTr="0058215A">
        <w:tc>
          <w:tcPr>
            <w:tcW w:w="203" w:type="pct"/>
          </w:tcPr>
          <w:p w14:paraId="6CD26539" w14:textId="77777777" w:rsidR="0058215A" w:rsidRPr="00FF3D47" w:rsidRDefault="0058215A" w:rsidP="008E0675">
            <w:pPr>
              <w:pStyle w:val="ListParagraph"/>
              <w:numPr>
                <w:ilvl w:val="0"/>
                <w:numId w:val="17"/>
              </w:numPr>
              <w:jc w:val="both"/>
              <w:rPr>
                <w:b/>
                <w:szCs w:val="24"/>
              </w:rPr>
            </w:pPr>
          </w:p>
        </w:tc>
        <w:tc>
          <w:tcPr>
            <w:tcW w:w="589" w:type="pct"/>
          </w:tcPr>
          <w:p w14:paraId="5DD7E66D" w14:textId="0A30831A" w:rsidR="0058215A" w:rsidRPr="00235DDC" w:rsidRDefault="0058215A" w:rsidP="008E0675">
            <w:pPr>
              <w:jc w:val="both"/>
              <w:rPr>
                <w:rFonts w:ascii="Arial" w:hAnsi="Arial" w:cs="Arial"/>
                <w:sz w:val="24"/>
                <w:szCs w:val="24"/>
              </w:rPr>
            </w:pPr>
            <w:r w:rsidRPr="00235DDC">
              <w:rPr>
                <w:rFonts w:ascii="Arial" w:hAnsi="Arial" w:cs="Arial"/>
                <w:sz w:val="24"/>
                <w:szCs w:val="24"/>
              </w:rPr>
              <w:t>Vol. II Part-A, Section-1, Clause No.- 1.10 (</w:t>
            </w:r>
            <w:r>
              <w:rPr>
                <w:rFonts w:ascii="Arial" w:hAnsi="Arial" w:cs="Arial"/>
                <w:sz w:val="24"/>
                <w:szCs w:val="24"/>
              </w:rPr>
              <w:t>pp</w:t>
            </w:r>
            <w:r w:rsidRPr="00235DDC">
              <w:rPr>
                <w:rFonts w:ascii="Arial" w:hAnsi="Arial" w:cs="Arial"/>
                <w:sz w:val="24"/>
                <w:szCs w:val="24"/>
              </w:rPr>
              <w:t xml:space="preserve">)  </w:t>
            </w:r>
          </w:p>
          <w:p w14:paraId="5E822162" w14:textId="77777777" w:rsidR="0058215A" w:rsidRPr="00FF3D47" w:rsidRDefault="0058215A" w:rsidP="008E0675">
            <w:pPr>
              <w:jc w:val="both"/>
              <w:rPr>
                <w:rFonts w:ascii="Arial" w:hAnsi="Arial" w:cs="Arial"/>
                <w:sz w:val="24"/>
                <w:szCs w:val="24"/>
              </w:rPr>
            </w:pPr>
          </w:p>
        </w:tc>
        <w:tc>
          <w:tcPr>
            <w:tcW w:w="1840" w:type="pct"/>
          </w:tcPr>
          <w:p w14:paraId="61557E86" w14:textId="77777777" w:rsidR="0058215A" w:rsidRPr="00235DDC" w:rsidRDefault="0058215A" w:rsidP="008E0675">
            <w:pPr>
              <w:jc w:val="both"/>
              <w:rPr>
                <w:rFonts w:ascii="Arial" w:eastAsia="Times New Roman" w:hAnsi="Arial" w:cs="Arial"/>
                <w:b/>
                <w:bCs/>
                <w:sz w:val="24"/>
                <w:szCs w:val="24"/>
                <w:lang w:val="en-US"/>
              </w:rPr>
            </w:pPr>
            <w:r w:rsidRPr="00235DDC">
              <w:rPr>
                <w:rFonts w:ascii="Arial" w:eastAsia="Times New Roman" w:hAnsi="Arial" w:cs="Arial"/>
                <w:b/>
                <w:bCs/>
                <w:sz w:val="24"/>
                <w:szCs w:val="24"/>
                <w:lang w:val="en-US"/>
              </w:rPr>
              <w:t xml:space="preserve">Scope of work </w:t>
            </w:r>
          </w:p>
          <w:p w14:paraId="729B592A" w14:textId="77777777" w:rsidR="0058215A" w:rsidRDefault="0058215A" w:rsidP="008E0675">
            <w:pPr>
              <w:jc w:val="both"/>
              <w:rPr>
                <w:rFonts w:ascii="Arial" w:eastAsia="Times New Roman" w:hAnsi="Arial" w:cs="Arial"/>
                <w:bCs/>
                <w:sz w:val="24"/>
                <w:szCs w:val="24"/>
                <w:lang w:val="en-US"/>
              </w:rPr>
            </w:pPr>
          </w:p>
          <w:p w14:paraId="4147992C" w14:textId="022222BD" w:rsidR="0058215A" w:rsidRPr="00280810" w:rsidRDefault="0058215A" w:rsidP="008E0675">
            <w:pPr>
              <w:jc w:val="both"/>
              <w:rPr>
                <w:rFonts w:ascii="Arial" w:eastAsia="Times New Roman" w:hAnsi="Arial" w:cs="Arial"/>
                <w:bCs/>
                <w:sz w:val="24"/>
                <w:szCs w:val="24"/>
                <w:lang w:val="en-US"/>
              </w:rPr>
            </w:pPr>
            <w:r w:rsidRPr="00280810">
              <w:rPr>
                <w:rFonts w:ascii="Arial" w:eastAsia="Times New Roman" w:hAnsi="Arial" w:cs="Arial"/>
                <w:bCs/>
                <w:sz w:val="24"/>
                <w:szCs w:val="24"/>
                <w:lang w:val="en-US"/>
              </w:rPr>
              <w:t xml:space="preserve">C10 Capacity test shall be done periodically (yearly), to determine whether the rating of battery is holding up using capacity test. If the battery capacity is less than 80% of its design value in any of the cases, the battery shall have to be replaced by contractor during entire period of contract (including extension of contract, if any) without any cost implications to owner. If number of cells replaced (cumulative) in battery bank exceeds </w:t>
            </w:r>
            <w:r w:rsidRPr="00280810">
              <w:rPr>
                <w:rFonts w:ascii="Arial" w:eastAsia="Times New Roman" w:hAnsi="Arial" w:cs="Arial"/>
                <w:bCs/>
                <w:sz w:val="24"/>
                <w:szCs w:val="24"/>
                <w:lang w:val="en-US"/>
              </w:rPr>
              <w:lastRenderedPageBreak/>
              <w:t>more than 25% of total battery bank in any of the cases during entire period of contract (including extension of contract, if any), then contractor shall replace that entire battery bank without any additional cost to the Owner. Also, Refer Section 3 &amp; Section 8 PART C of TS</w:t>
            </w:r>
          </w:p>
        </w:tc>
        <w:tc>
          <w:tcPr>
            <w:tcW w:w="2368" w:type="pct"/>
          </w:tcPr>
          <w:p w14:paraId="27E3C9BA" w14:textId="435D4E7D" w:rsidR="0058215A" w:rsidRDefault="0058215A" w:rsidP="008E0675">
            <w:pPr>
              <w:jc w:val="both"/>
              <w:rPr>
                <w:rFonts w:ascii="Arial" w:eastAsia="Times New Roman" w:hAnsi="Arial" w:cs="Arial"/>
                <w:b/>
                <w:bCs/>
                <w:sz w:val="24"/>
                <w:szCs w:val="24"/>
                <w:lang w:val="en-US"/>
              </w:rPr>
            </w:pPr>
            <w:r w:rsidRPr="00235DDC">
              <w:rPr>
                <w:rFonts w:ascii="Arial" w:eastAsia="Times New Roman" w:hAnsi="Arial" w:cs="Arial"/>
                <w:b/>
                <w:bCs/>
                <w:sz w:val="24"/>
                <w:szCs w:val="24"/>
                <w:lang w:val="en-US"/>
              </w:rPr>
              <w:lastRenderedPageBreak/>
              <w:t xml:space="preserve">Scope of work </w:t>
            </w:r>
          </w:p>
          <w:p w14:paraId="6D98F776" w14:textId="205A52D8" w:rsidR="0058215A" w:rsidRDefault="0058215A" w:rsidP="008E0675">
            <w:pPr>
              <w:jc w:val="both"/>
              <w:rPr>
                <w:rFonts w:ascii="Arial" w:eastAsia="Times New Roman" w:hAnsi="Arial" w:cs="Arial"/>
                <w:b/>
                <w:bCs/>
                <w:sz w:val="24"/>
                <w:szCs w:val="24"/>
                <w:lang w:val="en-US"/>
              </w:rPr>
            </w:pPr>
          </w:p>
          <w:p w14:paraId="4428EE60" w14:textId="3F6F1BF8" w:rsidR="0058215A" w:rsidRPr="00235DDC" w:rsidRDefault="0058215A" w:rsidP="008E0675">
            <w:pPr>
              <w:jc w:val="both"/>
              <w:rPr>
                <w:rFonts w:ascii="Arial" w:eastAsia="Times New Roman" w:hAnsi="Arial" w:cs="Arial"/>
                <w:b/>
                <w:bCs/>
                <w:sz w:val="24"/>
                <w:szCs w:val="24"/>
                <w:lang w:val="en-US"/>
              </w:rPr>
            </w:pPr>
            <w:r>
              <w:rPr>
                <w:rFonts w:ascii="Arial" w:eastAsia="Times New Roman" w:hAnsi="Arial" w:cs="Arial"/>
                <w:b/>
                <w:bCs/>
                <w:sz w:val="24"/>
                <w:szCs w:val="24"/>
                <w:lang w:val="en-US"/>
              </w:rPr>
              <w:t xml:space="preserve">Replace with </w:t>
            </w:r>
          </w:p>
          <w:p w14:paraId="10ED5F8C" w14:textId="4F3ACA0B" w:rsidR="0058215A" w:rsidRPr="00280810" w:rsidRDefault="0058215A" w:rsidP="008E0675">
            <w:pPr>
              <w:pStyle w:val="BodyText"/>
              <w:tabs>
                <w:tab w:val="left" w:pos="315"/>
              </w:tabs>
              <w:spacing w:before="120" w:after="120" w:line="276" w:lineRule="auto"/>
              <w:jc w:val="both"/>
              <w:rPr>
                <w:color w:val="000000" w:themeColor="text1"/>
                <w:sz w:val="24"/>
                <w:szCs w:val="24"/>
              </w:rPr>
            </w:pPr>
            <w:r w:rsidRPr="00280810">
              <w:rPr>
                <w:sz w:val="24"/>
                <w:szCs w:val="24"/>
              </w:rPr>
              <w:t xml:space="preserve">pp) </w:t>
            </w:r>
            <w:r w:rsidRPr="00280810">
              <w:rPr>
                <w:bCs/>
                <w:sz w:val="24"/>
                <w:szCs w:val="24"/>
              </w:rPr>
              <w:t>Capacity test @ C10 shall be done periodically (yearly), for assessment of health of the battery bank</w:t>
            </w:r>
            <w:r>
              <w:rPr>
                <w:bCs/>
                <w:sz w:val="24"/>
                <w:szCs w:val="24"/>
              </w:rPr>
              <w:t xml:space="preserve"> (UPS &amp; DCPS wherever applicable)</w:t>
            </w:r>
            <w:r w:rsidRPr="00280810">
              <w:rPr>
                <w:bCs/>
                <w:sz w:val="24"/>
                <w:szCs w:val="24"/>
              </w:rPr>
              <w:t xml:space="preserve"> to determine charge holding capacity of battery bank. </w:t>
            </w:r>
          </w:p>
          <w:p w14:paraId="7D7747E3" w14:textId="7845F011" w:rsidR="0058215A" w:rsidRPr="00280810" w:rsidRDefault="0058215A" w:rsidP="008E0675">
            <w:pPr>
              <w:pStyle w:val="BodyText"/>
              <w:tabs>
                <w:tab w:val="left" w:pos="315"/>
              </w:tabs>
              <w:spacing w:before="120" w:after="120" w:line="276" w:lineRule="auto"/>
              <w:ind w:left="173" w:right="432"/>
              <w:jc w:val="both"/>
              <w:rPr>
                <w:color w:val="000000" w:themeColor="text1"/>
                <w:sz w:val="24"/>
                <w:szCs w:val="24"/>
              </w:rPr>
            </w:pPr>
            <w:r w:rsidRPr="00280810">
              <w:rPr>
                <w:bCs/>
                <w:sz w:val="24"/>
                <w:szCs w:val="24"/>
              </w:rPr>
              <w:t xml:space="preserve">The </w:t>
            </w:r>
            <w:r w:rsidRPr="00280810">
              <w:rPr>
                <w:color w:val="000000" w:themeColor="text1"/>
                <w:sz w:val="24"/>
                <w:szCs w:val="24"/>
              </w:rPr>
              <w:t xml:space="preserve">conditions for batteries/battery bank replacement </w:t>
            </w:r>
            <w:r>
              <w:rPr>
                <w:color w:val="000000" w:themeColor="text1"/>
                <w:sz w:val="24"/>
                <w:szCs w:val="24"/>
              </w:rPr>
              <w:t xml:space="preserve">for </w:t>
            </w:r>
            <w:r w:rsidRPr="00280810">
              <w:rPr>
                <w:rFonts w:eastAsia="Times New Roman"/>
                <w:bCs/>
                <w:sz w:val="24"/>
                <w:szCs w:val="24"/>
              </w:rPr>
              <w:t>entire period of contract (including extension of contract, if any)</w:t>
            </w:r>
            <w:r>
              <w:rPr>
                <w:rFonts w:eastAsia="Times New Roman"/>
                <w:bCs/>
                <w:sz w:val="24"/>
                <w:szCs w:val="24"/>
              </w:rPr>
              <w:t xml:space="preserve">  </w:t>
            </w:r>
            <w:r w:rsidRPr="00280810">
              <w:rPr>
                <w:color w:val="000000" w:themeColor="text1"/>
                <w:sz w:val="24"/>
                <w:szCs w:val="24"/>
              </w:rPr>
              <w:t>is as follows:</w:t>
            </w:r>
          </w:p>
          <w:p w14:paraId="640DBAFC" w14:textId="77777777" w:rsidR="0058215A" w:rsidRPr="002E203D" w:rsidRDefault="0058215A" w:rsidP="008E0675">
            <w:pPr>
              <w:pStyle w:val="ListParagraph"/>
              <w:numPr>
                <w:ilvl w:val="0"/>
                <w:numId w:val="13"/>
              </w:numPr>
              <w:jc w:val="both"/>
              <w:rPr>
                <w:rFonts w:eastAsia="Arial"/>
                <w:i/>
                <w:iCs/>
                <w:color w:val="000000" w:themeColor="text1"/>
                <w:szCs w:val="24"/>
                <w:lang w:bidi="en-US"/>
              </w:rPr>
            </w:pPr>
            <w:r w:rsidRPr="002E203D">
              <w:rPr>
                <w:rFonts w:eastAsia="Arial"/>
                <w:i/>
                <w:iCs/>
                <w:color w:val="000000" w:themeColor="text1"/>
                <w:szCs w:val="24"/>
                <w:lang w:bidi="en-US"/>
              </w:rPr>
              <w:lastRenderedPageBreak/>
              <w:t>Irrespective of the design/expected life of the supplied battery banks, If the battery bank capacity is less than 80% of its design value at end cell voltage of 1.75V/cell in any of the cases, Replacement of faulty battery cells/battery banks shall be in the scope of the contractor, without any cost implication to the Owner.</w:t>
            </w:r>
          </w:p>
          <w:p w14:paraId="7DCB488F" w14:textId="77777777" w:rsidR="0058215A" w:rsidRPr="002E203D" w:rsidRDefault="0058215A" w:rsidP="008E0675">
            <w:pPr>
              <w:jc w:val="both"/>
              <w:rPr>
                <w:rFonts w:ascii="Arial" w:eastAsia="Arial" w:hAnsi="Arial" w:cs="Arial"/>
                <w:color w:val="000000" w:themeColor="text1"/>
                <w:sz w:val="24"/>
                <w:szCs w:val="24"/>
                <w:lang w:val="en-US" w:bidi="en-US"/>
              </w:rPr>
            </w:pPr>
          </w:p>
          <w:p w14:paraId="7AAB8F2E" w14:textId="77777777" w:rsidR="0058215A" w:rsidRPr="002E203D" w:rsidRDefault="0058215A" w:rsidP="008E0675">
            <w:pPr>
              <w:pStyle w:val="ListParagraph"/>
              <w:numPr>
                <w:ilvl w:val="0"/>
                <w:numId w:val="13"/>
              </w:numPr>
              <w:jc w:val="both"/>
              <w:rPr>
                <w:rFonts w:eastAsia="Arial"/>
                <w:i/>
                <w:iCs/>
                <w:color w:val="000000" w:themeColor="text1"/>
                <w:szCs w:val="24"/>
                <w:lang w:bidi="en-US"/>
              </w:rPr>
            </w:pPr>
            <w:r w:rsidRPr="002E203D">
              <w:rPr>
                <w:rFonts w:eastAsia="Arial"/>
                <w:i/>
                <w:iCs/>
                <w:color w:val="000000" w:themeColor="text1"/>
                <w:szCs w:val="24"/>
                <w:lang w:bidi="en-US"/>
              </w:rPr>
              <w:t xml:space="preserve">If the number of cells replaced (cumulative) in the supplied battery bank exceeds more than 25% of total batteries, then contractor shall replace that entire battery bank without any additional cost implication to the Owner. </w:t>
            </w:r>
          </w:p>
          <w:p w14:paraId="22A0D405" w14:textId="77777777" w:rsidR="0058215A" w:rsidRPr="002E203D" w:rsidRDefault="0058215A" w:rsidP="008E0675">
            <w:pPr>
              <w:jc w:val="both"/>
              <w:rPr>
                <w:rFonts w:ascii="Arial" w:eastAsia="Arial" w:hAnsi="Arial" w:cs="Arial"/>
                <w:color w:val="000000" w:themeColor="text1"/>
                <w:sz w:val="24"/>
                <w:szCs w:val="24"/>
                <w:lang w:val="en-US" w:bidi="en-US"/>
              </w:rPr>
            </w:pPr>
          </w:p>
          <w:p w14:paraId="72CC0E63" w14:textId="1AA194C7" w:rsidR="0058215A" w:rsidRPr="00280810" w:rsidRDefault="0058215A" w:rsidP="008E0675">
            <w:pPr>
              <w:jc w:val="both"/>
              <w:rPr>
                <w:rFonts w:ascii="Arial" w:hAnsi="Arial" w:cs="Arial"/>
                <w:sz w:val="24"/>
                <w:szCs w:val="24"/>
              </w:rPr>
            </w:pPr>
            <w:r w:rsidRPr="002E203D">
              <w:rPr>
                <w:rFonts w:ascii="Arial" w:hAnsi="Arial" w:cs="Arial"/>
                <w:sz w:val="24"/>
                <w:szCs w:val="24"/>
              </w:rPr>
              <w:t xml:space="preserve">Also, Refer Section 3 &amp; Section 8 </w:t>
            </w:r>
            <w:r>
              <w:rPr>
                <w:rFonts w:ascii="Arial" w:hAnsi="Arial" w:cs="Arial"/>
                <w:sz w:val="24"/>
                <w:szCs w:val="24"/>
              </w:rPr>
              <w:t xml:space="preserve">of </w:t>
            </w:r>
            <w:r w:rsidRPr="002E203D">
              <w:rPr>
                <w:rFonts w:ascii="Arial" w:hAnsi="Arial" w:cs="Arial"/>
                <w:sz w:val="24"/>
                <w:szCs w:val="24"/>
              </w:rPr>
              <w:t xml:space="preserve">PART C and Section 2 </w:t>
            </w:r>
            <w:r>
              <w:rPr>
                <w:rFonts w:ascii="Arial" w:hAnsi="Arial" w:cs="Arial"/>
                <w:sz w:val="24"/>
                <w:szCs w:val="24"/>
              </w:rPr>
              <w:t xml:space="preserve">of </w:t>
            </w:r>
            <w:r w:rsidRPr="002E203D">
              <w:rPr>
                <w:rFonts w:ascii="Arial" w:hAnsi="Arial" w:cs="Arial"/>
                <w:sz w:val="24"/>
                <w:szCs w:val="24"/>
              </w:rPr>
              <w:t>PART D technical specification.</w:t>
            </w:r>
          </w:p>
        </w:tc>
      </w:tr>
      <w:tr w:rsidR="0058215A" w:rsidRPr="00FF3D47" w14:paraId="147928BD" w14:textId="77777777" w:rsidTr="0058215A">
        <w:tc>
          <w:tcPr>
            <w:tcW w:w="203" w:type="pct"/>
          </w:tcPr>
          <w:p w14:paraId="2060C6BA" w14:textId="77777777" w:rsidR="0058215A" w:rsidRPr="00280810" w:rsidRDefault="0058215A" w:rsidP="008E0675">
            <w:pPr>
              <w:pStyle w:val="ListParagraph"/>
              <w:numPr>
                <w:ilvl w:val="0"/>
                <w:numId w:val="17"/>
              </w:numPr>
              <w:jc w:val="both"/>
              <w:rPr>
                <w:b/>
                <w:szCs w:val="24"/>
              </w:rPr>
            </w:pPr>
          </w:p>
        </w:tc>
        <w:tc>
          <w:tcPr>
            <w:tcW w:w="589" w:type="pct"/>
          </w:tcPr>
          <w:p w14:paraId="75CF00DA"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Part-A, Section-1, Clause No.- 1.10 (qq)  </w:t>
            </w:r>
          </w:p>
          <w:p w14:paraId="3BB48C10" w14:textId="77777777" w:rsidR="0058215A" w:rsidRPr="00280810" w:rsidRDefault="0058215A" w:rsidP="008E0675">
            <w:pPr>
              <w:jc w:val="both"/>
              <w:rPr>
                <w:rFonts w:ascii="Arial" w:hAnsi="Arial" w:cs="Arial"/>
                <w:sz w:val="24"/>
                <w:szCs w:val="24"/>
                <w:highlight w:val="yellow"/>
              </w:rPr>
            </w:pPr>
          </w:p>
        </w:tc>
        <w:tc>
          <w:tcPr>
            <w:tcW w:w="1840" w:type="pct"/>
          </w:tcPr>
          <w:p w14:paraId="21609B71" w14:textId="77777777" w:rsidR="0058215A" w:rsidRPr="00280810" w:rsidRDefault="0058215A" w:rsidP="008E0675">
            <w:pPr>
              <w:jc w:val="both"/>
              <w:rPr>
                <w:rFonts w:ascii="Arial" w:eastAsia="Times New Roman" w:hAnsi="Arial" w:cs="Arial"/>
                <w:b/>
                <w:bCs/>
                <w:sz w:val="24"/>
                <w:szCs w:val="24"/>
                <w:lang w:val="en-US"/>
              </w:rPr>
            </w:pPr>
            <w:r w:rsidRPr="00280810">
              <w:rPr>
                <w:rFonts w:ascii="Arial" w:eastAsia="Times New Roman" w:hAnsi="Arial" w:cs="Arial"/>
                <w:b/>
                <w:bCs/>
                <w:sz w:val="24"/>
                <w:szCs w:val="24"/>
                <w:lang w:val="en-US"/>
              </w:rPr>
              <w:t xml:space="preserve">Scope of work </w:t>
            </w:r>
          </w:p>
          <w:p w14:paraId="1237F56D" w14:textId="77777777" w:rsidR="0058215A" w:rsidRPr="00280810" w:rsidRDefault="0058215A" w:rsidP="008E0675">
            <w:pPr>
              <w:jc w:val="both"/>
              <w:rPr>
                <w:rFonts w:ascii="Arial" w:eastAsia="Times New Roman" w:hAnsi="Arial" w:cs="Arial"/>
                <w:bCs/>
                <w:sz w:val="24"/>
                <w:szCs w:val="24"/>
                <w:lang w:val="en-US"/>
              </w:rPr>
            </w:pPr>
          </w:p>
          <w:p w14:paraId="186E0806" w14:textId="07CF12FE" w:rsidR="0058215A" w:rsidRPr="00280810" w:rsidRDefault="0058215A" w:rsidP="008E0675">
            <w:pPr>
              <w:autoSpaceDE w:val="0"/>
              <w:autoSpaceDN w:val="0"/>
              <w:adjustRightInd w:val="0"/>
              <w:jc w:val="both"/>
              <w:rPr>
                <w:rFonts w:ascii="Arial" w:hAnsi="Arial" w:cs="Arial"/>
                <w:sz w:val="24"/>
                <w:szCs w:val="24"/>
                <w:highlight w:val="yellow"/>
                <w:lang w:bidi="hi-IN"/>
              </w:rPr>
            </w:pPr>
            <w:r w:rsidRPr="00280810">
              <w:rPr>
                <w:rFonts w:ascii="Arial" w:eastAsia="Times New Roman" w:hAnsi="Arial" w:cs="Arial"/>
                <w:bCs/>
                <w:sz w:val="24"/>
                <w:szCs w:val="24"/>
                <w:lang w:val="en-US"/>
              </w:rPr>
              <w:t>Necessary support for providing Security Logs from Firewalls/Other Cyber Security Devices to NCIIPC and integration of supplied SCADA/EMS system with the future Security Operations Center (SOC) and Security Orchestration, Automation and Response (SOAR) systems to be procured by Owner(s).</w:t>
            </w:r>
          </w:p>
        </w:tc>
        <w:tc>
          <w:tcPr>
            <w:tcW w:w="2368" w:type="pct"/>
          </w:tcPr>
          <w:p w14:paraId="2E185D30" w14:textId="77777777" w:rsidR="0058215A" w:rsidRPr="00280810" w:rsidRDefault="0058215A" w:rsidP="008E0675">
            <w:pPr>
              <w:jc w:val="both"/>
              <w:rPr>
                <w:rFonts w:ascii="Arial" w:eastAsia="Times New Roman" w:hAnsi="Arial" w:cs="Arial"/>
                <w:b/>
                <w:bCs/>
                <w:sz w:val="24"/>
                <w:szCs w:val="24"/>
                <w:lang w:val="en-US"/>
              </w:rPr>
            </w:pPr>
            <w:r w:rsidRPr="00280810">
              <w:rPr>
                <w:rFonts w:ascii="Arial" w:eastAsia="Times New Roman" w:hAnsi="Arial" w:cs="Arial"/>
                <w:b/>
                <w:bCs/>
                <w:sz w:val="24"/>
                <w:szCs w:val="24"/>
                <w:lang w:val="en-US"/>
              </w:rPr>
              <w:t xml:space="preserve">Scope of work </w:t>
            </w:r>
          </w:p>
          <w:p w14:paraId="77BBB5C7" w14:textId="77777777" w:rsidR="0058215A" w:rsidRPr="00280810" w:rsidRDefault="0058215A" w:rsidP="008E0675">
            <w:pPr>
              <w:jc w:val="both"/>
              <w:rPr>
                <w:rFonts w:ascii="Arial" w:eastAsia="Times New Roman" w:hAnsi="Arial" w:cs="Arial"/>
                <w:bCs/>
                <w:sz w:val="24"/>
                <w:szCs w:val="24"/>
                <w:lang w:val="en-US"/>
              </w:rPr>
            </w:pPr>
          </w:p>
          <w:p w14:paraId="77398E19" w14:textId="77777777" w:rsidR="0058215A" w:rsidRPr="00280810" w:rsidRDefault="0058215A" w:rsidP="008E0675">
            <w:pPr>
              <w:jc w:val="both"/>
              <w:rPr>
                <w:rFonts w:ascii="Arial" w:eastAsia="Times New Roman" w:hAnsi="Arial" w:cs="Arial"/>
                <w:bCs/>
                <w:sz w:val="24"/>
                <w:szCs w:val="24"/>
                <w:lang w:val="en-US"/>
              </w:rPr>
            </w:pPr>
            <w:r w:rsidRPr="00280810">
              <w:rPr>
                <w:rFonts w:ascii="Arial" w:eastAsia="Times New Roman" w:hAnsi="Arial" w:cs="Arial"/>
                <w:bCs/>
                <w:sz w:val="24"/>
                <w:szCs w:val="24"/>
                <w:lang w:val="en-US"/>
              </w:rPr>
              <w:t xml:space="preserve">Replace with </w:t>
            </w:r>
          </w:p>
          <w:p w14:paraId="50368939" w14:textId="45B10BD6" w:rsidR="0058215A" w:rsidRPr="00280810" w:rsidRDefault="0058215A" w:rsidP="008E0675">
            <w:pPr>
              <w:autoSpaceDE w:val="0"/>
              <w:autoSpaceDN w:val="0"/>
              <w:adjustRightInd w:val="0"/>
              <w:jc w:val="both"/>
              <w:rPr>
                <w:rFonts w:ascii="Arial" w:hAnsi="Arial" w:cs="Arial"/>
                <w:sz w:val="24"/>
                <w:szCs w:val="24"/>
                <w:highlight w:val="yellow"/>
                <w:lang w:bidi="hi-IN"/>
              </w:rPr>
            </w:pPr>
            <w:r w:rsidRPr="00280810">
              <w:rPr>
                <w:rFonts w:ascii="Arial" w:eastAsia="Times New Roman" w:hAnsi="Arial" w:cs="Arial"/>
                <w:bCs/>
                <w:sz w:val="24"/>
                <w:szCs w:val="24"/>
                <w:lang w:val="en-US"/>
              </w:rPr>
              <w:t xml:space="preserve">Necessary support for providing Logs from firewalls/other cyber security devices </w:t>
            </w:r>
            <w:r w:rsidRPr="00280810">
              <w:rPr>
                <w:rFonts w:ascii="Arial" w:eastAsia="Times New Roman" w:hAnsi="Arial" w:cs="Arial"/>
                <w:b/>
                <w:bCs/>
                <w:sz w:val="24"/>
                <w:szCs w:val="24"/>
                <w:lang w:val="en-US"/>
              </w:rPr>
              <w:t>through SIEM</w:t>
            </w:r>
            <w:r w:rsidRPr="00280810">
              <w:rPr>
                <w:rFonts w:ascii="Arial" w:eastAsia="Times New Roman" w:hAnsi="Arial" w:cs="Arial"/>
                <w:bCs/>
                <w:sz w:val="24"/>
                <w:szCs w:val="24"/>
                <w:lang w:val="en-US"/>
              </w:rPr>
              <w:t xml:space="preserve"> to NCIIPC and for integration of entire SIEM logs with the future Security Operations Center (SOC) and Security Orchestration, Automation and Response (SOAR) systems to be procured by Owner(s).</w:t>
            </w:r>
          </w:p>
        </w:tc>
      </w:tr>
      <w:tr w:rsidR="0058215A" w:rsidRPr="00FF3D47" w14:paraId="10CA21C6" w14:textId="77777777" w:rsidTr="0058215A">
        <w:trPr>
          <w:trHeight w:val="488"/>
        </w:trPr>
        <w:tc>
          <w:tcPr>
            <w:tcW w:w="203" w:type="pct"/>
          </w:tcPr>
          <w:p w14:paraId="3606D128" w14:textId="77777777" w:rsidR="0058215A" w:rsidRPr="00280810" w:rsidRDefault="0058215A" w:rsidP="008E0675">
            <w:pPr>
              <w:pStyle w:val="ListParagraph"/>
              <w:numPr>
                <w:ilvl w:val="0"/>
                <w:numId w:val="17"/>
              </w:numPr>
              <w:jc w:val="both"/>
              <w:rPr>
                <w:b/>
                <w:szCs w:val="24"/>
              </w:rPr>
            </w:pPr>
          </w:p>
        </w:tc>
        <w:tc>
          <w:tcPr>
            <w:tcW w:w="589" w:type="pct"/>
          </w:tcPr>
          <w:p w14:paraId="3E92BDB8" w14:textId="287B7CBF" w:rsidR="0058215A" w:rsidRPr="00280810" w:rsidRDefault="0058215A" w:rsidP="008E0675">
            <w:pPr>
              <w:jc w:val="both"/>
              <w:rPr>
                <w:rFonts w:ascii="Arial" w:hAnsi="Arial" w:cs="Arial"/>
                <w:sz w:val="24"/>
                <w:szCs w:val="24"/>
              </w:rPr>
            </w:pPr>
            <w:r w:rsidRPr="00F475C1">
              <w:rPr>
                <w:rFonts w:ascii="Arial" w:hAnsi="Arial" w:cs="Arial"/>
                <w:sz w:val="24"/>
                <w:szCs w:val="24"/>
              </w:rPr>
              <w:t>Vol. II Part-A, Section – 1, Clause no. – 1.10, Scope of Work</w:t>
            </w:r>
          </w:p>
        </w:tc>
        <w:tc>
          <w:tcPr>
            <w:tcW w:w="1840" w:type="pct"/>
          </w:tcPr>
          <w:p w14:paraId="1E85105D" w14:textId="1CE4F985"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Inserted new clause </w:t>
            </w:r>
          </w:p>
        </w:tc>
        <w:tc>
          <w:tcPr>
            <w:tcW w:w="2368" w:type="pct"/>
          </w:tcPr>
          <w:p w14:paraId="2092D52A" w14:textId="15AA889C" w:rsidR="0058215A" w:rsidRDefault="0058215A" w:rsidP="008E0675">
            <w:pPr>
              <w:spacing w:after="60" w:line="21" w:lineRule="atLeast"/>
              <w:ind w:left="351" w:hanging="396"/>
              <w:jc w:val="both"/>
              <w:rPr>
                <w:rFonts w:ascii="Arial" w:hAnsi="Arial" w:cs="Arial"/>
                <w:b/>
                <w:bCs/>
                <w:sz w:val="24"/>
                <w:szCs w:val="24"/>
              </w:rPr>
            </w:pPr>
            <w:r w:rsidRPr="00280810">
              <w:rPr>
                <w:rFonts w:ascii="Arial" w:hAnsi="Arial" w:cs="Arial"/>
                <w:b/>
                <w:bCs/>
                <w:sz w:val="24"/>
                <w:szCs w:val="24"/>
              </w:rPr>
              <w:t>tt.  The SCADA/EMS system sizing shall be as per the appendix F. The Owner at its own discretion may allocate any unutilized quantum of analog points to status points and status points to analog points as per their requirement, within the overall limit of number of licensed points configured for the LDCs.</w:t>
            </w:r>
          </w:p>
          <w:p w14:paraId="024E2FC2" w14:textId="7E9FEEBF" w:rsidR="0058215A" w:rsidRDefault="0058215A" w:rsidP="008E0675">
            <w:pPr>
              <w:spacing w:after="60" w:line="21" w:lineRule="atLeast"/>
              <w:ind w:left="351" w:hanging="396"/>
              <w:jc w:val="both"/>
              <w:rPr>
                <w:rFonts w:ascii="Arial" w:eastAsia="Arial" w:hAnsi="Arial"/>
                <w:b/>
                <w:color w:val="000000"/>
                <w:sz w:val="24"/>
              </w:rPr>
            </w:pPr>
            <w:r w:rsidRPr="00447715">
              <w:rPr>
                <w:rFonts w:ascii="Arial" w:hAnsi="Arial" w:cs="Arial"/>
                <w:b/>
                <w:bCs/>
                <w:sz w:val="24"/>
                <w:szCs w:val="24"/>
              </w:rPr>
              <w:t>(uu</w:t>
            </w:r>
            <w:r w:rsidRPr="00F475C1">
              <w:rPr>
                <w:rFonts w:ascii="Arial" w:hAnsi="Arial" w:cs="Arial"/>
                <w:b/>
                <w:bCs/>
                <w:sz w:val="24"/>
                <w:szCs w:val="24"/>
              </w:rPr>
              <w:t xml:space="preserve">) </w:t>
            </w:r>
            <w:r w:rsidRPr="00F475C1">
              <w:rPr>
                <w:rFonts w:ascii="Arial" w:eastAsia="Arial" w:hAnsi="Arial"/>
                <w:b/>
                <w:color w:val="000000"/>
                <w:sz w:val="24"/>
              </w:rPr>
              <w:t>Integration &amp; upgradation of existing VPS (</w:t>
            </w:r>
            <w:r>
              <w:rPr>
                <w:rFonts w:ascii="Arial" w:eastAsia="Arial" w:hAnsi="Arial"/>
                <w:b/>
                <w:color w:val="000000"/>
                <w:sz w:val="24"/>
              </w:rPr>
              <w:t>8x2</w:t>
            </w:r>
            <w:r w:rsidRPr="00F475C1">
              <w:rPr>
                <w:rFonts w:ascii="Arial" w:eastAsia="Arial" w:hAnsi="Arial"/>
                <w:b/>
                <w:color w:val="000000"/>
                <w:sz w:val="24"/>
              </w:rPr>
              <w:t xml:space="preserve">) of OPTCL at Main control centre as per Bill of Quantity and comprehensive maintenance during the AMC period for 7 </w:t>
            </w:r>
            <w:r w:rsidRPr="00F475C1">
              <w:rPr>
                <w:rFonts w:ascii="Arial" w:eastAsia="Arial" w:hAnsi="Arial"/>
                <w:b/>
                <w:color w:val="000000"/>
                <w:sz w:val="24"/>
              </w:rPr>
              <w:lastRenderedPageBreak/>
              <w:t>years from the date of SAVT of the project.</w:t>
            </w:r>
          </w:p>
          <w:p w14:paraId="5C4826A2" w14:textId="77777777" w:rsidR="0058215A" w:rsidRDefault="0058215A" w:rsidP="008E0675">
            <w:pPr>
              <w:autoSpaceDE w:val="0"/>
              <w:autoSpaceDN w:val="0"/>
              <w:adjustRightInd w:val="0"/>
              <w:jc w:val="both"/>
              <w:rPr>
                <w:rFonts w:ascii="Arial" w:eastAsia="Times New Roman" w:hAnsi="Arial" w:cs="Arial"/>
                <w:bCs/>
                <w:sz w:val="24"/>
                <w:szCs w:val="24"/>
                <w:lang w:val="en-US"/>
              </w:rPr>
            </w:pPr>
            <w:r w:rsidRPr="0084150A">
              <w:rPr>
                <w:rFonts w:ascii="Arial" w:eastAsia="Times New Roman" w:hAnsi="Arial" w:cs="Arial"/>
                <w:bCs/>
                <w:sz w:val="24"/>
                <w:szCs w:val="24"/>
                <w:lang w:val="en-US"/>
              </w:rPr>
              <w:t xml:space="preserve">The contractor scope of work </w:t>
            </w:r>
            <w:r>
              <w:rPr>
                <w:rFonts w:ascii="Arial" w:eastAsia="Times New Roman" w:hAnsi="Arial" w:cs="Arial"/>
                <w:bCs/>
                <w:sz w:val="24"/>
                <w:szCs w:val="24"/>
                <w:lang w:val="en-US"/>
              </w:rPr>
              <w:t>for integration &amp; upgradation of existing VPS</w:t>
            </w:r>
            <w:r w:rsidRPr="0084150A">
              <w:rPr>
                <w:rFonts w:ascii="Arial" w:eastAsia="Times New Roman" w:hAnsi="Arial" w:cs="Arial"/>
                <w:bCs/>
                <w:sz w:val="24"/>
                <w:szCs w:val="24"/>
                <w:lang w:val="en-US"/>
              </w:rPr>
              <w:t xml:space="preserve"> is as below: - </w:t>
            </w:r>
          </w:p>
          <w:p w14:paraId="7AECD13E" w14:textId="77777777" w:rsidR="0058215A" w:rsidRDefault="0058215A" w:rsidP="008E0675">
            <w:pPr>
              <w:autoSpaceDE w:val="0"/>
              <w:autoSpaceDN w:val="0"/>
              <w:adjustRightInd w:val="0"/>
              <w:jc w:val="both"/>
              <w:rPr>
                <w:rFonts w:ascii="Arial" w:eastAsia="Times New Roman" w:hAnsi="Arial" w:cs="Arial"/>
                <w:bCs/>
                <w:sz w:val="24"/>
                <w:szCs w:val="24"/>
                <w:lang w:val="en-US"/>
              </w:rPr>
            </w:pPr>
          </w:p>
          <w:p w14:paraId="5F899D44" w14:textId="3DFAB12A" w:rsidR="0058215A" w:rsidRPr="0084150A" w:rsidRDefault="0058215A" w:rsidP="008E0675">
            <w:pPr>
              <w:pStyle w:val="ListParagraph"/>
              <w:numPr>
                <w:ilvl w:val="0"/>
                <w:numId w:val="81"/>
              </w:numPr>
              <w:autoSpaceDE w:val="0"/>
              <w:autoSpaceDN w:val="0"/>
              <w:adjustRightInd w:val="0"/>
              <w:jc w:val="both"/>
              <w:rPr>
                <w:bCs w:val="0"/>
                <w:szCs w:val="24"/>
              </w:rPr>
            </w:pPr>
            <w:r w:rsidRPr="0084150A">
              <w:rPr>
                <w:szCs w:val="24"/>
              </w:rPr>
              <w:t xml:space="preserve">Upgradation of the </w:t>
            </w:r>
            <w:r>
              <w:rPr>
                <w:szCs w:val="24"/>
              </w:rPr>
              <w:t xml:space="preserve">existing </w:t>
            </w:r>
            <w:r w:rsidRPr="0084150A">
              <w:rPr>
                <w:szCs w:val="24"/>
              </w:rPr>
              <w:t>VPS</w:t>
            </w:r>
            <w:r>
              <w:rPr>
                <w:szCs w:val="24"/>
              </w:rPr>
              <w:t>.</w:t>
            </w:r>
          </w:p>
          <w:p w14:paraId="29D60450" w14:textId="5E47FE40" w:rsidR="0058215A" w:rsidRPr="0084150A" w:rsidRDefault="0058215A" w:rsidP="008E0675">
            <w:pPr>
              <w:pStyle w:val="ListParagraph"/>
              <w:numPr>
                <w:ilvl w:val="0"/>
                <w:numId w:val="81"/>
              </w:numPr>
              <w:autoSpaceDE w:val="0"/>
              <w:autoSpaceDN w:val="0"/>
              <w:adjustRightInd w:val="0"/>
              <w:jc w:val="both"/>
              <w:rPr>
                <w:szCs w:val="24"/>
              </w:rPr>
            </w:pPr>
            <w:r>
              <w:t>Integration, testing and validation of existing VPS.</w:t>
            </w:r>
          </w:p>
          <w:p w14:paraId="49D4B724" w14:textId="57B060E9" w:rsidR="0058215A" w:rsidRPr="0084150A" w:rsidRDefault="0058215A" w:rsidP="008E0675">
            <w:pPr>
              <w:pStyle w:val="ListParagraph"/>
              <w:numPr>
                <w:ilvl w:val="0"/>
                <w:numId w:val="81"/>
              </w:numPr>
              <w:autoSpaceDE w:val="0"/>
              <w:autoSpaceDN w:val="0"/>
              <w:adjustRightInd w:val="0"/>
              <w:jc w:val="both"/>
              <w:rPr>
                <w:szCs w:val="24"/>
              </w:rPr>
            </w:pPr>
            <w:r>
              <w:t xml:space="preserve">Commissioning of installed hardware. </w:t>
            </w:r>
          </w:p>
          <w:p w14:paraId="5DD4D3F4" w14:textId="77777777" w:rsidR="0058215A" w:rsidRPr="0084150A" w:rsidRDefault="0058215A" w:rsidP="008E0675">
            <w:pPr>
              <w:pStyle w:val="ListParagraph"/>
              <w:numPr>
                <w:ilvl w:val="0"/>
                <w:numId w:val="81"/>
              </w:numPr>
              <w:autoSpaceDE w:val="0"/>
              <w:autoSpaceDN w:val="0"/>
              <w:adjustRightInd w:val="0"/>
              <w:jc w:val="both"/>
              <w:rPr>
                <w:szCs w:val="24"/>
              </w:rPr>
            </w:pPr>
            <w:r>
              <w:t>Supply of Power &amp; Data cables including connectors/connecting cables, if found not suitable.</w:t>
            </w:r>
          </w:p>
          <w:p w14:paraId="028C7E8F" w14:textId="77777777" w:rsidR="0058215A" w:rsidRPr="0084150A" w:rsidRDefault="0058215A" w:rsidP="008E0675">
            <w:pPr>
              <w:pStyle w:val="ListParagraph"/>
              <w:numPr>
                <w:ilvl w:val="0"/>
                <w:numId w:val="81"/>
              </w:numPr>
              <w:autoSpaceDE w:val="0"/>
              <w:autoSpaceDN w:val="0"/>
              <w:adjustRightInd w:val="0"/>
              <w:jc w:val="both"/>
              <w:rPr>
                <w:szCs w:val="24"/>
              </w:rPr>
            </w:pPr>
            <w:r>
              <w:t xml:space="preserve">All necessary software such SCADA/EMS client, Historian client as required for an operator workstation including OS, Endpoint &amp; other agents as required. </w:t>
            </w:r>
          </w:p>
          <w:p w14:paraId="558B4493" w14:textId="77777777" w:rsidR="0058215A" w:rsidRPr="0084150A" w:rsidRDefault="0058215A" w:rsidP="008E0675">
            <w:pPr>
              <w:pStyle w:val="ListParagraph"/>
              <w:autoSpaceDE w:val="0"/>
              <w:autoSpaceDN w:val="0"/>
              <w:adjustRightInd w:val="0"/>
              <w:jc w:val="both"/>
              <w:rPr>
                <w:szCs w:val="24"/>
              </w:rPr>
            </w:pPr>
          </w:p>
          <w:p w14:paraId="6F082F7A" w14:textId="72AD6F1C" w:rsidR="0058215A" w:rsidRDefault="0058215A" w:rsidP="008E0675">
            <w:pPr>
              <w:autoSpaceDE w:val="0"/>
              <w:autoSpaceDN w:val="0"/>
              <w:adjustRightInd w:val="0"/>
              <w:ind w:left="360"/>
              <w:jc w:val="both"/>
              <w:rPr>
                <w:rFonts w:ascii="Arial" w:hAnsi="Arial" w:cs="Arial"/>
                <w:sz w:val="24"/>
                <w:szCs w:val="24"/>
              </w:rPr>
            </w:pPr>
            <w:r w:rsidRPr="0084150A">
              <w:rPr>
                <w:rFonts w:ascii="Arial" w:hAnsi="Arial" w:cs="Arial"/>
                <w:sz w:val="24"/>
                <w:szCs w:val="24"/>
              </w:rPr>
              <w:t>The contractor shall also be responsible for annual maintenance of the existing VPS modules and controller for a period of 7 years from the date of integration of the existing VPS. This maintenance support for existing VPS shall commence from the date of completion of SAVT of the project.</w:t>
            </w:r>
          </w:p>
          <w:p w14:paraId="21041E72" w14:textId="77777777" w:rsidR="0058215A" w:rsidRDefault="0058215A" w:rsidP="008E0675">
            <w:pPr>
              <w:autoSpaceDE w:val="0"/>
              <w:autoSpaceDN w:val="0"/>
              <w:adjustRightInd w:val="0"/>
              <w:ind w:left="360"/>
              <w:jc w:val="both"/>
              <w:rPr>
                <w:rFonts w:ascii="Arial" w:hAnsi="Arial" w:cs="Arial"/>
                <w:sz w:val="24"/>
                <w:szCs w:val="24"/>
              </w:rPr>
            </w:pPr>
          </w:p>
          <w:p w14:paraId="495B57D7" w14:textId="77777777" w:rsidR="0058215A" w:rsidRPr="00C007D6" w:rsidRDefault="0058215A" w:rsidP="008E0675">
            <w:pPr>
              <w:autoSpaceDE w:val="0"/>
              <w:autoSpaceDN w:val="0"/>
              <w:adjustRightInd w:val="0"/>
              <w:ind w:left="360"/>
              <w:jc w:val="both"/>
              <w:rPr>
                <w:rFonts w:ascii="Arial" w:hAnsi="Arial" w:cs="Arial"/>
                <w:sz w:val="24"/>
                <w:szCs w:val="24"/>
              </w:rPr>
            </w:pPr>
            <w:r w:rsidRPr="00C007D6">
              <w:rPr>
                <w:rFonts w:ascii="Arial" w:hAnsi="Arial" w:cs="Arial"/>
                <w:sz w:val="24"/>
                <w:szCs w:val="24"/>
              </w:rPr>
              <w:t>The Contractor shall do all the necessary upgrades/refresh in existing VPS to achieve desired performance for the entire contract duration without any additional cost to Owner. As a minimum, following activity of upgrades/refresh shall be performed by the contractor during commissioning &amp; Integration of existing VPS:</w:t>
            </w:r>
          </w:p>
          <w:p w14:paraId="7C17ED72" w14:textId="77777777" w:rsidR="0058215A" w:rsidRDefault="0058215A" w:rsidP="008E0675">
            <w:pPr>
              <w:autoSpaceDE w:val="0"/>
              <w:autoSpaceDN w:val="0"/>
              <w:adjustRightInd w:val="0"/>
              <w:ind w:left="360"/>
              <w:jc w:val="both"/>
              <w:rPr>
                <w:rFonts w:ascii="Arial" w:hAnsi="Arial" w:cs="Arial"/>
                <w:sz w:val="24"/>
                <w:szCs w:val="24"/>
              </w:rPr>
            </w:pPr>
          </w:p>
          <w:p w14:paraId="0A71A7E6" w14:textId="77777777" w:rsidR="0058215A" w:rsidRPr="0084150A" w:rsidRDefault="0058215A" w:rsidP="008E0675">
            <w:pPr>
              <w:pStyle w:val="ListParagraph"/>
              <w:numPr>
                <w:ilvl w:val="0"/>
                <w:numId w:val="82"/>
              </w:numPr>
              <w:autoSpaceDE w:val="0"/>
              <w:autoSpaceDN w:val="0"/>
              <w:adjustRightInd w:val="0"/>
              <w:jc w:val="both"/>
              <w:rPr>
                <w:szCs w:val="24"/>
              </w:rPr>
            </w:pPr>
            <w:r>
              <w:t>Technical Refresh for replacing LED Chains</w:t>
            </w:r>
          </w:p>
          <w:p w14:paraId="63E308FB" w14:textId="6498E778" w:rsidR="0058215A" w:rsidRPr="0084150A" w:rsidRDefault="0058215A" w:rsidP="008E0675">
            <w:pPr>
              <w:pStyle w:val="ListParagraph"/>
              <w:numPr>
                <w:ilvl w:val="0"/>
                <w:numId w:val="82"/>
              </w:numPr>
              <w:autoSpaceDE w:val="0"/>
              <w:autoSpaceDN w:val="0"/>
              <w:adjustRightInd w:val="0"/>
              <w:jc w:val="both"/>
              <w:rPr>
                <w:szCs w:val="24"/>
              </w:rPr>
            </w:pPr>
            <w:r>
              <w:t>Technical refresh for the controller due to OS obsolesce/EOL/EOS including graphics card and drivers.</w:t>
            </w:r>
          </w:p>
          <w:p w14:paraId="13B90AB3" w14:textId="77777777" w:rsidR="0058215A" w:rsidRPr="0084150A" w:rsidRDefault="0058215A" w:rsidP="008E0675">
            <w:pPr>
              <w:pStyle w:val="ListParagraph"/>
              <w:numPr>
                <w:ilvl w:val="0"/>
                <w:numId w:val="82"/>
              </w:numPr>
              <w:autoSpaceDE w:val="0"/>
              <w:autoSpaceDN w:val="0"/>
              <w:adjustRightInd w:val="0"/>
              <w:jc w:val="both"/>
              <w:rPr>
                <w:szCs w:val="24"/>
              </w:rPr>
            </w:pPr>
            <w:r>
              <w:t>Technical refresh/Upgrade required to maintain controller desired performance and compatibility with the latest Operating system.</w:t>
            </w:r>
          </w:p>
          <w:p w14:paraId="1D65E243" w14:textId="77777777" w:rsidR="0058215A" w:rsidRPr="0084150A" w:rsidRDefault="0058215A" w:rsidP="008E0675">
            <w:pPr>
              <w:pStyle w:val="ListParagraph"/>
              <w:numPr>
                <w:ilvl w:val="0"/>
                <w:numId w:val="82"/>
              </w:numPr>
              <w:autoSpaceDE w:val="0"/>
              <w:autoSpaceDN w:val="0"/>
              <w:adjustRightInd w:val="0"/>
              <w:jc w:val="both"/>
              <w:rPr>
                <w:szCs w:val="24"/>
              </w:rPr>
            </w:pPr>
            <w:r>
              <w:t>Changing of LED Engines</w:t>
            </w:r>
          </w:p>
          <w:p w14:paraId="3E1F53C7" w14:textId="77777777" w:rsidR="0058215A" w:rsidRPr="0084150A" w:rsidRDefault="0058215A" w:rsidP="008E0675">
            <w:pPr>
              <w:pStyle w:val="ListParagraph"/>
              <w:numPr>
                <w:ilvl w:val="0"/>
                <w:numId w:val="82"/>
              </w:numPr>
              <w:autoSpaceDE w:val="0"/>
              <w:autoSpaceDN w:val="0"/>
              <w:adjustRightInd w:val="0"/>
              <w:jc w:val="both"/>
              <w:rPr>
                <w:szCs w:val="24"/>
              </w:rPr>
            </w:pPr>
            <w:r>
              <w:lastRenderedPageBreak/>
              <w:t xml:space="preserve">Ensuring Brightness &amp; healthiness of VPS </w:t>
            </w:r>
          </w:p>
          <w:p w14:paraId="5FE18ECE" w14:textId="0E641299" w:rsidR="0058215A" w:rsidRPr="0084150A" w:rsidRDefault="0058215A" w:rsidP="008E0675">
            <w:pPr>
              <w:pStyle w:val="ListParagraph"/>
              <w:numPr>
                <w:ilvl w:val="0"/>
                <w:numId w:val="82"/>
              </w:numPr>
              <w:autoSpaceDE w:val="0"/>
              <w:autoSpaceDN w:val="0"/>
              <w:adjustRightInd w:val="0"/>
              <w:jc w:val="both"/>
              <w:rPr>
                <w:szCs w:val="24"/>
              </w:rPr>
            </w:pPr>
            <w:r>
              <w:t xml:space="preserve">Any other refresh/upgrade to maintain desired performance during entire contract duration. </w:t>
            </w:r>
          </w:p>
          <w:p w14:paraId="4C627B33" w14:textId="540BB312" w:rsidR="0058215A" w:rsidRDefault="0058215A" w:rsidP="008E0675">
            <w:pPr>
              <w:pStyle w:val="ListParagraph"/>
              <w:numPr>
                <w:ilvl w:val="0"/>
                <w:numId w:val="82"/>
              </w:numPr>
              <w:autoSpaceDE w:val="0"/>
              <w:autoSpaceDN w:val="0"/>
              <w:adjustRightInd w:val="0"/>
              <w:jc w:val="both"/>
              <w:rPr>
                <w:szCs w:val="24"/>
              </w:rPr>
            </w:pPr>
            <w:r>
              <w:t xml:space="preserve"> Spare parts availability &amp; support for entire contract duration</w:t>
            </w:r>
          </w:p>
          <w:p w14:paraId="2DFD8E21" w14:textId="23E1FA6A" w:rsidR="0058215A" w:rsidRDefault="0058215A" w:rsidP="008E0675">
            <w:pPr>
              <w:autoSpaceDE w:val="0"/>
              <w:autoSpaceDN w:val="0"/>
              <w:adjustRightInd w:val="0"/>
              <w:jc w:val="both"/>
              <w:rPr>
                <w:rFonts w:ascii="Arial" w:hAnsi="Arial" w:cs="Arial"/>
                <w:sz w:val="24"/>
                <w:szCs w:val="24"/>
              </w:rPr>
            </w:pPr>
            <w:r w:rsidRPr="0084150A">
              <w:rPr>
                <w:rFonts w:ascii="Arial" w:hAnsi="Arial" w:cs="Arial"/>
                <w:sz w:val="24"/>
                <w:szCs w:val="24"/>
              </w:rPr>
              <w:t>The contractor shall also be responsible for carrying out technical refresh/replacement during maintenance period of entire contract duration to meet the desired performance without any additional cost to Owner.</w:t>
            </w:r>
          </w:p>
          <w:p w14:paraId="585FC8E7" w14:textId="77777777" w:rsidR="0058215A" w:rsidRDefault="0058215A" w:rsidP="008E0675">
            <w:pPr>
              <w:autoSpaceDE w:val="0"/>
              <w:autoSpaceDN w:val="0"/>
              <w:adjustRightInd w:val="0"/>
              <w:jc w:val="both"/>
              <w:rPr>
                <w:rFonts w:ascii="Arial" w:hAnsi="Arial" w:cs="Arial"/>
                <w:sz w:val="24"/>
                <w:szCs w:val="24"/>
              </w:rPr>
            </w:pPr>
          </w:p>
          <w:p w14:paraId="71D1956D" w14:textId="6A89D2FA" w:rsidR="0058215A" w:rsidRPr="00280810" w:rsidRDefault="0058215A" w:rsidP="008E0675">
            <w:pPr>
              <w:spacing w:after="60" w:line="21" w:lineRule="atLeast"/>
              <w:ind w:left="351" w:hanging="396"/>
              <w:jc w:val="both"/>
              <w:rPr>
                <w:rFonts w:ascii="Arial" w:hAnsi="Arial" w:cs="Arial"/>
                <w:b/>
                <w:bCs/>
                <w:sz w:val="24"/>
                <w:szCs w:val="24"/>
              </w:rPr>
            </w:pPr>
            <w:r w:rsidRPr="00447715">
              <w:rPr>
                <w:rFonts w:ascii="Arial" w:hAnsi="Arial" w:cs="Arial"/>
                <w:b/>
                <w:bCs/>
                <w:sz w:val="24"/>
                <w:szCs w:val="24"/>
              </w:rPr>
              <w:t xml:space="preserve">(vv) </w:t>
            </w:r>
            <w:r w:rsidRPr="00F475C1">
              <w:rPr>
                <w:rFonts w:ascii="Arial" w:eastAsia="Arial" w:hAnsi="Arial"/>
                <w:b/>
                <w:color w:val="000000"/>
                <w:sz w:val="24"/>
              </w:rPr>
              <w:t>Dismantling and buy back of existing UPS  Battery bank &amp; battery Charger, Isolation</w:t>
            </w:r>
            <w:r>
              <w:rPr>
                <w:rFonts w:ascii="Arial" w:eastAsia="Arial" w:hAnsi="Arial"/>
                <w:b/>
                <w:color w:val="000000"/>
                <w:sz w:val="24"/>
              </w:rPr>
              <w:t xml:space="preserve"> </w:t>
            </w:r>
            <w:r w:rsidRPr="00F475C1">
              <w:rPr>
                <w:rFonts w:ascii="Arial" w:eastAsia="Arial" w:hAnsi="Arial"/>
                <w:b/>
                <w:color w:val="000000"/>
                <w:sz w:val="24"/>
              </w:rPr>
              <w:t>&amp; output  Transformer, Input &amp; Output ACDB and Cables from Backup CC of ERLDC</w:t>
            </w:r>
            <w:r>
              <w:rPr>
                <w:rFonts w:ascii="Arial" w:eastAsia="Arial" w:hAnsi="Arial"/>
                <w:b/>
                <w:color w:val="000000"/>
                <w:sz w:val="24"/>
              </w:rPr>
              <w:t xml:space="preserve"> (Guwahati, NERLDC)</w:t>
            </w:r>
            <w:r w:rsidRPr="00F475C1">
              <w:rPr>
                <w:rFonts w:ascii="Arial" w:eastAsia="Arial" w:hAnsi="Arial"/>
                <w:b/>
                <w:color w:val="000000"/>
                <w:sz w:val="24"/>
              </w:rPr>
              <w:t xml:space="preserve"> as mentioned in Appendix J.</w:t>
            </w:r>
          </w:p>
        </w:tc>
      </w:tr>
      <w:tr w:rsidR="0058215A" w:rsidRPr="00FF3D47" w14:paraId="09A2ADE9" w14:textId="77777777" w:rsidTr="0058215A">
        <w:trPr>
          <w:trHeight w:val="488"/>
        </w:trPr>
        <w:tc>
          <w:tcPr>
            <w:tcW w:w="203" w:type="pct"/>
          </w:tcPr>
          <w:p w14:paraId="58267678" w14:textId="77777777" w:rsidR="0058215A" w:rsidRPr="00280810" w:rsidRDefault="0058215A" w:rsidP="008E0675">
            <w:pPr>
              <w:pStyle w:val="ListParagraph"/>
              <w:numPr>
                <w:ilvl w:val="0"/>
                <w:numId w:val="17"/>
              </w:numPr>
              <w:jc w:val="both"/>
              <w:rPr>
                <w:b/>
                <w:szCs w:val="24"/>
              </w:rPr>
            </w:pPr>
          </w:p>
        </w:tc>
        <w:tc>
          <w:tcPr>
            <w:tcW w:w="589" w:type="pct"/>
          </w:tcPr>
          <w:p w14:paraId="2197596C" w14:textId="77777777" w:rsidR="0058215A" w:rsidRPr="00280810" w:rsidRDefault="0058215A" w:rsidP="008E0675">
            <w:pPr>
              <w:jc w:val="both"/>
              <w:rPr>
                <w:rFonts w:ascii="Arial" w:eastAsia="Times New Roman" w:hAnsi="Arial" w:cs="Arial"/>
                <w:sz w:val="24"/>
                <w:szCs w:val="24"/>
                <w:lang w:bidi="hi-IN"/>
              </w:rPr>
            </w:pPr>
            <w:r w:rsidRPr="00280810">
              <w:rPr>
                <w:rFonts w:ascii="Arial" w:eastAsia="Times New Roman" w:hAnsi="Arial" w:cs="Arial"/>
                <w:sz w:val="24"/>
                <w:szCs w:val="24"/>
                <w:lang w:bidi="hi-IN"/>
              </w:rPr>
              <w:t>Vol-II Part- A, Section-1,</w:t>
            </w:r>
            <w:r w:rsidRPr="00280810">
              <w:rPr>
                <w:rFonts w:ascii="Arial" w:eastAsia="Times New Roman" w:hAnsi="Arial" w:cs="Arial"/>
                <w:sz w:val="24"/>
                <w:szCs w:val="24"/>
                <w:lang w:bidi="hi-IN"/>
              </w:rPr>
              <w:br/>
              <w:t>para 5 of Clause:1.11</w:t>
            </w:r>
          </w:p>
          <w:p w14:paraId="569BADAA" w14:textId="77777777" w:rsidR="0058215A" w:rsidRPr="00280810" w:rsidRDefault="0058215A" w:rsidP="008E0675">
            <w:pPr>
              <w:jc w:val="both"/>
              <w:rPr>
                <w:rFonts w:ascii="Arial" w:hAnsi="Arial" w:cs="Arial"/>
                <w:sz w:val="24"/>
                <w:szCs w:val="24"/>
              </w:rPr>
            </w:pPr>
          </w:p>
        </w:tc>
        <w:tc>
          <w:tcPr>
            <w:tcW w:w="1840" w:type="pct"/>
          </w:tcPr>
          <w:p w14:paraId="464E3AA2" w14:textId="77777777" w:rsidR="0058215A" w:rsidRPr="00280810" w:rsidRDefault="0058215A" w:rsidP="008E0675">
            <w:pPr>
              <w:spacing w:before="120"/>
              <w:jc w:val="both"/>
              <w:rPr>
                <w:rFonts w:ascii="Arial" w:hAnsi="Arial" w:cs="Arial"/>
                <w:sz w:val="24"/>
                <w:szCs w:val="24"/>
                <w:lang w:bidi="hi-IN"/>
              </w:rPr>
            </w:pPr>
            <w:r w:rsidRPr="00280810">
              <w:rPr>
                <w:rFonts w:ascii="Arial" w:eastAsia="Times New Roman" w:hAnsi="Arial" w:cs="Arial"/>
                <w:sz w:val="24"/>
                <w:szCs w:val="24"/>
                <w:lang w:bidi="hi-IN"/>
              </w:rPr>
              <w:t>General Requirements</w:t>
            </w:r>
          </w:p>
          <w:p w14:paraId="2D6224F5" w14:textId="422C2DBF" w:rsidR="0058215A" w:rsidRPr="00280810" w:rsidRDefault="0058215A" w:rsidP="008E0675">
            <w:pPr>
              <w:jc w:val="both"/>
              <w:rPr>
                <w:rFonts w:ascii="Arial" w:hAnsi="Arial" w:cs="Arial"/>
                <w:sz w:val="24"/>
                <w:szCs w:val="24"/>
              </w:rPr>
            </w:pPr>
            <w:r w:rsidRPr="00280810">
              <w:rPr>
                <w:rFonts w:ascii="Arial" w:hAnsi="Arial" w:cs="Arial"/>
                <w:sz w:val="24"/>
                <w:szCs w:val="24"/>
                <w:lang w:bidi="hi-IN"/>
              </w:rPr>
              <w:t>…..The procurement/bid proposal shall be compliant to these standards. The contractor shall ensure compliance with all the statutory guidelines issued during the entire period of contract from all the regulatory bodies. Before supply, the contractor shall certify the items for relevant cyber security standards ….</w:t>
            </w:r>
          </w:p>
        </w:tc>
        <w:tc>
          <w:tcPr>
            <w:tcW w:w="2368" w:type="pct"/>
          </w:tcPr>
          <w:p w14:paraId="33E3CA82" w14:textId="77777777" w:rsidR="0058215A" w:rsidRPr="00280810" w:rsidRDefault="0058215A" w:rsidP="008E0675">
            <w:pPr>
              <w:jc w:val="both"/>
              <w:rPr>
                <w:rFonts w:ascii="Arial" w:eastAsia="Times New Roman" w:hAnsi="Arial" w:cs="Arial"/>
                <w:sz w:val="24"/>
                <w:szCs w:val="24"/>
                <w:lang w:bidi="hi-IN"/>
              </w:rPr>
            </w:pPr>
            <w:r w:rsidRPr="00280810">
              <w:rPr>
                <w:rFonts w:ascii="Arial" w:eastAsia="Times New Roman" w:hAnsi="Arial" w:cs="Arial"/>
                <w:sz w:val="24"/>
                <w:szCs w:val="24"/>
                <w:lang w:bidi="hi-IN"/>
              </w:rPr>
              <w:t>Replace with</w:t>
            </w:r>
          </w:p>
          <w:p w14:paraId="44DCBA10" w14:textId="77777777" w:rsidR="0058215A" w:rsidRPr="00280810" w:rsidRDefault="0058215A" w:rsidP="008E0675">
            <w:pPr>
              <w:jc w:val="both"/>
              <w:rPr>
                <w:rFonts w:ascii="Arial" w:eastAsia="Times New Roman" w:hAnsi="Arial" w:cs="Arial"/>
                <w:sz w:val="24"/>
                <w:szCs w:val="24"/>
                <w:lang w:bidi="hi-IN"/>
              </w:rPr>
            </w:pPr>
            <w:r w:rsidRPr="00280810">
              <w:rPr>
                <w:rFonts w:ascii="Arial" w:eastAsia="Times New Roman" w:hAnsi="Arial" w:cs="Arial"/>
                <w:sz w:val="24"/>
                <w:szCs w:val="24"/>
                <w:lang w:bidi="hi-IN"/>
              </w:rPr>
              <w:t xml:space="preserve">General Requirements </w:t>
            </w:r>
          </w:p>
          <w:p w14:paraId="62DAD3AC" w14:textId="77777777" w:rsidR="0058215A" w:rsidRPr="00280810" w:rsidRDefault="0058215A" w:rsidP="008E0675">
            <w:pPr>
              <w:jc w:val="both"/>
              <w:rPr>
                <w:rFonts w:ascii="Arial" w:eastAsia="Times New Roman" w:hAnsi="Arial" w:cs="Arial"/>
                <w:sz w:val="24"/>
                <w:szCs w:val="24"/>
                <w:lang w:bidi="hi-IN"/>
              </w:rPr>
            </w:pPr>
          </w:p>
          <w:p w14:paraId="29308872" w14:textId="74C691FC" w:rsidR="0058215A" w:rsidRPr="00280810" w:rsidRDefault="0058215A" w:rsidP="008E0675">
            <w:pPr>
              <w:jc w:val="both"/>
              <w:rPr>
                <w:rFonts w:ascii="Arial" w:hAnsi="Arial" w:cs="Arial"/>
                <w:sz w:val="24"/>
                <w:szCs w:val="24"/>
              </w:rPr>
            </w:pPr>
            <w:r w:rsidRPr="00280810">
              <w:rPr>
                <w:rFonts w:ascii="Arial" w:eastAsia="Times New Roman" w:hAnsi="Arial" w:cs="Arial"/>
                <w:sz w:val="24"/>
                <w:szCs w:val="24"/>
                <w:lang w:bidi="hi-IN"/>
              </w:rPr>
              <w:t xml:space="preserve">….The procurement/bid proposal shall be compliant to these standards. The contractor shall ensure compliance with all the statutory guidelines issued during the entire period of contract from all the regulatory bodies </w:t>
            </w:r>
            <w:r w:rsidRPr="00280810">
              <w:rPr>
                <w:rFonts w:ascii="Arial" w:eastAsia="Times New Roman" w:hAnsi="Arial" w:cs="Arial"/>
                <w:b/>
                <w:sz w:val="24"/>
                <w:szCs w:val="24"/>
                <w:lang w:bidi="hi-IN"/>
              </w:rPr>
              <w:t>as per the provisions mentioned under Clause 1.12.6, Section 1, PART A of technical specifications along-with other scope of works specified under the contract.</w:t>
            </w:r>
            <w:r w:rsidRPr="00280810">
              <w:rPr>
                <w:rFonts w:ascii="Arial" w:eastAsia="Times New Roman" w:hAnsi="Arial" w:cs="Arial"/>
                <w:sz w:val="24"/>
                <w:szCs w:val="24"/>
                <w:lang w:bidi="hi-IN"/>
              </w:rPr>
              <w:t xml:space="preserve"> </w:t>
            </w:r>
            <w:r w:rsidRPr="00280810">
              <w:rPr>
                <w:rFonts w:ascii="Arial" w:hAnsi="Arial" w:cs="Arial"/>
                <w:sz w:val="24"/>
                <w:szCs w:val="24"/>
                <w:lang w:bidi="hi-IN"/>
              </w:rPr>
              <w:t>Before supply, the contractor shall certify the items for relevant cyber security standards ……</w:t>
            </w:r>
          </w:p>
        </w:tc>
      </w:tr>
      <w:tr w:rsidR="0058215A" w:rsidRPr="00FF3D47" w14:paraId="55F6304E" w14:textId="77777777" w:rsidTr="0058215A">
        <w:trPr>
          <w:trHeight w:val="1055"/>
        </w:trPr>
        <w:tc>
          <w:tcPr>
            <w:tcW w:w="203" w:type="pct"/>
          </w:tcPr>
          <w:p w14:paraId="2EF4A00F" w14:textId="1A2881C3" w:rsidR="0058215A" w:rsidRPr="00280810" w:rsidRDefault="0058215A" w:rsidP="008E0675">
            <w:pPr>
              <w:pStyle w:val="ListParagraph"/>
              <w:numPr>
                <w:ilvl w:val="0"/>
                <w:numId w:val="17"/>
              </w:numPr>
              <w:jc w:val="both"/>
              <w:rPr>
                <w:b/>
                <w:szCs w:val="24"/>
              </w:rPr>
            </w:pPr>
          </w:p>
        </w:tc>
        <w:tc>
          <w:tcPr>
            <w:tcW w:w="589" w:type="pct"/>
          </w:tcPr>
          <w:p w14:paraId="19986539" w14:textId="33CE8B57" w:rsidR="0058215A" w:rsidRPr="00280810" w:rsidRDefault="0058215A" w:rsidP="008E0675">
            <w:pPr>
              <w:jc w:val="both"/>
              <w:rPr>
                <w:rFonts w:ascii="Arial" w:hAnsi="Arial" w:cs="Arial"/>
                <w:sz w:val="24"/>
                <w:szCs w:val="24"/>
              </w:rPr>
            </w:pPr>
            <w:r w:rsidRPr="00280810">
              <w:rPr>
                <w:rFonts w:ascii="Arial" w:hAnsi="Arial" w:cs="Arial"/>
                <w:sz w:val="24"/>
                <w:szCs w:val="24"/>
              </w:rPr>
              <w:t>Vol. II Part-A, Section – 1, Clause no. – 1.11</w:t>
            </w:r>
          </w:p>
          <w:p w14:paraId="01ACEA1D" w14:textId="5D524C3C" w:rsidR="0058215A" w:rsidRPr="00280810" w:rsidRDefault="0058215A" w:rsidP="008E0675">
            <w:pPr>
              <w:jc w:val="both"/>
              <w:rPr>
                <w:rFonts w:ascii="Arial" w:hAnsi="Arial" w:cs="Arial"/>
                <w:sz w:val="24"/>
                <w:szCs w:val="24"/>
              </w:rPr>
            </w:pPr>
          </w:p>
          <w:p w14:paraId="698F9C60" w14:textId="6D3D67EE" w:rsidR="0058215A" w:rsidRPr="00280810" w:rsidRDefault="0058215A" w:rsidP="008E0675">
            <w:pPr>
              <w:jc w:val="both"/>
              <w:rPr>
                <w:rFonts w:ascii="Arial" w:hAnsi="Arial" w:cs="Arial"/>
                <w:sz w:val="24"/>
                <w:szCs w:val="24"/>
              </w:rPr>
            </w:pPr>
          </w:p>
        </w:tc>
        <w:tc>
          <w:tcPr>
            <w:tcW w:w="1840" w:type="pct"/>
          </w:tcPr>
          <w:p w14:paraId="5CA46EA7" w14:textId="77777777" w:rsidR="0058215A" w:rsidRPr="00280810" w:rsidRDefault="0058215A" w:rsidP="008E0675">
            <w:pPr>
              <w:jc w:val="both"/>
              <w:rPr>
                <w:rFonts w:ascii="Arial" w:hAnsi="Arial" w:cs="Arial"/>
                <w:b/>
                <w:sz w:val="24"/>
                <w:szCs w:val="24"/>
              </w:rPr>
            </w:pPr>
            <w:r w:rsidRPr="00280810">
              <w:rPr>
                <w:rFonts w:ascii="Arial" w:hAnsi="Arial" w:cs="Arial"/>
                <w:b/>
                <w:sz w:val="24"/>
                <w:szCs w:val="24"/>
              </w:rPr>
              <w:t>General Requirements</w:t>
            </w:r>
          </w:p>
          <w:p w14:paraId="7E44424B" w14:textId="7832BAE1" w:rsidR="0058215A" w:rsidRPr="00280810" w:rsidRDefault="0058215A" w:rsidP="008E0675">
            <w:pPr>
              <w:spacing w:before="120"/>
              <w:jc w:val="both"/>
              <w:rPr>
                <w:rFonts w:ascii="Arial" w:eastAsia="Arial" w:hAnsi="Arial" w:cs="Arial"/>
                <w:sz w:val="24"/>
                <w:szCs w:val="24"/>
                <w:lang w:val="en-US"/>
              </w:rPr>
            </w:pPr>
            <w:r w:rsidRPr="00280810">
              <w:rPr>
                <w:rFonts w:ascii="Arial" w:eastAsia="Arial" w:hAnsi="Arial" w:cs="Arial"/>
                <w:sz w:val="24"/>
                <w:szCs w:val="24"/>
                <w:lang w:val="en-US"/>
              </w:rPr>
              <w:t xml:space="preserve">….The contractor has to ensure during the entire contract period, if any supplied item (software and hardware including third party solutions/services) under the contract is discontinued / ends support/ is end-of-life, for all such items the contractor has to replace and provide the </w:t>
            </w:r>
            <w:r w:rsidRPr="00280810">
              <w:rPr>
                <w:rFonts w:ascii="Arial" w:eastAsia="Arial" w:hAnsi="Arial" w:cs="Arial"/>
                <w:sz w:val="24"/>
                <w:szCs w:val="24"/>
                <w:lang w:val="en-US"/>
              </w:rPr>
              <w:lastRenderedPageBreak/>
              <w:t>software/hardware/solution/service as per scope of technical specification without any additional cost to Employer/Owner..…</w:t>
            </w:r>
          </w:p>
        </w:tc>
        <w:tc>
          <w:tcPr>
            <w:tcW w:w="2368" w:type="pct"/>
          </w:tcPr>
          <w:p w14:paraId="2128453D" w14:textId="77777777" w:rsidR="0058215A" w:rsidRPr="00280810" w:rsidRDefault="0058215A" w:rsidP="008E0675">
            <w:pPr>
              <w:jc w:val="both"/>
              <w:rPr>
                <w:rFonts w:ascii="Arial" w:hAnsi="Arial" w:cs="Arial"/>
                <w:b/>
                <w:sz w:val="24"/>
                <w:szCs w:val="24"/>
              </w:rPr>
            </w:pPr>
            <w:r w:rsidRPr="00280810">
              <w:rPr>
                <w:rFonts w:ascii="Arial" w:hAnsi="Arial" w:cs="Arial"/>
                <w:b/>
                <w:sz w:val="24"/>
                <w:szCs w:val="24"/>
              </w:rPr>
              <w:lastRenderedPageBreak/>
              <w:t>General Requirements</w:t>
            </w:r>
          </w:p>
          <w:p w14:paraId="036051A1" w14:textId="77777777" w:rsidR="0058215A" w:rsidRPr="00280810" w:rsidRDefault="0058215A" w:rsidP="008E0675">
            <w:pPr>
              <w:jc w:val="both"/>
              <w:rPr>
                <w:rFonts w:ascii="Arial" w:hAnsi="Arial" w:cs="Arial"/>
                <w:sz w:val="24"/>
                <w:szCs w:val="24"/>
                <w:lang w:bidi="hi-IN"/>
              </w:rPr>
            </w:pPr>
          </w:p>
          <w:p w14:paraId="3D9233A5" w14:textId="26256354" w:rsidR="0058215A" w:rsidRPr="00280810" w:rsidRDefault="0058215A" w:rsidP="008E0675">
            <w:pPr>
              <w:jc w:val="both"/>
              <w:rPr>
                <w:rFonts w:ascii="Arial" w:hAnsi="Arial" w:cs="Arial"/>
                <w:sz w:val="24"/>
                <w:szCs w:val="24"/>
                <w:lang w:bidi="hi-IN"/>
              </w:rPr>
            </w:pPr>
            <w:r w:rsidRPr="00280810">
              <w:rPr>
                <w:rFonts w:ascii="Arial" w:hAnsi="Arial" w:cs="Arial"/>
                <w:sz w:val="24"/>
                <w:szCs w:val="24"/>
                <w:lang w:bidi="hi-IN"/>
              </w:rPr>
              <w:t xml:space="preserve">Replace with </w:t>
            </w:r>
          </w:p>
          <w:p w14:paraId="7E6F97D9" w14:textId="77777777" w:rsidR="0058215A" w:rsidRPr="00280810" w:rsidRDefault="0058215A" w:rsidP="008E0675">
            <w:pPr>
              <w:jc w:val="both"/>
              <w:rPr>
                <w:rFonts w:ascii="Arial" w:hAnsi="Arial" w:cs="Arial"/>
                <w:sz w:val="24"/>
                <w:szCs w:val="24"/>
                <w:lang w:bidi="hi-IN"/>
              </w:rPr>
            </w:pPr>
          </w:p>
          <w:p w14:paraId="47611AD5" w14:textId="4D384478" w:rsidR="0058215A" w:rsidRPr="00280810" w:rsidRDefault="0058215A" w:rsidP="008E0675">
            <w:pPr>
              <w:jc w:val="both"/>
              <w:rPr>
                <w:rFonts w:ascii="Arial" w:eastAsia="Arial" w:hAnsi="Arial" w:cs="Arial"/>
                <w:sz w:val="24"/>
                <w:szCs w:val="24"/>
                <w:lang w:val="en-US"/>
              </w:rPr>
            </w:pPr>
            <w:r w:rsidRPr="00280810">
              <w:rPr>
                <w:rFonts w:ascii="Arial" w:eastAsia="Arial" w:hAnsi="Arial" w:cs="Arial"/>
                <w:sz w:val="24"/>
                <w:szCs w:val="24"/>
                <w:lang w:val="en-US"/>
              </w:rPr>
              <w:t>…. The contractor has to ensure</w:t>
            </w:r>
            <w:r>
              <w:t xml:space="preserve"> </w:t>
            </w:r>
            <w:r w:rsidRPr="0008274B">
              <w:rPr>
                <w:rFonts w:ascii="Arial" w:eastAsia="Arial" w:hAnsi="Arial" w:cs="Arial"/>
                <w:sz w:val="24"/>
                <w:szCs w:val="24"/>
                <w:lang w:val="en-US"/>
              </w:rPr>
              <w:t>maintenance and services of</w:t>
            </w:r>
            <w:r w:rsidRPr="00280810">
              <w:rPr>
                <w:rFonts w:ascii="Arial" w:eastAsia="Arial" w:hAnsi="Arial" w:cs="Arial"/>
                <w:sz w:val="24"/>
                <w:szCs w:val="24"/>
                <w:lang w:val="en-US"/>
              </w:rPr>
              <w:t xml:space="preserve"> entire</w:t>
            </w:r>
            <w:r>
              <w:rPr>
                <w:rFonts w:ascii="Arial" w:eastAsia="Arial" w:hAnsi="Arial" w:cs="Arial"/>
                <w:sz w:val="24"/>
                <w:szCs w:val="24"/>
                <w:lang w:val="en-US"/>
              </w:rPr>
              <w:t xml:space="preserve"> system supplied under the </w:t>
            </w:r>
            <w:r w:rsidRPr="00280810">
              <w:rPr>
                <w:rFonts w:ascii="Arial" w:eastAsia="Arial" w:hAnsi="Arial" w:cs="Arial"/>
                <w:sz w:val="24"/>
                <w:szCs w:val="24"/>
                <w:lang w:val="en-US"/>
              </w:rPr>
              <w:t xml:space="preserve">contract </w:t>
            </w:r>
            <w:r>
              <w:rPr>
                <w:rFonts w:ascii="Arial" w:eastAsia="Arial" w:hAnsi="Arial" w:cs="Arial"/>
                <w:sz w:val="24"/>
                <w:szCs w:val="24"/>
                <w:lang w:val="en-US"/>
              </w:rPr>
              <w:t xml:space="preserve">during the entire period of </w:t>
            </w:r>
            <w:r w:rsidRPr="0046223A">
              <w:rPr>
                <w:rFonts w:ascii="Arial" w:eastAsia="Arial" w:hAnsi="Arial" w:cs="Arial"/>
                <w:sz w:val="24"/>
                <w:szCs w:val="24"/>
                <w:lang w:val="en-US"/>
              </w:rPr>
              <w:t xml:space="preserve">contract </w:t>
            </w:r>
            <w:r w:rsidRPr="00280810">
              <w:rPr>
                <w:rFonts w:ascii="Arial" w:eastAsia="Arial" w:hAnsi="Arial" w:cs="Arial"/>
                <w:b/>
                <w:sz w:val="24"/>
                <w:szCs w:val="24"/>
                <w:lang w:val="en-US"/>
              </w:rPr>
              <w:t xml:space="preserve">including extension if any as per provisions mentioned under Clause 1.12.6, Section 1, PART A of </w:t>
            </w:r>
            <w:r w:rsidRPr="00280810">
              <w:rPr>
                <w:rFonts w:ascii="Arial" w:eastAsia="Arial" w:hAnsi="Arial" w:cs="Arial"/>
                <w:b/>
                <w:sz w:val="24"/>
                <w:szCs w:val="24"/>
                <w:lang w:val="en-US"/>
              </w:rPr>
              <w:lastRenderedPageBreak/>
              <w:t>technical specifications along-with other</w:t>
            </w:r>
            <w:r w:rsidRPr="0046223A">
              <w:rPr>
                <w:rFonts w:ascii="Arial" w:eastAsia="Arial" w:hAnsi="Arial" w:cs="Arial"/>
                <w:sz w:val="24"/>
                <w:szCs w:val="24"/>
                <w:lang w:val="en-US"/>
              </w:rPr>
              <w:t xml:space="preserve"> scope</w:t>
            </w:r>
            <w:r w:rsidRPr="00D43406">
              <w:rPr>
                <w:rFonts w:ascii="Arial" w:eastAsia="Arial" w:hAnsi="Arial" w:cs="Arial"/>
                <w:sz w:val="24"/>
                <w:szCs w:val="24"/>
                <w:lang w:val="en-US"/>
              </w:rPr>
              <w:t xml:space="preserve"> of works specified under the contract. </w:t>
            </w:r>
            <w:r w:rsidRPr="00280810">
              <w:rPr>
                <w:rFonts w:ascii="Arial" w:eastAsia="Arial" w:hAnsi="Arial" w:cs="Arial"/>
                <w:sz w:val="24"/>
                <w:szCs w:val="24"/>
                <w:lang w:val="en-US"/>
              </w:rPr>
              <w:t>….</w:t>
            </w:r>
          </w:p>
        </w:tc>
      </w:tr>
      <w:tr w:rsidR="0058215A" w:rsidRPr="00FF3D47" w14:paraId="2FDBDE94" w14:textId="77777777" w:rsidTr="0058215A">
        <w:trPr>
          <w:trHeight w:val="3089"/>
        </w:trPr>
        <w:tc>
          <w:tcPr>
            <w:tcW w:w="203" w:type="pct"/>
          </w:tcPr>
          <w:p w14:paraId="27B82BD2" w14:textId="77777777" w:rsidR="0058215A" w:rsidRPr="00280810" w:rsidRDefault="0058215A" w:rsidP="008E0675">
            <w:pPr>
              <w:pStyle w:val="ListParagraph"/>
              <w:numPr>
                <w:ilvl w:val="0"/>
                <w:numId w:val="17"/>
              </w:numPr>
              <w:jc w:val="both"/>
              <w:rPr>
                <w:b/>
                <w:szCs w:val="24"/>
              </w:rPr>
            </w:pPr>
          </w:p>
        </w:tc>
        <w:tc>
          <w:tcPr>
            <w:tcW w:w="589" w:type="pct"/>
          </w:tcPr>
          <w:p w14:paraId="295CEBE4"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Part-A, Section-1, Clause No.- 1.11  </w:t>
            </w:r>
          </w:p>
          <w:p w14:paraId="5F75E24A" w14:textId="77777777" w:rsidR="0058215A" w:rsidRPr="00280810" w:rsidRDefault="0058215A" w:rsidP="008E0675">
            <w:pPr>
              <w:jc w:val="both"/>
              <w:rPr>
                <w:rFonts w:ascii="Arial" w:hAnsi="Arial" w:cs="Arial"/>
                <w:sz w:val="24"/>
                <w:szCs w:val="24"/>
              </w:rPr>
            </w:pPr>
          </w:p>
        </w:tc>
        <w:tc>
          <w:tcPr>
            <w:tcW w:w="1840" w:type="pct"/>
          </w:tcPr>
          <w:p w14:paraId="6CD24000" w14:textId="77777777" w:rsidR="0058215A" w:rsidRPr="00280810" w:rsidRDefault="0058215A" w:rsidP="008E0675">
            <w:pPr>
              <w:jc w:val="both"/>
              <w:rPr>
                <w:rFonts w:ascii="Arial" w:hAnsi="Arial" w:cs="Arial"/>
                <w:b/>
                <w:sz w:val="24"/>
                <w:szCs w:val="24"/>
              </w:rPr>
            </w:pPr>
            <w:r w:rsidRPr="00280810">
              <w:rPr>
                <w:rFonts w:ascii="Arial" w:hAnsi="Arial" w:cs="Arial"/>
                <w:b/>
                <w:sz w:val="24"/>
                <w:szCs w:val="24"/>
              </w:rPr>
              <w:t>General requirements</w:t>
            </w:r>
          </w:p>
          <w:p w14:paraId="58EE265A" w14:textId="77777777" w:rsidR="0058215A" w:rsidRPr="00280810" w:rsidRDefault="0058215A" w:rsidP="008E0675">
            <w:pPr>
              <w:jc w:val="both"/>
              <w:rPr>
                <w:rFonts w:ascii="Arial" w:hAnsi="Arial" w:cs="Arial"/>
                <w:sz w:val="24"/>
                <w:szCs w:val="24"/>
              </w:rPr>
            </w:pPr>
          </w:p>
          <w:p w14:paraId="48772A44" w14:textId="6821BBE1" w:rsidR="0058215A" w:rsidRPr="00280810" w:rsidRDefault="0058215A" w:rsidP="008E0675">
            <w:pPr>
              <w:jc w:val="both"/>
              <w:rPr>
                <w:rFonts w:ascii="Arial" w:eastAsia="Arial" w:hAnsi="Arial" w:cs="Arial"/>
                <w:sz w:val="24"/>
                <w:szCs w:val="24"/>
                <w:lang w:val="en-US"/>
              </w:rPr>
            </w:pPr>
            <w:r w:rsidRPr="00280810">
              <w:rPr>
                <w:rFonts w:ascii="Arial" w:hAnsi="Arial" w:cs="Arial"/>
                <w:sz w:val="24"/>
                <w:szCs w:val="24"/>
              </w:rPr>
              <w:t>The supplied system (hardware &amp; software) shall comply with cyber security standard relevant clause of the Central Electricity Authority (Technical Standards for Communication System in Power System Operations) Regulations, 2020, Indian or International Security Standards e.g., IT and IT related elements against ISO/IEC 15408 standards, for Information Security Management System against ISO 27000 series Standards, IEC 62443 for OT Network Security, IEC 62351.</w:t>
            </w:r>
          </w:p>
        </w:tc>
        <w:tc>
          <w:tcPr>
            <w:tcW w:w="2368" w:type="pct"/>
          </w:tcPr>
          <w:p w14:paraId="5C38652A" w14:textId="77777777" w:rsidR="0058215A" w:rsidRPr="00280810" w:rsidRDefault="0058215A" w:rsidP="008E0675">
            <w:pPr>
              <w:jc w:val="both"/>
              <w:rPr>
                <w:rFonts w:ascii="Arial" w:hAnsi="Arial" w:cs="Arial"/>
                <w:b/>
                <w:sz w:val="24"/>
                <w:szCs w:val="24"/>
              </w:rPr>
            </w:pPr>
            <w:r w:rsidRPr="00280810">
              <w:rPr>
                <w:rFonts w:ascii="Arial" w:hAnsi="Arial" w:cs="Arial"/>
                <w:b/>
                <w:sz w:val="24"/>
                <w:szCs w:val="24"/>
              </w:rPr>
              <w:t>General requirements</w:t>
            </w:r>
          </w:p>
          <w:p w14:paraId="7A8DDA70" w14:textId="77777777" w:rsidR="0058215A" w:rsidRPr="00280810" w:rsidRDefault="0058215A" w:rsidP="008E0675">
            <w:pPr>
              <w:jc w:val="both"/>
              <w:rPr>
                <w:rFonts w:ascii="Arial" w:hAnsi="Arial" w:cs="Arial"/>
                <w:sz w:val="24"/>
                <w:szCs w:val="24"/>
              </w:rPr>
            </w:pPr>
          </w:p>
          <w:p w14:paraId="2F020741"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Replace with </w:t>
            </w:r>
          </w:p>
          <w:p w14:paraId="7BDD1928" w14:textId="77777777" w:rsidR="0058215A" w:rsidRPr="00280810" w:rsidRDefault="0058215A" w:rsidP="008E0675">
            <w:pPr>
              <w:jc w:val="both"/>
              <w:rPr>
                <w:rFonts w:ascii="Arial" w:hAnsi="Arial" w:cs="Arial"/>
                <w:sz w:val="24"/>
                <w:szCs w:val="24"/>
              </w:rPr>
            </w:pPr>
          </w:p>
          <w:p w14:paraId="6C1B1DD9" w14:textId="4492A1DA"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The supplied system (hardware &amp; software) shall comply with cyber security standard relevant clause of the Central Electricity Authority (Technical Standards for Communication System in Power System Operations) Regulations, 2020, Indian or International Security Standards e.g., IT and IT related elements against ISO/IEC 15408 standards, for Information Security Management System against ISO 27000 series Standards, IEC 62443 </w:t>
            </w:r>
            <w:r w:rsidRPr="00280810">
              <w:rPr>
                <w:rFonts w:ascii="Arial" w:hAnsi="Arial" w:cs="Arial"/>
                <w:b/>
                <w:sz w:val="24"/>
                <w:szCs w:val="24"/>
              </w:rPr>
              <w:t>(IEC 62443-3-3 and IEC 62443-4-1)</w:t>
            </w:r>
            <w:r w:rsidRPr="00280810">
              <w:rPr>
                <w:rFonts w:ascii="Arial" w:hAnsi="Arial" w:cs="Arial"/>
                <w:sz w:val="24"/>
                <w:szCs w:val="24"/>
              </w:rPr>
              <w:t xml:space="preserve"> for OT Network Security, IEC 62351.</w:t>
            </w:r>
          </w:p>
          <w:p w14:paraId="1E9D566F" w14:textId="77777777" w:rsidR="0058215A" w:rsidRPr="00280810" w:rsidRDefault="0058215A" w:rsidP="008E0675">
            <w:pPr>
              <w:jc w:val="both"/>
              <w:rPr>
                <w:rFonts w:ascii="Arial" w:hAnsi="Arial" w:cs="Arial"/>
                <w:sz w:val="24"/>
                <w:szCs w:val="24"/>
                <w:lang w:bidi="hi-IN"/>
              </w:rPr>
            </w:pPr>
          </w:p>
        </w:tc>
      </w:tr>
      <w:tr w:rsidR="0058215A" w:rsidRPr="00FF3D47" w14:paraId="79136707" w14:textId="77777777" w:rsidTr="0058215A">
        <w:trPr>
          <w:trHeight w:val="1266"/>
        </w:trPr>
        <w:tc>
          <w:tcPr>
            <w:tcW w:w="203" w:type="pct"/>
          </w:tcPr>
          <w:p w14:paraId="59E5FE48" w14:textId="77777777" w:rsidR="0058215A" w:rsidRPr="00280810" w:rsidRDefault="0058215A" w:rsidP="008E0675">
            <w:pPr>
              <w:pStyle w:val="ListParagraph"/>
              <w:numPr>
                <w:ilvl w:val="0"/>
                <w:numId w:val="17"/>
              </w:numPr>
              <w:jc w:val="both"/>
              <w:rPr>
                <w:b/>
                <w:szCs w:val="24"/>
              </w:rPr>
            </w:pPr>
          </w:p>
        </w:tc>
        <w:tc>
          <w:tcPr>
            <w:tcW w:w="589" w:type="pct"/>
          </w:tcPr>
          <w:p w14:paraId="4E3CA17A"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Part-A, Section-1, Clause No.-1.12.2 </w:t>
            </w:r>
          </w:p>
          <w:p w14:paraId="6758EFEA" w14:textId="77777777" w:rsidR="0058215A" w:rsidRPr="00280810" w:rsidRDefault="0058215A" w:rsidP="008E0675">
            <w:pPr>
              <w:jc w:val="both"/>
              <w:rPr>
                <w:rFonts w:ascii="Arial" w:hAnsi="Arial" w:cs="Arial"/>
                <w:sz w:val="24"/>
                <w:szCs w:val="24"/>
              </w:rPr>
            </w:pPr>
          </w:p>
        </w:tc>
        <w:tc>
          <w:tcPr>
            <w:tcW w:w="1840" w:type="pct"/>
          </w:tcPr>
          <w:p w14:paraId="7E043EDC" w14:textId="77777777" w:rsidR="0058215A" w:rsidRPr="00280810" w:rsidRDefault="0058215A" w:rsidP="008E0675">
            <w:pPr>
              <w:spacing w:before="120"/>
              <w:jc w:val="both"/>
              <w:rPr>
                <w:rFonts w:ascii="Arial" w:hAnsi="Arial" w:cs="Arial"/>
                <w:sz w:val="24"/>
                <w:szCs w:val="24"/>
              </w:rPr>
            </w:pPr>
            <w:r w:rsidRPr="00280810">
              <w:rPr>
                <w:rFonts w:ascii="Arial" w:hAnsi="Arial" w:cs="Arial"/>
                <w:sz w:val="24"/>
                <w:szCs w:val="24"/>
              </w:rPr>
              <w:t>Contractor’s</w:t>
            </w:r>
            <w:r w:rsidRPr="00280810">
              <w:rPr>
                <w:rFonts w:ascii="Arial" w:hAnsi="Arial" w:cs="Arial"/>
                <w:spacing w:val="-9"/>
                <w:sz w:val="24"/>
                <w:szCs w:val="24"/>
              </w:rPr>
              <w:t xml:space="preserve"> </w:t>
            </w:r>
            <w:r w:rsidRPr="00280810">
              <w:rPr>
                <w:rFonts w:ascii="Arial" w:hAnsi="Arial" w:cs="Arial"/>
                <w:sz w:val="24"/>
                <w:szCs w:val="24"/>
              </w:rPr>
              <w:t>Responsibilities</w:t>
            </w:r>
            <w:r w:rsidRPr="00280810">
              <w:rPr>
                <w:rFonts w:ascii="Arial" w:hAnsi="Arial" w:cs="Arial"/>
                <w:spacing w:val="-8"/>
                <w:sz w:val="24"/>
                <w:szCs w:val="24"/>
              </w:rPr>
              <w:t xml:space="preserve"> </w:t>
            </w:r>
            <w:r w:rsidRPr="00280810">
              <w:rPr>
                <w:rFonts w:ascii="Arial" w:hAnsi="Arial" w:cs="Arial"/>
                <w:sz w:val="24"/>
                <w:szCs w:val="24"/>
              </w:rPr>
              <w:t>and</w:t>
            </w:r>
            <w:r w:rsidRPr="00280810">
              <w:rPr>
                <w:rFonts w:ascii="Arial" w:hAnsi="Arial" w:cs="Arial"/>
                <w:spacing w:val="-8"/>
                <w:sz w:val="24"/>
                <w:szCs w:val="24"/>
              </w:rPr>
              <w:t xml:space="preserve"> </w:t>
            </w:r>
            <w:r w:rsidRPr="00280810">
              <w:rPr>
                <w:rFonts w:ascii="Arial" w:hAnsi="Arial" w:cs="Arial"/>
                <w:sz w:val="24"/>
                <w:szCs w:val="24"/>
              </w:rPr>
              <w:t>Obligations</w:t>
            </w:r>
          </w:p>
          <w:p w14:paraId="22AC8394" w14:textId="77777777" w:rsidR="0058215A" w:rsidRPr="00280810" w:rsidRDefault="0058215A" w:rsidP="008E0675">
            <w:pPr>
              <w:spacing w:before="120"/>
              <w:jc w:val="both"/>
              <w:rPr>
                <w:rFonts w:ascii="Arial" w:eastAsia="Arial" w:hAnsi="Arial" w:cs="Arial"/>
                <w:sz w:val="24"/>
                <w:szCs w:val="24"/>
                <w:lang w:val="en-US"/>
              </w:rPr>
            </w:pPr>
          </w:p>
          <w:p w14:paraId="59F8C317" w14:textId="285C9EE3" w:rsidR="0058215A" w:rsidRPr="00280810" w:rsidRDefault="0058215A" w:rsidP="008E0675">
            <w:pPr>
              <w:pStyle w:val="ListParagraph"/>
              <w:numPr>
                <w:ilvl w:val="0"/>
                <w:numId w:val="48"/>
              </w:numPr>
              <w:spacing w:before="120"/>
              <w:jc w:val="both"/>
              <w:rPr>
                <w:rFonts w:eastAsia="Arial"/>
                <w:szCs w:val="24"/>
              </w:rPr>
            </w:pPr>
            <w:r w:rsidRPr="00C26AAC">
              <w:rPr>
                <w:rFonts w:eastAsia="Arial"/>
                <w:szCs w:val="24"/>
              </w:rPr>
              <w:t>P</w:t>
            </w:r>
            <w:r w:rsidRPr="00280810">
              <w:rPr>
                <w:rFonts w:eastAsia="Arial"/>
                <w:szCs w:val="24"/>
              </w:rPr>
              <w:t xml:space="preserve">rovide Type Test report to the Employer/Owner and if required, conduct type test. </w:t>
            </w:r>
            <w:r w:rsidRPr="00280810">
              <w:rPr>
                <w:rFonts w:eastAsia="Arial"/>
                <w:b/>
                <w:szCs w:val="24"/>
              </w:rPr>
              <w:t xml:space="preserve">The contractor shall submit type test reports for all the equipment as per specification for review &amp; approval by Employer within 30 days of Contract Award. The type test reports submitted shall be of the tests conducted within last five (5) years prior to the date of bid opening. In case the test reports are older than five (5) years ago on the date of bid opening or the type test reports are not meeting the specification </w:t>
            </w:r>
            <w:r w:rsidRPr="00280810">
              <w:rPr>
                <w:rFonts w:eastAsia="Arial"/>
                <w:b/>
                <w:szCs w:val="24"/>
              </w:rPr>
              <w:lastRenderedPageBreak/>
              <w:t>requirement, the contractor shall carry out the type testing at no additional cost to the employer.</w:t>
            </w:r>
          </w:p>
        </w:tc>
        <w:tc>
          <w:tcPr>
            <w:tcW w:w="2368" w:type="pct"/>
          </w:tcPr>
          <w:p w14:paraId="66E53709"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lastRenderedPageBreak/>
              <w:t>Contractor’s</w:t>
            </w:r>
            <w:r w:rsidRPr="00280810">
              <w:rPr>
                <w:rFonts w:ascii="Arial" w:hAnsi="Arial" w:cs="Arial"/>
                <w:spacing w:val="-9"/>
                <w:sz w:val="24"/>
                <w:szCs w:val="24"/>
              </w:rPr>
              <w:t xml:space="preserve"> </w:t>
            </w:r>
            <w:r w:rsidRPr="00280810">
              <w:rPr>
                <w:rFonts w:ascii="Arial" w:hAnsi="Arial" w:cs="Arial"/>
                <w:sz w:val="24"/>
                <w:szCs w:val="24"/>
              </w:rPr>
              <w:t>Responsibilities</w:t>
            </w:r>
            <w:r w:rsidRPr="00280810">
              <w:rPr>
                <w:rFonts w:ascii="Arial" w:hAnsi="Arial" w:cs="Arial"/>
                <w:spacing w:val="-8"/>
                <w:sz w:val="24"/>
                <w:szCs w:val="24"/>
              </w:rPr>
              <w:t xml:space="preserve"> </w:t>
            </w:r>
            <w:r w:rsidRPr="00280810">
              <w:rPr>
                <w:rFonts w:ascii="Arial" w:hAnsi="Arial" w:cs="Arial"/>
                <w:sz w:val="24"/>
                <w:szCs w:val="24"/>
              </w:rPr>
              <w:t>and</w:t>
            </w:r>
            <w:r w:rsidRPr="00280810">
              <w:rPr>
                <w:rFonts w:ascii="Arial" w:hAnsi="Arial" w:cs="Arial"/>
                <w:spacing w:val="-8"/>
                <w:sz w:val="24"/>
                <w:szCs w:val="24"/>
              </w:rPr>
              <w:t xml:space="preserve"> </w:t>
            </w:r>
            <w:r w:rsidRPr="00280810">
              <w:rPr>
                <w:rFonts w:ascii="Arial" w:hAnsi="Arial" w:cs="Arial"/>
                <w:sz w:val="24"/>
                <w:szCs w:val="24"/>
              </w:rPr>
              <w:t>Obligations</w:t>
            </w:r>
          </w:p>
          <w:p w14:paraId="0243204C" w14:textId="77777777" w:rsidR="0058215A" w:rsidRPr="00280810" w:rsidRDefault="0058215A" w:rsidP="008E0675">
            <w:pPr>
              <w:jc w:val="both"/>
              <w:rPr>
                <w:rFonts w:ascii="Arial" w:hAnsi="Arial" w:cs="Arial"/>
                <w:b/>
                <w:bCs/>
                <w:sz w:val="24"/>
                <w:szCs w:val="24"/>
              </w:rPr>
            </w:pPr>
          </w:p>
          <w:p w14:paraId="532835D1" w14:textId="77777777" w:rsidR="0058215A" w:rsidRPr="009E3DB3" w:rsidRDefault="0058215A" w:rsidP="008E0675">
            <w:pPr>
              <w:jc w:val="both"/>
              <w:rPr>
                <w:rFonts w:ascii="Arial" w:hAnsi="Arial" w:cs="Arial"/>
                <w:sz w:val="24"/>
                <w:szCs w:val="24"/>
              </w:rPr>
            </w:pPr>
            <w:r w:rsidRPr="009E3DB3">
              <w:rPr>
                <w:rFonts w:ascii="Arial" w:hAnsi="Arial" w:cs="Arial"/>
                <w:sz w:val="24"/>
                <w:szCs w:val="24"/>
              </w:rPr>
              <w:t xml:space="preserve">Replace with </w:t>
            </w:r>
          </w:p>
          <w:p w14:paraId="38BEA16E" w14:textId="77777777" w:rsidR="0058215A" w:rsidRPr="00280810" w:rsidRDefault="0058215A" w:rsidP="008E0675">
            <w:pPr>
              <w:jc w:val="both"/>
              <w:rPr>
                <w:rFonts w:ascii="Arial" w:hAnsi="Arial" w:cs="Arial"/>
                <w:b/>
                <w:bCs/>
                <w:sz w:val="24"/>
                <w:szCs w:val="24"/>
              </w:rPr>
            </w:pPr>
          </w:p>
          <w:p w14:paraId="7302E677" w14:textId="1C21529D" w:rsidR="0058215A" w:rsidRPr="00C26AAC" w:rsidRDefault="0058215A" w:rsidP="008E0675">
            <w:pPr>
              <w:pStyle w:val="ListParagraph"/>
              <w:numPr>
                <w:ilvl w:val="0"/>
                <w:numId w:val="48"/>
              </w:numPr>
              <w:jc w:val="both"/>
              <w:rPr>
                <w:b/>
                <w:szCs w:val="24"/>
              </w:rPr>
            </w:pPr>
            <w:r w:rsidRPr="00280810">
              <w:rPr>
                <w:rFonts w:eastAsia="Arial"/>
                <w:szCs w:val="24"/>
              </w:rPr>
              <w:t xml:space="preserve">Provide Type Test report to the Employer/Owner and if required, conduct type test. </w:t>
            </w:r>
            <w:r w:rsidRPr="00280810">
              <w:rPr>
                <w:rFonts w:eastAsia="Arial"/>
                <w:b/>
                <w:szCs w:val="24"/>
              </w:rPr>
              <w:t>The requirement of type test is mentioned at Part-A, Section-3, Clause no. – 3.7.7.</w:t>
            </w:r>
          </w:p>
          <w:p w14:paraId="10857338" w14:textId="77777777" w:rsidR="0058215A" w:rsidRPr="00280810" w:rsidRDefault="0058215A" w:rsidP="008E0675">
            <w:pPr>
              <w:jc w:val="both"/>
              <w:rPr>
                <w:rFonts w:ascii="Arial" w:hAnsi="Arial" w:cs="Arial"/>
                <w:b/>
                <w:bCs/>
                <w:sz w:val="24"/>
                <w:szCs w:val="24"/>
              </w:rPr>
            </w:pPr>
          </w:p>
          <w:p w14:paraId="545D2C93" w14:textId="77777777" w:rsidR="0058215A" w:rsidRPr="00280810" w:rsidRDefault="0058215A" w:rsidP="008E0675">
            <w:pPr>
              <w:jc w:val="both"/>
              <w:rPr>
                <w:rFonts w:ascii="Arial" w:hAnsi="Arial" w:cs="Arial"/>
                <w:b/>
                <w:bCs/>
                <w:sz w:val="24"/>
                <w:szCs w:val="24"/>
              </w:rPr>
            </w:pPr>
          </w:p>
          <w:p w14:paraId="657FE7B0" w14:textId="77777777" w:rsidR="0058215A" w:rsidRPr="00280810" w:rsidRDefault="0058215A" w:rsidP="008E0675">
            <w:pPr>
              <w:jc w:val="both"/>
              <w:rPr>
                <w:rFonts w:ascii="Arial" w:hAnsi="Arial" w:cs="Arial"/>
                <w:b/>
                <w:bCs/>
                <w:sz w:val="24"/>
                <w:szCs w:val="24"/>
              </w:rPr>
            </w:pPr>
          </w:p>
          <w:p w14:paraId="439B2F2C" w14:textId="77777777" w:rsidR="0058215A" w:rsidRPr="00280810" w:rsidRDefault="0058215A" w:rsidP="008E0675">
            <w:pPr>
              <w:jc w:val="both"/>
              <w:rPr>
                <w:rFonts w:ascii="Arial" w:hAnsi="Arial" w:cs="Arial"/>
                <w:b/>
                <w:bCs/>
                <w:sz w:val="24"/>
                <w:szCs w:val="24"/>
              </w:rPr>
            </w:pPr>
          </w:p>
          <w:p w14:paraId="09C17905" w14:textId="77777777" w:rsidR="0058215A" w:rsidRPr="00280810" w:rsidRDefault="0058215A" w:rsidP="008E0675">
            <w:pPr>
              <w:jc w:val="both"/>
              <w:rPr>
                <w:rFonts w:ascii="Arial" w:hAnsi="Arial" w:cs="Arial"/>
                <w:b/>
                <w:bCs/>
                <w:sz w:val="24"/>
                <w:szCs w:val="24"/>
              </w:rPr>
            </w:pPr>
          </w:p>
          <w:p w14:paraId="354C8B48" w14:textId="77777777" w:rsidR="0058215A" w:rsidRPr="00280810" w:rsidRDefault="0058215A" w:rsidP="008E0675">
            <w:pPr>
              <w:jc w:val="both"/>
              <w:rPr>
                <w:rFonts w:ascii="Arial" w:hAnsi="Arial" w:cs="Arial"/>
                <w:b/>
                <w:bCs/>
                <w:sz w:val="24"/>
                <w:szCs w:val="24"/>
              </w:rPr>
            </w:pPr>
          </w:p>
          <w:p w14:paraId="01CB0F51" w14:textId="77777777" w:rsidR="0058215A" w:rsidRPr="00280810" w:rsidRDefault="0058215A" w:rsidP="008E0675">
            <w:pPr>
              <w:jc w:val="both"/>
              <w:rPr>
                <w:rFonts w:ascii="Arial" w:hAnsi="Arial" w:cs="Arial"/>
                <w:b/>
                <w:bCs/>
                <w:sz w:val="24"/>
                <w:szCs w:val="24"/>
              </w:rPr>
            </w:pPr>
          </w:p>
          <w:p w14:paraId="289D1C06" w14:textId="77777777" w:rsidR="0058215A" w:rsidRDefault="0058215A" w:rsidP="008E0675">
            <w:pPr>
              <w:jc w:val="both"/>
              <w:rPr>
                <w:rFonts w:ascii="Arial" w:hAnsi="Arial" w:cs="Arial"/>
                <w:b/>
                <w:bCs/>
                <w:sz w:val="24"/>
                <w:szCs w:val="24"/>
              </w:rPr>
            </w:pPr>
          </w:p>
          <w:p w14:paraId="2EF89E47" w14:textId="77777777" w:rsidR="0058215A" w:rsidRPr="00280810" w:rsidRDefault="0058215A" w:rsidP="008E0675">
            <w:pPr>
              <w:jc w:val="both"/>
              <w:rPr>
                <w:rFonts w:ascii="Arial" w:hAnsi="Arial" w:cs="Arial"/>
                <w:b/>
                <w:bCs/>
                <w:sz w:val="24"/>
                <w:szCs w:val="24"/>
              </w:rPr>
            </w:pPr>
          </w:p>
          <w:p w14:paraId="39D923EF" w14:textId="77777777" w:rsidR="0058215A" w:rsidRPr="00280810" w:rsidRDefault="0058215A" w:rsidP="008E0675">
            <w:pPr>
              <w:jc w:val="both"/>
              <w:rPr>
                <w:rFonts w:ascii="Arial" w:hAnsi="Arial" w:cs="Arial"/>
                <w:b/>
                <w:bCs/>
                <w:sz w:val="24"/>
                <w:szCs w:val="24"/>
              </w:rPr>
            </w:pPr>
          </w:p>
          <w:p w14:paraId="027D39E0" w14:textId="2E48CC7A" w:rsidR="0058215A" w:rsidRPr="00280810" w:rsidRDefault="0058215A" w:rsidP="008E0675">
            <w:pPr>
              <w:jc w:val="both"/>
              <w:rPr>
                <w:rFonts w:ascii="Arial" w:hAnsi="Arial" w:cs="Arial"/>
                <w:b/>
                <w:bCs/>
                <w:sz w:val="24"/>
                <w:szCs w:val="24"/>
              </w:rPr>
            </w:pPr>
            <w:r w:rsidRPr="00280810">
              <w:rPr>
                <w:rFonts w:ascii="Arial" w:hAnsi="Arial" w:cs="Arial"/>
                <w:b/>
                <w:bCs/>
                <w:sz w:val="24"/>
                <w:szCs w:val="24"/>
              </w:rPr>
              <w:t xml:space="preserve">New Clause Added </w:t>
            </w:r>
          </w:p>
          <w:p w14:paraId="37613674" w14:textId="7D6CC077" w:rsidR="0058215A" w:rsidRPr="005527F1" w:rsidRDefault="0058215A" w:rsidP="008E0675">
            <w:pPr>
              <w:pStyle w:val="ListParagraph"/>
              <w:numPr>
                <w:ilvl w:val="0"/>
                <w:numId w:val="48"/>
              </w:numPr>
              <w:jc w:val="both"/>
              <w:rPr>
                <w:szCs w:val="24"/>
                <w:lang w:bidi="hi-IN"/>
              </w:rPr>
            </w:pPr>
            <w:r w:rsidRPr="00C26AAC">
              <w:rPr>
                <w:szCs w:val="24"/>
              </w:rPr>
              <w:t xml:space="preserve">The contractor </w:t>
            </w:r>
            <w:r w:rsidRPr="006719CA">
              <w:rPr>
                <w:szCs w:val="24"/>
              </w:rPr>
              <w:t>shall provide Email Interface and SMS Interface application and shall be responsible for integrating with the SMS and EMAIL services provided by the Owner.</w:t>
            </w:r>
            <w:r w:rsidRPr="00E14955">
              <w:rPr>
                <w:szCs w:val="24"/>
              </w:rPr>
              <w:t xml:space="preserve">  </w:t>
            </w:r>
          </w:p>
        </w:tc>
      </w:tr>
      <w:tr w:rsidR="0058215A" w:rsidRPr="00FF3D47" w14:paraId="25B69807" w14:textId="77777777" w:rsidTr="0058215A">
        <w:trPr>
          <w:trHeight w:val="558"/>
        </w:trPr>
        <w:tc>
          <w:tcPr>
            <w:tcW w:w="203" w:type="pct"/>
          </w:tcPr>
          <w:p w14:paraId="435E14A3" w14:textId="77777777" w:rsidR="0058215A" w:rsidRPr="00280810" w:rsidRDefault="0058215A" w:rsidP="008E0675">
            <w:pPr>
              <w:pStyle w:val="ListParagraph"/>
              <w:numPr>
                <w:ilvl w:val="0"/>
                <w:numId w:val="17"/>
              </w:numPr>
              <w:jc w:val="both"/>
              <w:rPr>
                <w:b/>
                <w:szCs w:val="24"/>
              </w:rPr>
            </w:pPr>
          </w:p>
        </w:tc>
        <w:tc>
          <w:tcPr>
            <w:tcW w:w="589" w:type="pct"/>
          </w:tcPr>
          <w:p w14:paraId="0B4A928D" w14:textId="246260FF" w:rsidR="0058215A" w:rsidRPr="00280810" w:rsidRDefault="0058215A" w:rsidP="008E0675">
            <w:pPr>
              <w:jc w:val="both"/>
              <w:rPr>
                <w:rFonts w:ascii="Arial" w:hAnsi="Arial" w:cs="Arial"/>
                <w:sz w:val="24"/>
                <w:szCs w:val="24"/>
              </w:rPr>
            </w:pPr>
            <w:r w:rsidRPr="00280810">
              <w:rPr>
                <w:rFonts w:ascii="Arial" w:hAnsi="Arial" w:cs="Arial"/>
                <w:sz w:val="24"/>
                <w:szCs w:val="24"/>
              </w:rPr>
              <w:t>Vol. II Part-A, Section – 1, Clause no. – 1.12.2</w:t>
            </w:r>
          </w:p>
        </w:tc>
        <w:tc>
          <w:tcPr>
            <w:tcW w:w="1840" w:type="pct"/>
          </w:tcPr>
          <w:p w14:paraId="66ABC592" w14:textId="087CF3FB" w:rsidR="0058215A" w:rsidRPr="006719CA" w:rsidRDefault="0058215A" w:rsidP="008E0675">
            <w:pPr>
              <w:pStyle w:val="ListParagraph"/>
              <w:spacing w:before="120"/>
              <w:ind w:left="170"/>
              <w:jc w:val="both"/>
              <w:rPr>
                <w:szCs w:val="24"/>
              </w:rPr>
            </w:pPr>
            <w:r w:rsidRPr="00C26AAC">
              <w:rPr>
                <w:szCs w:val="24"/>
              </w:rPr>
              <w:t>Contractor’s Responsibilities and Obligations</w:t>
            </w:r>
          </w:p>
          <w:p w14:paraId="3CA89842" w14:textId="77777777" w:rsidR="0058215A" w:rsidRPr="00280810" w:rsidRDefault="0058215A" w:rsidP="008E0675">
            <w:pPr>
              <w:pStyle w:val="ListParagraph"/>
              <w:spacing w:before="120"/>
              <w:ind w:left="170"/>
              <w:jc w:val="both"/>
              <w:rPr>
                <w:szCs w:val="24"/>
              </w:rPr>
            </w:pPr>
          </w:p>
          <w:p w14:paraId="46E4DCD3" w14:textId="7A4AA5B8" w:rsidR="0058215A" w:rsidRPr="00280810" w:rsidRDefault="0058215A" w:rsidP="008E0675">
            <w:pPr>
              <w:pStyle w:val="ListParagraph"/>
              <w:numPr>
                <w:ilvl w:val="0"/>
                <w:numId w:val="32"/>
              </w:numPr>
              <w:spacing w:before="120"/>
              <w:ind w:left="170" w:hanging="170"/>
              <w:jc w:val="both"/>
              <w:rPr>
                <w:szCs w:val="24"/>
              </w:rPr>
            </w:pPr>
            <w:r w:rsidRPr="00280810">
              <w:rPr>
                <w:szCs w:val="24"/>
                <w:lang w:bidi="hi-IN"/>
              </w:rPr>
              <w:t>All provisions and orders of DPIIT, MoP, DoT, Meity or any other Nodal Ministry have to be mandatorily complied by the contractor with subsequent amendments in the entire period of contract</w:t>
            </w:r>
            <w:r>
              <w:rPr>
                <w:szCs w:val="24"/>
                <w:lang w:bidi="hi-IN"/>
              </w:rPr>
              <w:t xml:space="preserve"> </w:t>
            </w:r>
            <w:r w:rsidRPr="00280810">
              <w:rPr>
                <w:szCs w:val="24"/>
                <w:lang w:bidi="hi-IN"/>
              </w:rPr>
              <w:t>(including extension of contract, if any)...…</w:t>
            </w:r>
          </w:p>
        </w:tc>
        <w:tc>
          <w:tcPr>
            <w:tcW w:w="2368" w:type="pct"/>
          </w:tcPr>
          <w:p w14:paraId="5475B4B1" w14:textId="6D2FEA2E"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rPr>
              <w:t>Contractor’s Responsibilities and Obligations</w:t>
            </w:r>
          </w:p>
          <w:p w14:paraId="711DE587" w14:textId="7777777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Replace with </w:t>
            </w:r>
          </w:p>
          <w:p w14:paraId="60BFD2EF" w14:textId="77777777" w:rsidR="0058215A" w:rsidRPr="00280810" w:rsidRDefault="0058215A" w:rsidP="008E0675">
            <w:pPr>
              <w:autoSpaceDE w:val="0"/>
              <w:autoSpaceDN w:val="0"/>
              <w:adjustRightInd w:val="0"/>
              <w:jc w:val="both"/>
              <w:rPr>
                <w:rFonts w:ascii="Arial" w:hAnsi="Arial" w:cs="Arial"/>
                <w:sz w:val="24"/>
                <w:szCs w:val="24"/>
                <w:lang w:bidi="hi-IN"/>
              </w:rPr>
            </w:pPr>
          </w:p>
          <w:p w14:paraId="14DE488C" w14:textId="446FB316" w:rsidR="0058215A" w:rsidRDefault="0058215A" w:rsidP="008E0675">
            <w:pPr>
              <w:pStyle w:val="ListParagraph"/>
              <w:numPr>
                <w:ilvl w:val="0"/>
                <w:numId w:val="32"/>
              </w:numPr>
              <w:autoSpaceDE w:val="0"/>
              <w:autoSpaceDN w:val="0"/>
              <w:adjustRightInd w:val="0"/>
              <w:ind w:left="315" w:hanging="283"/>
              <w:jc w:val="both"/>
              <w:rPr>
                <w:szCs w:val="24"/>
                <w:lang w:bidi="hi-IN"/>
              </w:rPr>
            </w:pPr>
            <w:r w:rsidRPr="00280810">
              <w:rPr>
                <w:szCs w:val="24"/>
                <w:lang w:bidi="hi-IN"/>
              </w:rPr>
              <w:t xml:space="preserve">All provisions and orders of DPIIT, MoP, DoT, Meity or any other Nodal Ministry have to be mandatorily complied by the contractor with subsequent amendments </w:t>
            </w:r>
            <w:r w:rsidRPr="00E668FA">
              <w:rPr>
                <w:szCs w:val="24"/>
                <w:lang w:bidi="hi-IN"/>
              </w:rPr>
              <w:t xml:space="preserve">during entire contract period </w:t>
            </w:r>
            <w:r w:rsidRPr="00280810">
              <w:rPr>
                <w:b/>
                <w:szCs w:val="24"/>
                <w:lang w:bidi="hi-IN"/>
              </w:rPr>
              <w:t>(including extension of contract, if any) as per the provisions mentioned under Clause 1.12.6, Section 1, PART A of technical specifications along-with other scope of works specified under the contract</w:t>
            </w:r>
            <w:r>
              <w:rPr>
                <w:b/>
                <w:szCs w:val="24"/>
                <w:lang w:bidi="hi-IN"/>
              </w:rPr>
              <w:t>.</w:t>
            </w:r>
          </w:p>
          <w:p w14:paraId="68139301" w14:textId="77777777" w:rsidR="0058215A" w:rsidRDefault="0058215A" w:rsidP="008E0675">
            <w:pPr>
              <w:pStyle w:val="ListParagraph"/>
              <w:numPr>
                <w:ilvl w:val="0"/>
                <w:numId w:val="32"/>
              </w:numPr>
              <w:autoSpaceDE w:val="0"/>
              <w:autoSpaceDN w:val="0"/>
              <w:adjustRightInd w:val="0"/>
              <w:ind w:left="315" w:hanging="283"/>
              <w:jc w:val="both"/>
              <w:rPr>
                <w:szCs w:val="24"/>
              </w:rPr>
            </w:pPr>
            <w:r>
              <w:t>All networking equipment (Switches, Routers Firewall etc.) shall comply to the requirement for Mandatory testing &amp; certification of telecom equipment (MTCTE) under the provision of Indian Telegraph (amendment) Rules, 2017</w:t>
            </w:r>
            <w:r>
              <w:rPr>
                <w:szCs w:val="24"/>
                <w:lang w:bidi="hi-IN"/>
              </w:rPr>
              <w:t xml:space="preserve">. </w:t>
            </w:r>
          </w:p>
          <w:p w14:paraId="54F86DEE" w14:textId="65882CB2" w:rsidR="0058215A" w:rsidRPr="00280810" w:rsidRDefault="0058215A" w:rsidP="008E0675">
            <w:pPr>
              <w:pStyle w:val="ListParagraph"/>
              <w:autoSpaceDE w:val="0"/>
              <w:autoSpaceDN w:val="0"/>
              <w:adjustRightInd w:val="0"/>
              <w:ind w:left="315"/>
              <w:jc w:val="both"/>
              <w:rPr>
                <w:szCs w:val="24"/>
              </w:rPr>
            </w:pPr>
            <w:r>
              <w:rPr>
                <w:szCs w:val="24"/>
                <w:lang w:bidi="hi-IN"/>
              </w:rPr>
              <w:t>[</w:t>
            </w:r>
            <w:r w:rsidRPr="00957F6B">
              <w:rPr>
                <w:i/>
                <w:iCs/>
                <w:szCs w:val="24"/>
                <w:lang w:bidi="hi-IN"/>
              </w:rPr>
              <w:t xml:space="preserve">Refer </w:t>
            </w:r>
            <w:r w:rsidRPr="00957F6B">
              <w:rPr>
                <w:i/>
                <w:iCs/>
              </w:rPr>
              <w:t>MoP Order No. 14/02/2021-UR &amp; SI-II-Part- (1) (E-258136) dated 10.01.2024 viz.</w:t>
            </w:r>
            <w:r w:rsidRPr="00957F6B">
              <w:rPr>
                <w:i/>
                <w:iCs/>
                <w:szCs w:val="24"/>
                <w:lang w:bidi="hi-IN"/>
              </w:rPr>
              <w:t xml:space="preserve"> DoT notification no. 5-2/2021-TC/TEC/185 dated 27.12.2023 for MTCTE compliance of networking equipment as per statutory guidelines. </w:t>
            </w:r>
            <w:r w:rsidRPr="00957F6B">
              <w:rPr>
                <w:b/>
                <w:bCs w:val="0"/>
                <w:i/>
                <w:iCs/>
                <w:szCs w:val="24"/>
                <w:lang w:bidi="hi-IN"/>
              </w:rPr>
              <w:t>(</w:t>
            </w:r>
            <w:r w:rsidRPr="00957F6B">
              <w:rPr>
                <w:b/>
                <w:bCs w:val="0"/>
                <w:i/>
                <w:iCs/>
              </w:rPr>
              <w:t>www.mtcte.tec.gov.in</w:t>
            </w:r>
            <w:r w:rsidRPr="00957F6B">
              <w:rPr>
                <w:b/>
                <w:bCs w:val="0"/>
                <w:i/>
                <w:iCs/>
                <w:szCs w:val="24"/>
                <w:lang w:bidi="hi-IN"/>
              </w:rPr>
              <w:t>)</w:t>
            </w:r>
            <w:r>
              <w:rPr>
                <w:szCs w:val="24"/>
                <w:lang w:bidi="hi-IN"/>
              </w:rPr>
              <w:t>].</w:t>
            </w:r>
          </w:p>
        </w:tc>
      </w:tr>
      <w:tr w:rsidR="0058215A" w:rsidRPr="00FF3D47" w14:paraId="5A9D4228" w14:textId="77777777" w:rsidTr="0058215A">
        <w:trPr>
          <w:trHeight w:val="841"/>
        </w:trPr>
        <w:tc>
          <w:tcPr>
            <w:tcW w:w="203" w:type="pct"/>
          </w:tcPr>
          <w:p w14:paraId="5B3D2088" w14:textId="77777777" w:rsidR="0058215A" w:rsidRPr="00280810" w:rsidRDefault="0058215A" w:rsidP="008E0675">
            <w:pPr>
              <w:pStyle w:val="ListParagraph"/>
              <w:numPr>
                <w:ilvl w:val="0"/>
                <w:numId w:val="17"/>
              </w:numPr>
              <w:jc w:val="both"/>
              <w:rPr>
                <w:b/>
                <w:szCs w:val="24"/>
              </w:rPr>
            </w:pPr>
          </w:p>
        </w:tc>
        <w:tc>
          <w:tcPr>
            <w:tcW w:w="589" w:type="pct"/>
          </w:tcPr>
          <w:p w14:paraId="6528CAAF"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Part-A, Section-1, Clause No.-1.12.4 </w:t>
            </w:r>
          </w:p>
          <w:p w14:paraId="5315FA1D" w14:textId="77777777" w:rsidR="0058215A" w:rsidRPr="00280810" w:rsidRDefault="0058215A" w:rsidP="008E0675">
            <w:pPr>
              <w:jc w:val="both"/>
              <w:rPr>
                <w:rFonts w:ascii="Arial" w:hAnsi="Arial" w:cs="Arial"/>
                <w:sz w:val="24"/>
                <w:szCs w:val="24"/>
              </w:rPr>
            </w:pPr>
          </w:p>
        </w:tc>
        <w:tc>
          <w:tcPr>
            <w:tcW w:w="1840" w:type="pct"/>
          </w:tcPr>
          <w:p w14:paraId="68F47A82" w14:textId="77777777" w:rsidR="0058215A" w:rsidRPr="00280810" w:rsidRDefault="0058215A" w:rsidP="008E0675">
            <w:pPr>
              <w:jc w:val="both"/>
              <w:rPr>
                <w:rFonts w:ascii="Arial" w:hAnsi="Arial" w:cs="Arial"/>
                <w:sz w:val="24"/>
                <w:szCs w:val="24"/>
              </w:rPr>
            </w:pPr>
            <w:r w:rsidRPr="00280810">
              <w:rPr>
                <w:rFonts w:ascii="Arial" w:hAnsi="Arial" w:cs="Arial"/>
                <w:bCs/>
                <w:sz w:val="24"/>
                <w:szCs w:val="24"/>
              </w:rPr>
              <w:t>Owner’s Responsibilities and</w:t>
            </w:r>
            <w:r w:rsidRPr="00280810">
              <w:rPr>
                <w:rFonts w:ascii="Arial" w:hAnsi="Arial" w:cs="Arial"/>
                <w:sz w:val="24"/>
                <w:szCs w:val="24"/>
              </w:rPr>
              <w:t xml:space="preserve"> Obligations</w:t>
            </w:r>
          </w:p>
          <w:p w14:paraId="060CAC64" w14:textId="77777777" w:rsidR="0058215A" w:rsidRPr="00280810" w:rsidRDefault="0058215A" w:rsidP="008E0675">
            <w:pPr>
              <w:jc w:val="both"/>
              <w:rPr>
                <w:rFonts w:ascii="Arial" w:eastAsia="Arial" w:hAnsi="Arial" w:cs="Arial"/>
                <w:color w:val="000000" w:themeColor="text1"/>
                <w:sz w:val="24"/>
                <w:szCs w:val="24"/>
                <w:lang w:val="en-US" w:bidi="en-US"/>
              </w:rPr>
            </w:pPr>
          </w:p>
          <w:p w14:paraId="768C172C" w14:textId="231B9132" w:rsidR="0058215A" w:rsidRPr="00280810" w:rsidRDefault="0058215A" w:rsidP="008E0675">
            <w:pPr>
              <w:pStyle w:val="ListParagraph"/>
              <w:numPr>
                <w:ilvl w:val="0"/>
                <w:numId w:val="32"/>
              </w:numPr>
              <w:spacing w:before="120"/>
              <w:jc w:val="both"/>
              <w:rPr>
                <w:rFonts w:eastAsia="Arial"/>
                <w:szCs w:val="24"/>
              </w:rPr>
            </w:pPr>
            <w:r>
              <w:t>Internet connectivity of required bandwidth.</w:t>
            </w:r>
          </w:p>
          <w:p w14:paraId="0D291C48" w14:textId="3633A6A0" w:rsidR="0058215A" w:rsidRPr="00280810" w:rsidRDefault="0058215A" w:rsidP="008E0675">
            <w:pPr>
              <w:pStyle w:val="ListParagraph"/>
              <w:numPr>
                <w:ilvl w:val="0"/>
                <w:numId w:val="32"/>
              </w:numPr>
              <w:spacing w:before="120"/>
              <w:jc w:val="both"/>
              <w:rPr>
                <w:rFonts w:eastAsia="Arial"/>
                <w:szCs w:val="24"/>
              </w:rPr>
            </w:pPr>
            <w:r w:rsidRPr="00280810">
              <w:rPr>
                <w:rFonts w:eastAsia="Arial"/>
                <w:color w:val="000000" w:themeColor="text1"/>
                <w:szCs w:val="24"/>
                <w:lang w:bidi="en-US"/>
              </w:rPr>
              <w:t xml:space="preserve">Email Server </w:t>
            </w:r>
          </w:p>
        </w:tc>
        <w:tc>
          <w:tcPr>
            <w:tcW w:w="2368" w:type="pct"/>
          </w:tcPr>
          <w:p w14:paraId="7D51A475" w14:textId="77777777" w:rsidR="0058215A" w:rsidRPr="00280810" w:rsidRDefault="0058215A" w:rsidP="008E0675">
            <w:pPr>
              <w:jc w:val="both"/>
              <w:rPr>
                <w:rFonts w:ascii="Arial" w:hAnsi="Arial" w:cs="Arial"/>
                <w:bCs/>
                <w:sz w:val="24"/>
                <w:szCs w:val="24"/>
              </w:rPr>
            </w:pPr>
            <w:r w:rsidRPr="00280810">
              <w:rPr>
                <w:rFonts w:ascii="Arial" w:hAnsi="Arial" w:cs="Arial"/>
                <w:bCs/>
                <w:sz w:val="24"/>
                <w:szCs w:val="24"/>
              </w:rPr>
              <w:t>Owner’s Responsibilities and</w:t>
            </w:r>
            <w:r w:rsidRPr="00280810">
              <w:rPr>
                <w:rFonts w:ascii="Arial" w:hAnsi="Arial" w:cs="Arial"/>
                <w:sz w:val="24"/>
                <w:szCs w:val="24"/>
              </w:rPr>
              <w:t xml:space="preserve"> Obligations</w:t>
            </w:r>
          </w:p>
          <w:p w14:paraId="401F0554" w14:textId="77777777" w:rsidR="0058215A" w:rsidRPr="00280810" w:rsidRDefault="0058215A" w:rsidP="008E0675">
            <w:pPr>
              <w:jc w:val="both"/>
              <w:rPr>
                <w:rFonts w:ascii="Arial" w:hAnsi="Arial" w:cs="Arial"/>
                <w:b/>
                <w:bCs/>
                <w:sz w:val="24"/>
                <w:szCs w:val="24"/>
              </w:rPr>
            </w:pPr>
          </w:p>
          <w:p w14:paraId="011C45DB" w14:textId="77777777" w:rsidR="0058215A" w:rsidRPr="00280810" w:rsidRDefault="0058215A" w:rsidP="008E0675">
            <w:pPr>
              <w:jc w:val="both"/>
              <w:rPr>
                <w:rFonts w:ascii="Arial" w:hAnsi="Arial" w:cs="Arial"/>
                <w:bCs/>
                <w:sz w:val="24"/>
                <w:szCs w:val="24"/>
              </w:rPr>
            </w:pPr>
            <w:r w:rsidRPr="00280810">
              <w:rPr>
                <w:rFonts w:ascii="Arial" w:hAnsi="Arial" w:cs="Arial"/>
                <w:bCs/>
                <w:sz w:val="24"/>
                <w:szCs w:val="24"/>
              </w:rPr>
              <w:t xml:space="preserve">Replace with </w:t>
            </w:r>
          </w:p>
          <w:p w14:paraId="0E445F48" w14:textId="5825A780" w:rsidR="0058215A" w:rsidRDefault="0058215A" w:rsidP="008E0675">
            <w:pPr>
              <w:pStyle w:val="ListParagraph"/>
              <w:numPr>
                <w:ilvl w:val="0"/>
                <w:numId w:val="28"/>
              </w:numPr>
              <w:tabs>
                <w:tab w:val="left" w:pos="142"/>
                <w:tab w:val="left" w:pos="284"/>
              </w:tabs>
              <w:ind w:right="120"/>
              <w:jc w:val="both"/>
              <w:rPr>
                <w:szCs w:val="24"/>
              </w:rPr>
            </w:pPr>
            <w:r>
              <w:t xml:space="preserve">Internet connectivity of required bandwidth </w:t>
            </w:r>
            <w:r w:rsidRPr="00280810">
              <w:rPr>
                <w:b/>
              </w:rPr>
              <w:t>and public IP for remote diagnostic</w:t>
            </w:r>
          </w:p>
          <w:p w14:paraId="34B089F9" w14:textId="739DF81D" w:rsidR="0058215A" w:rsidRPr="00280810" w:rsidRDefault="0058215A" w:rsidP="008E0675">
            <w:pPr>
              <w:pStyle w:val="ListParagraph"/>
              <w:numPr>
                <w:ilvl w:val="0"/>
                <w:numId w:val="28"/>
              </w:numPr>
              <w:tabs>
                <w:tab w:val="left" w:pos="142"/>
                <w:tab w:val="left" w:pos="284"/>
              </w:tabs>
              <w:ind w:right="120"/>
              <w:jc w:val="both"/>
              <w:rPr>
                <w:szCs w:val="24"/>
              </w:rPr>
            </w:pPr>
            <w:r w:rsidRPr="00280810">
              <w:rPr>
                <w:szCs w:val="24"/>
              </w:rPr>
              <w:t xml:space="preserve">Email Server </w:t>
            </w:r>
            <w:r w:rsidRPr="00280810">
              <w:rPr>
                <w:b/>
                <w:szCs w:val="24"/>
              </w:rPr>
              <w:t xml:space="preserve">Facility </w:t>
            </w:r>
          </w:p>
          <w:p w14:paraId="24D10416" w14:textId="220D7229" w:rsidR="0058215A" w:rsidRPr="00280810" w:rsidRDefault="0058215A" w:rsidP="008E0675">
            <w:pPr>
              <w:pStyle w:val="ListParagraph"/>
              <w:numPr>
                <w:ilvl w:val="0"/>
                <w:numId w:val="28"/>
              </w:numPr>
              <w:tabs>
                <w:tab w:val="left" w:pos="142"/>
                <w:tab w:val="left" w:pos="284"/>
              </w:tabs>
              <w:ind w:right="120"/>
              <w:jc w:val="both"/>
              <w:rPr>
                <w:szCs w:val="24"/>
              </w:rPr>
            </w:pPr>
            <w:r w:rsidRPr="00C26AAC">
              <w:rPr>
                <w:b/>
                <w:bCs w:val="0"/>
                <w:szCs w:val="24"/>
              </w:rPr>
              <w:t xml:space="preserve">SMS Service shall be provided by the </w:t>
            </w:r>
            <w:r w:rsidRPr="006719CA">
              <w:rPr>
                <w:b/>
                <w:szCs w:val="24"/>
              </w:rPr>
              <w:t xml:space="preserve">owner </w:t>
            </w:r>
            <w:r w:rsidRPr="005527F1">
              <w:rPr>
                <w:b/>
                <w:szCs w:val="24"/>
              </w:rPr>
              <w:lastRenderedPageBreak/>
              <w:t>preferably from govt. agencies such as NIC etc</w:t>
            </w:r>
            <w:r w:rsidRPr="005527F1">
              <w:rPr>
                <w:szCs w:val="24"/>
              </w:rPr>
              <w:t>.</w:t>
            </w:r>
          </w:p>
          <w:p w14:paraId="58004CE7" w14:textId="77777777" w:rsidR="0058215A" w:rsidRPr="00280810" w:rsidRDefault="0058215A" w:rsidP="008E0675">
            <w:pPr>
              <w:pStyle w:val="ListParagraph"/>
              <w:numPr>
                <w:ilvl w:val="0"/>
                <w:numId w:val="28"/>
              </w:numPr>
              <w:tabs>
                <w:tab w:val="left" w:pos="142"/>
                <w:tab w:val="left" w:pos="284"/>
              </w:tabs>
              <w:ind w:right="120"/>
              <w:jc w:val="both"/>
              <w:rPr>
                <w:szCs w:val="24"/>
                <w:lang w:bidi="hi-IN"/>
              </w:rPr>
            </w:pPr>
            <w:r w:rsidRPr="00280810">
              <w:rPr>
                <w:b/>
                <w:szCs w:val="24"/>
              </w:rPr>
              <w:t xml:space="preserve">Adequate Storage Space at site for supply items including spare parts. </w:t>
            </w:r>
          </w:p>
          <w:p w14:paraId="7D2E9F4A" w14:textId="78E151F4" w:rsidR="0058215A" w:rsidRPr="00280810" w:rsidRDefault="0058215A" w:rsidP="008E0675">
            <w:pPr>
              <w:pStyle w:val="ListParagraph"/>
              <w:numPr>
                <w:ilvl w:val="0"/>
                <w:numId w:val="28"/>
              </w:numPr>
              <w:tabs>
                <w:tab w:val="left" w:pos="142"/>
                <w:tab w:val="left" w:pos="284"/>
              </w:tabs>
              <w:ind w:right="120"/>
              <w:jc w:val="both"/>
              <w:rPr>
                <w:b/>
                <w:szCs w:val="24"/>
                <w:lang w:bidi="hi-IN"/>
              </w:rPr>
            </w:pPr>
            <w:r w:rsidRPr="00280810">
              <w:rPr>
                <w:b/>
                <w:bCs w:val="0"/>
                <w:szCs w:val="24"/>
                <w:lang w:bidi="hi-IN"/>
              </w:rPr>
              <w:t>Proper environmental conditions for equipment’s supplied under this project at site for their smooth functioning.</w:t>
            </w:r>
          </w:p>
        </w:tc>
      </w:tr>
      <w:tr w:rsidR="0058215A" w:rsidRPr="00FF3D47" w14:paraId="5B689A74" w14:textId="77777777" w:rsidTr="0058215A">
        <w:trPr>
          <w:trHeight w:val="841"/>
        </w:trPr>
        <w:tc>
          <w:tcPr>
            <w:tcW w:w="203" w:type="pct"/>
          </w:tcPr>
          <w:p w14:paraId="40EC7542" w14:textId="77777777" w:rsidR="0058215A" w:rsidRPr="00FF3D47" w:rsidRDefault="0058215A" w:rsidP="008E0675">
            <w:pPr>
              <w:pStyle w:val="ListParagraph"/>
              <w:numPr>
                <w:ilvl w:val="0"/>
                <w:numId w:val="17"/>
              </w:numPr>
              <w:jc w:val="both"/>
              <w:rPr>
                <w:b/>
                <w:szCs w:val="24"/>
              </w:rPr>
            </w:pPr>
          </w:p>
        </w:tc>
        <w:tc>
          <w:tcPr>
            <w:tcW w:w="589" w:type="pct"/>
          </w:tcPr>
          <w:p w14:paraId="4A5B45EF" w14:textId="0501F4A0" w:rsidR="0058215A" w:rsidRPr="00FF3D47" w:rsidRDefault="0058215A" w:rsidP="008E0675">
            <w:pPr>
              <w:jc w:val="both"/>
              <w:rPr>
                <w:rFonts w:ascii="Arial" w:hAnsi="Arial" w:cs="Arial"/>
                <w:sz w:val="24"/>
                <w:szCs w:val="24"/>
              </w:rPr>
            </w:pPr>
            <w:r w:rsidRPr="00510DCA">
              <w:rPr>
                <w:rFonts w:ascii="Arial" w:hAnsi="Arial" w:cs="Arial"/>
                <w:sz w:val="24"/>
                <w:szCs w:val="24"/>
              </w:rPr>
              <w:t>Vol. II Part-A, Section-1, Clause No.-1.12.</w:t>
            </w:r>
            <w:r>
              <w:rPr>
                <w:rFonts w:ascii="Arial" w:hAnsi="Arial" w:cs="Arial"/>
                <w:sz w:val="24"/>
                <w:szCs w:val="24"/>
              </w:rPr>
              <w:t>6</w:t>
            </w:r>
          </w:p>
        </w:tc>
        <w:tc>
          <w:tcPr>
            <w:tcW w:w="1840" w:type="pct"/>
          </w:tcPr>
          <w:p w14:paraId="5521CEFF" w14:textId="77777777" w:rsidR="0058215A" w:rsidRPr="00280810" w:rsidRDefault="0058215A" w:rsidP="008E0675">
            <w:pPr>
              <w:jc w:val="both"/>
              <w:rPr>
                <w:rFonts w:ascii="Arial" w:hAnsi="Arial" w:cs="Arial"/>
                <w:bCs/>
                <w:sz w:val="24"/>
                <w:szCs w:val="24"/>
              </w:rPr>
            </w:pPr>
            <w:r w:rsidRPr="00280810">
              <w:rPr>
                <w:rFonts w:ascii="Arial" w:hAnsi="Arial" w:cs="Arial"/>
                <w:bCs/>
                <w:sz w:val="24"/>
                <w:szCs w:val="24"/>
              </w:rPr>
              <w:t>Maintenance and Support Services Scope</w:t>
            </w:r>
          </w:p>
          <w:p w14:paraId="2A96BD50" w14:textId="77777777" w:rsidR="0058215A" w:rsidRPr="00FF3D47" w:rsidRDefault="0058215A" w:rsidP="008E0675">
            <w:pPr>
              <w:jc w:val="both"/>
              <w:rPr>
                <w:rFonts w:ascii="Arial" w:hAnsi="Arial" w:cs="Arial"/>
                <w:bCs/>
                <w:sz w:val="24"/>
                <w:szCs w:val="24"/>
              </w:rPr>
            </w:pPr>
          </w:p>
        </w:tc>
        <w:tc>
          <w:tcPr>
            <w:tcW w:w="2368" w:type="pct"/>
          </w:tcPr>
          <w:p w14:paraId="0D0EE5BB" w14:textId="77777777" w:rsidR="0058215A" w:rsidRPr="00280810" w:rsidRDefault="0058215A" w:rsidP="008E0675">
            <w:pPr>
              <w:jc w:val="both"/>
              <w:rPr>
                <w:rFonts w:ascii="Arial" w:hAnsi="Arial" w:cs="Arial"/>
                <w:bCs/>
                <w:sz w:val="24"/>
                <w:szCs w:val="24"/>
              </w:rPr>
            </w:pPr>
            <w:r w:rsidRPr="00280810">
              <w:rPr>
                <w:rFonts w:ascii="Arial" w:hAnsi="Arial" w:cs="Arial"/>
                <w:bCs/>
                <w:sz w:val="24"/>
                <w:szCs w:val="24"/>
              </w:rPr>
              <w:t>Maintenance and Support Services Scope</w:t>
            </w:r>
          </w:p>
          <w:p w14:paraId="66E19AD3" w14:textId="77777777" w:rsidR="0058215A" w:rsidRDefault="0058215A" w:rsidP="008E0675">
            <w:pPr>
              <w:jc w:val="both"/>
              <w:rPr>
                <w:rFonts w:ascii="Arial" w:hAnsi="Arial" w:cs="Arial"/>
                <w:bCs/>
                <w:sz w:val="24"/>
                <w:szCs w:val="24"/>
              </w:rPr>
            </w:pPr>
          </w:p>
          <w:p w14:paraId="086F5664" w14:textId="51F2B39E" w:rsidR="0058215A" w:rsidRPr="00F855AA" w:rsidRDefault="0058215A" w:rsidP="008E0675">
            <w:pPr>
              <w:jc w:val="both"/>
              <w:rPr>
                <w:rFonts w:ascii="Arial" w:hAnsi="Arial" w:cs="Arial"/>
                <w:b/>
                <w:sz w:val="24"/>
                <w:szCs w:val="24"/>
              </w:rPr>
            </w:pPr>
            <w:r w:rsidRPr="00F855AA">
              <w:rPr>
                <w:rFonts w:ascii="Arial" w:hAnsi="Arial" w:cs="Arial"/>
                <w:b/>
                <w:sz w:val="24"/>
                <w:szCs w:val="24"/>
              </w:rPr>
              <w:t xml:space="preserve">Inserted </w:t>
            </w:r>
          </w:p>
          <w:p w14:paraId="2D9A1864" w14:textId="77777777" w:rsidR="0058215A" w:rsidRDefault="0058215A" w:rsidP="008E0675">
            <w:pPr>
              <w:jc w:val="both"/>
              <w:rPr>
                <w:rFonts w:ascii="Arial" w:hAnsi="Arial" w:cs="Arial"/>
                <w:bCs/>
                <w:sz w:val="24"/>
                <w:szCs w:val="24"/>
              </w:rPr>
            </w:pPr>
          </w:p>
          <w:p w14:paraId="73E97795" w14:textId="0D26B334" w:rsidR="0058215A" w:rsidRPr="00280810" w:rsidRDefault="0058215A" w:rsidP="008E0675">
            <w:pPr>
              <w:jc w:val="both"/>
              <w:rPr>
                <w:rFonts w:ascii="Book Antiqua" w:hAnsi="Book Antiqua"/>
                <w:b/>
                <w:bCs/>
                <w:sz w:val="24"/>
                <w:szCs w:val="24"/>
              </w:rPr>
            </w:pPr>
            <w:r w:rsidRPr="00280810">
              <w:rPr>
                <w:rFonts w:ascii="Arial" w:hAnsi="Arial" w:cs="Arial"/>
                <w:bCs/>
                <w:sz w:val="24"/>
                <w:szCs w:val="24"/>
              </w:rPr>
              <w:t>Maintenance and Support Services Scope</w:t>
            </w:r>
            <w:r>
              <w:rPr>
                <w:rFonts w:ascii="Arial" w:hAnsi="Arial" w:cs="Arial"/>
                <w:bCs/>
                <w:sz w:val="24"/>
                <w:szCs w:val="24"/>
              </w:rPr>
              <w:t xml:space="preserve"> Clause</w:t>
            </w:r>
            <w:r w:rsidRPr="00280810">
              <w:rPr>
                <w:rFonts w:ascii="Arial" w:hAnsi="Arial" w:cs="Arial"/>
                <w:bCs/>
                <w:sz w:val="24"/>
                <w:szCs w:val="24"/>
              </w:rPr>
              <w:t xml:space="preserve"> attached </w:t>
            </w:r>
            <w:r>
              <w:rPr>
                <w:rFonts w:ascii="Arial" w:hAnsi="Arial" w:cs="Arial"/>
                <w:bCs/>
                <w:sz w:val="24"/>
                <w:szCs w:val="24"/>
              </w:rPr>
              <w:t xml:space="preserve">at </w:t>
            </w:r>
            <w:r w:rsidRPr="00280810">
              <w:rPr>
                <w:rFonts w:ascii="Arial" w:hAnsi="Arial" w:cs="Arial"/>
                <w:b/>
                <w:bCs/>
                <w:sz w:val="24"/>
                <w:szCs w:val="24"/>
              </w:rPr>
              <w:t>Annexure-A.</w:t>
            </w:r>
          </w:p>
        </w:tc>
      </w:tr>
      <w:tr w:rsidR="0058215A" w:rsidRPr="00FF3D47" w14:paraId="0314320F" w14:textId="77777777" w:rsidTr="0058215A">
        <w:trPr>
          <w:trHeight w:val="1264"/>
        </w:trPr>
        <w:tc>
          <w:tcPr>
            <w:tcW w:w="203" w:type="pct"/>
          </w:tcPr>
          <w:p w14:paraId="5F8A505B" w14:textId="77777777" w:rsidR="0058215A" w:rsidRPr="00280810" w:rsidRDefault="0058215A" w:rsidP="008E0675">
            <w:pPr>
              <w:pStyle w:val="ListParagraph"/>
              <w:numPr>
                <w:ilvl w:val="0"/>
                <w:numId w:val="17"/>
              </w:numPr>
              <w:jc w:val="both"/>
              <w:rPr>
                <w:b/>
                <w:szCs w:val="24"/>
              </w:rPr>
            </w:pPr>
          </w:p>
        </w:tc>
        <w:tc>
          <w:tcPr>
            <w:tcW w:w="589" w:type="pct"/>
          </w:tcPr>
          <w:p w14:paraId="49A2DE05" w14:textId="06618AF4"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Part-A, Section-1, Clause No.-1.15 </w:t>
            </w:r>
          </w:p>
          <w:p w14:paraId="58399178" w14:textId="77777777" w:rsidR="0058215A" w:rsidRPr="00280810" w:rsidRDefault="0058215A" w:rsidP="008E0675">
            <w:pPr>
              <w:jc w:val="both"/>
              <w:rPr>
                <w:rFonts w:ascii="Arial" w:hAnsi="Arial" w:cs="Arial"/>
                <w:sz w:val="24"/>
                <w:szCs w:val="24"/>
              </w:rPr>
            </w:pPr>
          </w:p>
        </w:tc>
        <w:tc>
          <w:tcPr>
            <w:tcW w:w="1840" w:type="pct"/>
          </w:tcPr>
          <w:p w14:paraId="030717D4" w14:textId="77777777" w:rsidR="0058215A" w:rsidRPr="00280810" w:rsidRDefault="0058215A" w:rsidP="008E0675">
            <w:pPr>
              <w:jc w:val="both"/>
              <w:rPr>
                <w:rFonts w:ascii="Arial" w:hAnsi="Arial" w:cs="Arial"/>
                <w:bCs/>
                <w:sz w:val="24"/>
                <w:szCs w:val="24"/>
              </w:rPr>
            </w:pPr>
            <w:r w:rsidRPr="00280810">
              <w:rPr>
                <w:rFonts w:ascii="Arial" w:hAnsi="Arial" w:cs="Arial"/>
                <w:bCs/>
                <w:sz w:val="24"/>
                <w:szCs w:val="24"/>
              </w:rPr>
              <w:t>Main and Backup Control Center Operational Philosophy</w:t>
            </w:r>
          </w:p>
          <w:p w14:paraId="338E7D57" w14:textId="6AD81471" w:rsidR="0058215A" w:rsidRPr="00280810" w:rsidRDefault="0058215A" w:rsidP="008E0675">
            <w:pPr>
              <w:jc w:val="both"/>
              <w:rPr>
                <w:rFonts w:ascii="Arial" w:hAnsi="Arial" w:cs="Arial"/>
                <w:bCs/>
                <w:sz w:val="24"/>
                <w:szCs w:val="24"/>
              </w:rPr>
            </w:pPr>
            <w:r w:rsidRPr="00280810">
              <w:rPr>
                <w:rFonts w:ascii="Arial" w:hAnsi="Arial" w:cs="Arial"/>
                <w:bCs/>
                <w:sz w:val="24"/>
                <w:szCs w:val="24"/>
              </w:rPr>
              <w:t>…..The takeover of main Control Center functions by Backup Control Center shall not require manual intervention.</w:t>
            </w:r>
          </w:p>
        </w:tc>
        <w:tc>
          <w:tcPr>
            <w:tcW w:w="2368" w:type="pct"/>
          </w:tcPr>
          <w:p w14:paraId="3FB70BE6" w14:textId="77777777" w:rsidR="0058215A" w:rsidRPr="00280810" w:rsidRDefault="0058215A" w:rsidP="008E0675">
            <w:pPr>
              <w:jc w:val="both"/>
              <w:rPr>
                <w:rFonts w:ascii="Arial" w:hAnsi="Arial" w:cs="Arial"/>
                <w:bCs/>
                <w:sz w:val="24"/>
                <w:szCs w:val="24"/>
              </w:rPr>
            </w:pPr>
            <w:r w:rsidRPr="00280810">
              <w:rPr>
                <w:rFonts w:ascii="Arial" w:hAnsi="Arial" w:cs="Arial"/>
                <w:bCs/>
                <w:sz w:val="24"/>
                <w:szCs w:val="24"/>
              </w:rPr>
              <w:t>Main and Backup Control Center Operational Philosophy</w:t>
            </w:r>
          </w:p>
          <w:p w14:paraId="404B4A88" w14:textId="77777777" w:rsidR="0058215A" w:rsidRPr="00280810" w:rsidRDefault="0058215A" w:rsidP="008E0675">
            <w:pPr>
              <w:jc w:val="both"/>
              <w:rPr>
                <w:rFonts w:ascii="Arial" w:hAnsi="Arial" w:cs="Arial"/>
                <w:bCs/>
                <w:sz w:val="24"/>
                <w:szCs w:val="24"/>
              </w:rPr>
            </w:pPr>
          </w:p>
          <w:p w14:paraId="6F7B702B" w14:textId="355CB2FC" w:rsidR="0058215A" w:rsidRPr="00F855AA" w:rsidRDefault="0058215A" w:rsidP="008E0675">
            <w:pPr>
              <w:jc w:val="both"/>
              <w:rPr>
                <w:rFonts w:ascii="Arial" w:hAnsi="Arial" w:cs="Arial"/>
                <w:b/>
                <w:sz w:val="24"/>
                <w:szCs w:val="24"/>
              </w:rPr>
            </w:pPr>
            <w:r w:rsidRPr="00F855AA">
              <w:rPr>
                <w:rFonts w:ascii="Arial" w:hAnsi="Arial" w:cs="Arial"/>
                <w:b/>
                <w:sz w:val="24"/>
                <w:szCs w:val="24"/>
              </w:rPr>
              <w:t xml:space="preserve">Replace with </w:t>
            </w:r>
          </w:p>
          <w:p w14:paraId="7C6B36C9" w14:textId="6C70654B" w:rsidR="0058215A" w:rsidRPr="00280810" w:rsidRDefault="0058215A" w:rsidP="008E0675">
            <w:pPr>
              <w:jc w:val="both"/>
              <w:rPr>
                <w:rFonts w:ascii="Arial" w:hAnsi="Arial" w:cs="Arial"/>
                <w:bCs/>
                <w:sz w:val="24"/>
                <w:szCs w:val="24"/>
              </w:rPr>
            </w:pPr>
            <w:r w:rsidRPr="00280810">
              <w:rPr>
                <w:rFonts w:ascii="Arial" w:hAnsi="Arial" w:cs="Arial"/>
                <w:bCs/>
                <w:sz w:val="24"/>
                <w:szCs w:val="24"/>
              </w:rPr>
              <w:t xml:space="preserve">… The takeover of main Control Center functions by Backup Control Center shall not require manual intervention </w:t>
            </w:r>
            <w:r w:rsidRPr="0017621B">
              <w:rPr>
                <w:rFonts w:ascii="Arial" w:hAnsi="Arial" w:cs="Arial"/>
                <w:b/>
                <w:sz w:val="24"/>
                <w:szCs w:val="24"/>
              </w:rPr>
              <w:t>as mentioned at Clause 1.10 of Part A, Technical Specification.</w:t>
            </w:r>
          </w:p>
        </w:tc>
      </w:tr>
      <w:tr w:rsidR="0058215A" w:rsidRPr="00FF3D47" w14:paraId="6FF9D7C1" w14:textId="77777777" w:rsidTr="0058215A">
        <w:trPr>
          <w:trHeight w:val="409"/>
        </w:trPr>
        <w:tc>
          <w:tcPr>
            <w:tcW w:w="203" w:type="pct"/>
          </w:tcPr>
          <w:p w14:paraId="56343098" w14:textId="77777777" w:rsidR="0058215A" w:rsidRPr="00280810" w:rsidRDefault="0058215A" w:rsidP="008E0675">
            <w:pPr>
              <w:pStyle w:val="ListParagraph"/>
              <w:numPr>
                <w:ilvl w:val="0"/>
                <w:numId w:val="17"/>
              </w:numPr>
              <w:jc w:val="both"/>
              <w:rPr>
                <w:b/>
                <w:szCs w:val="24"/>
              </w:rPr>
            </w:pPr>
          </w:p>
        </w:tc>
        <w:tc>
          <w:tcPr>
            <w:tcW w:w="589" w:type="pct"/>
          </w:tcPr>
          <w:p w14:paraId="2B391B2D" w14:textId="6C0E61E0" w:rsidR="0058215A" w:rsidRPr="001A0F9F" w:rsidRDefault="0058215A" w:rsidP="008E0675">
            <w:pPr>
              <w:jc w:val="both"/>
              <w:rPr>
                <w:rFonts w:ascii="Arial" w:hAnsi="Arial" w:cs="Arial"/>
                <w:sz w:val="24"/>
                <w:szCs w:val="24"/>
              </w:rPr>
            </w:pPr>
            <w:r w:rsidRPr="001A0F9F">
              <w:rPr>
                <w:rFonts w:ascii="Arial" w:hAnsi="Arial" w:cs="Arial"/>
                <w:color w:val="000000"/>
                <w:sz w:val="24"/>
                <w:szCs w:val="24"/>
              </w:rPr>
              <w:t xml:space="preserve">Volume II, Part-A, Section-1, 1.13, </w:t>
            </w:r>
          </w:p>
        </w:tc>
        <w:tc>
          <w:tcPr>
            <w:tcW w:w="1840" w:type="pct"/>
          </w:tcPr>
          <w:p w14:paraId="60F724C5" w14:textId="77777777" w:rsidR="0058215A" w:rsidRPr="001A0F9F" w:rsidRDefault="0058215A" w:rsidP="008E0675">
            <w:pPr>
              <w:autoSpaceDE w:val="0"/>
              <w:autoSpaceDN w:val="0"/>
              <w:adjustRightInd w:val="0"/>
              <w:jc w:val="both"/>
              <w:rPr>
                <w:rFonts w:ascii="Arial" w:hAnsi="Arial" w:cs="Arial"/>
                <w:b/>
                <w:bCs/>
                <w:color w:val="000000"/>
                <w:sz w:val="24"/>
                <w:szCs w:val="24"/>
              </w:rPr>
            </w:pPr>
            <w:r w:rsidRPr="001A0F9F">
              <w:rPr>
                <w:rFonts w:ascii="Arial" w:hAnsi="Arial" w:cs="Arial"/>
                <w:color w:val="000000"/>
                <w:sz w:val="24"/>
                <w:szCs w:val="24"/>
              </w:rPr>
              <w:t xml:space="preserve">1.13 </w:t>
            </w:r>
            <w:r w:rsidRPr="001A0F9F">
              <w:rPr>
                <w:rFonts w:ascii="Arial" w:hAnsi="Arial" w:cs="Arial"/>
                <w:b/>
                <w:bCs/>
                <w:color w:val="000000"/>
                <w:sz w:val="24"/>
                <w:szCs w:val="24"/>
              </w:rPr>
              <w:t>Relocation and Commissioning at New Location (as per BOQ)</w:t>
            </w:r>
          </w:p>
          <w:p w14:paraId="044A95BA" w14:textId="77777777" w:rsidR="0058215A" w:rsidRPr="001A0F9F" w:rsidRDefault="0058215A" w:rsidP="008E0675">
            <w:pPr>
              <w:autoSpaceDE w:val="0"/>
              <w:autoSpaceDN w:val="0"/>
              <w:adjustRightInd w:val="0"/>
              <w:jc w:val="both"/>
              <w:rPr>
                <w:rFonts w:ascii="Book Antiqua" w:eastAsia="CIDFont+F2" w:hAnsi="Book Antiqua" w:cs="Arial"/>
                <w:b/>
                <w:bCs/>
              </w:rPr>
            </w:pPr>
            <w:r w:rsidRPr="001A0F9F">
              <w:rPr>
                <w:rFonts w:ascii="Book Antiqua" w:eastAsia="CIDFont+F2" w:hAnsi="Book Antiqua" w:cs="Arial"/>
                <w:b/>
                <w:bCs/>
              </w:rPr>
              <w:t>…………………</w:t>
            </w:r>
          </w:p>
          <w:p w14:paraId="3C5EB339" w14:textId="77777777" w:rsidR="0058215A" w:rsidRPr="001A0F9F" w:rsidRDefault="0058215A" w:rsidP="008E0675">
            <w:pPr>
              <w:autoSpaceDE w:val="0"/>
              <w:autoSpaceDN w:val="0"/>
              <w:adjustRightInd w:val="0"/>
              <w:jc w:val="both"/>
              <w:rPr>
                <w:rFonts w:ascii="Book Antiqua" w:eastAsia="CIDFont+F2" w:hAnsi="Book Antiqua" w:cs="Arial"/>
                <w:b/>
                <w:bCs/>
              </w:rPr>
            </w:pPr>
          </w:p>
          <w:p w14:paraId="180E6375" w14:textId="77777777" w:rsidR="0058215A" w:rsidRPr="001A0F9F" w:rsidRDefault="0058215A" w:rsidP="008E0675">
            <w:pPr>
              <w:autoSpaceDE w:val="0"/>
              <w:autoSpaceDN w:val="0"/>
              <w:adjustRightInd w:val="0"/>
              <w:jc w:val="both"/>
              <w:rPr>
                <w:rFonts w:ascii="Arial" w:hAnsi="Arial" w:cs="Arial"/>
                <w:sz w:val="24"/>
                <w:szCs w:val="24"/>
              </w:rPr>
            </w:pPr>
            <w:r w:rsidRPr="001A0F9F">
              <w:rPr>
                <w:rFonts w:ascii="Arial" w:hAnsi="Arial" w:cs="Arial"/>
                <w:sz w:val="24"/>
                <w:szCs w:val="24"/>
              </w:rPr>
              <w:t>Following are the Owner</w:t>
            </w:r>
            <w:r w:rsidRPr="001A0F9F">
              <w:rPr>
                <w:rFonts w:ascii="Arial" w:hAnsi="Arial" w:cs="Arial"/>
                <w:b/>
                <w:bCs/>
                <w:sz w:val="24"/>
                <w:szCs w:val="24"/>
              </w:rPr>
              <w:t xml:space="preserve"> </w:t>
            </w:r>
            <w:r w:rsidRPr="001A0F9F">
              <w:rPr>
                <w:rFonts w:ascii="Arial" w:hAnsi="Arial" w:cs="Arial"/>
                <w:sz w:val="24"/>
                <w:szCs w:val="24"/>
              </w:rPr>
              <w:t>scope of work at control centre which is being shifted during Relocation and Commissioning at New Location:</w:t>
            </w:r>
          </w:p>
          <w:p w14:paraId="7B0A397F" w14:textId="77777777" w:rsidR="0058215A" w:rsidRPr="001A0F9F" w:rsidRDefault="0058215A" w:rsidP="008E0675">
            <w:pPr>
              <w:pStyle w:val="ListParagraph"/>
              <w:widowControl w:val="0"/>
              <w:numPr>
                <w:ilvl w:val="0"/>
                <w:numId w:val="83"/>
              </w:numPr>
              <w:autoSpaceDE w:val="0"/>
              <w:autoSpaceDN w:val="0"/>
              <w:adjustRightInd w:val="0"/>
              <w:contextualSpacing w:val="0"/>
              <w:jc w:val="both"/>
              <w:rPr>
                <w:b/>
                <w:bCs w:val="0"/>
                <w:szCs w:val="24"/>
              </w:rPr>
            </w:pPr>
            <w:r w:rsidRPr="001A0F9F">
              <w:rPr>
                <w:b/>
                <w:szCs w:val="24"/>
              </w:rPr>
              <w:t>Transportation, Loading, unloading, F &amp; I of dismantled hardware.</w:t>
            </w:r>
          </w:p>
          <w:p w14:paraId="524CAD9A" w14:textId="77777777" w:rsidR="0058215A" w:rsidRPr="001A0F9F" w:rsidRDefault="0058215A" w:rsidP="008E0675">
            <w:pPr>
              <w:pStyle w:val="ListParagraph"/>
              <w:widowControl w:val="0"/>
              <w:numPr>
                <w:ilvl w:val="0"/>
                <w:numId w:val="83"/>
              </w:numPr>
              <w:autoSpaceDE w:val="0"/>
              <w:autoSpaceDN w:val="0"/>
              <w:adjustRightInd w:val="0"/>
              <w:contextualSpacing w:val="0"/>
              <w:jc w:val="both"/>
              <w:rPr>
                <w:szCs w:val="24"/>
              </w:rPr>
            </w:pPr>
            <w:r w:rsidRPr="001A0F9F">
              <w:rPr>
                <w:szCs w:val="24"/>
              </w:rPr>
              <w:t>Supply &amp; Laying of Power Cables up to UPS (i.e., Utility Supply to UPS).</w:t>
            </w:r>
          </w:p>
          <w:p w14:paraId="62ACDF82" w14:textId="77777777" w:rsidR="0058215A" w:rsidRPr="001A0F9F" w:rsidRDefault="0058215A" w:rsidP="008E0675">
            <w:pPr>
              <w:pStyle w:val="ListParagraph"/>
              <w:widowControl w:val="0"/>
              <w:numPr>
                <w:ilvl w:val="0"/>
                <w:numId w:val="83"/>
              </w:numPr>
              <w:autoSpaceDE w:val="0"/>
              <w:autoSpaceDN w:val="0"/>
              <w:adjustRightInd w:val="0"/>
              <w:contextualSpacing w:val="0"/>
              <w:jc w:val="both"/>
              <w:rPr>
                <w:szCs w:val="24"/>
              </w:rPr>
            </w:pPr>
            <w:r w:rsidRPr="001A0F9F">
              <w:rPr>
                <w:szCs w:val="24"/>
              </w:rPr>
              <w:t>…………………………….</w:t>
            </w:r>
          </w:p>
          <w:p w14:paraId="48D44CA9" w14:textId="1D077404" w:rsidR="0058215A" w:rsidRPr="001A0F9F" w:rsidRDefault="0058215A" w:rsidP="008E0675">
            <w:pPr>
              <w:jc w:val="both"/>
              <w:rPr>
                <w:rFonts w:ascii="Arial" w:hAnsi="Arial" w:cs="Arial"/>
                <w:bCs/>
                <w:sz w:val="24"/>
                <w:szCs w:val="24"/>
              </w:rPr>
            </w:pPr>
            <w:r w:rsidRPr="001A0F9F">
              <w:rPr>
                <w:sz w:val="24"/>
                <w:szCs w:val="24"/>
              </w:rPr>
              <w:t>Air Conditioning.</w:t>
            </w:r>
          </w:p>
        </w:tc>
        <w:tc>
          <w:tcPr>
            <w:tcW w:w="2368" w:type="pct"/>
          </w:tcPr>
          <w:p w14:paraId="41FA859C" w14:textId="77777777" w:rsidR="0058215A" w:rsidRPr="00F855AA" w:rsidRDefault="0058215A" w:rsidP="008E0675">
            <w:pPr>
              <w:autoSpaceDE w:val="0"/>
              <w:autoSpaceDN w:val="0"/>
              <w:adjustRightInd w:val="0"/>
              <w:jc w:val="both"/>
              <w:rPr>
                <w:rFonts w:ascii="Arial" w:hAnsi="Arial" w:cs="Arial"/>
                <w:b/>
                <w:bCs/>
                <w:color w:val="000000"/>
                <w:sz w:val="24"/>
                <w:szCs w:val="24"/>
              </w:rPr>
            </w:pPr>
            <w:r w:rsidRPr="00F855AA">
              <w:rPr>
                <w:rFonts w:ascii="Arial" w:hAnsi="Arial" w:cs="Arial"/>
                <w:b/>
                <w:bCs/>
                <w:color w:val="000000"/>
                <w:sz w:val="24"/>
                <w:szCs w:val="24"/>
              </w:rPr>
              <w:t>Replace with</w:t>
            </w:r>
          </w:p>
          <w:p w14:paraId="42E48870" w14:textId="77777777" w:rsidR="0058215A" w:rsidRPr="001A0F9F" w:rsidRDefault="0058215A" w:rsidP="008E0675">
            <w:pPr>
              <w:autoSpaceDE w:val="0"/>
              <w:autoSpaceDN w:val="0"/>
              <w:adjustRightInd w:val="0"/>
              <w:jc w:val="both"/>
              <w:rPr>
                <w:rFonts w:ascii="Arial" w:hAnsi="Arial" w:cs="Arial"/>
                <w:b/>
                <w:bCs/>
                <w:color w:val="000000"/>
                <w:sz w:val="24"/>
                <w:szCs w:val="24"/>
              </w:rPr>
            </w:pPr>
            <w:r w:rsidRPr="001A0F9F">
              <w:rPr>
                <w:rFonts w:ascii="Arial" w:hAnsi="Arial" w:cs="Arial"/>
                <w:color w:val="000000"/>
                <w:sz w:val="24"/>
                <w:szCs w:val="24"/>
              </w:rPr>
              <w:t xml:space="preserve">1.13 </w:t>
            </w:r>
            <w:r w:rsidRPr="001A0F9F">
              <w:rPr>
                <w:rFonts w:ascii="Arial" w:hAnsi="Arial" w:cs="Arial"/>
                <w:b/>
                <w:bCs/>
                <w:color w:val="000000"/>
                <w:sz w:val="24"/>
                <w:szCs w:val="24"/>
              </w:rPr>
              <w:t>Relocation and Commissioning at New Location (as per BOQ)</w:t>
            </w:r>
          </w:p>
          <w:p w14:paraId="54531790" w14:textId="77777777" w:rsidR="0058215A" w:rsidRPr="001A0F9F" w:rsidRDefault="0058215A" w:rsidP="008E0675">
            <w:pPr>
              <w:autoSpaceDE w:val="0"/>
              <w:autoSpaceDN w:val="0"/>
              <w:adjustRightInd w:val="0"/>
              <w:jc w:val="both"/>
              <w:rPr>
                <w:rFonts w:ascii="Book Antiqua" w:eastAsia="CIDFont+F2" w:hAnsi="Book Antiqua" w:cs="Arial"/>
                <w:b/>
                <w:bCs/>
              </w:rPr>
            </w:pPr>
            <w:r w:rsidRPr="001A0F9F">
              <w:rPr>
                <w:rFonts w:ascii="Book Antiqua" w:eastAsia="CIDFont+F2" w:hAnsi="Book Antiqua" w:cs="Arial"/>
                <w:b/>
                <w:bCs/>
              </w:rPr>
              <w:t>…………………</w:t>
            </w:r>
          </w:p>
          <w:p w14:paraId="12BBD837" w14:textId="77777777" w:rsidR="0058215A" w:rsidRPr="001A0F9F" w:rsidRDefault="0058215A" w:rsidP="008E0675">
            <w:pPr>
              <w:adjustRightInd w:val="0"/>
              <w:jc w:val="both"/>
              <w:rPr>
                <w:sz w:val="24"/>
                <w:szCs w:val="24"/>
              </w:rPr>
            </w:pPr>
          </w:p>
          <w:p w14:paraId="4B6274D8" w14:textId="77777777" w:rsidR="0058215A" w:rsidRPr="001A0F9F" w:rsidRDefault="0058215A" w:rsidP="008E0675">
            <w:pPr>
              <w:autoSpaceDE w:val="0"/>
              <w:autoSpaceDN w:val="0"/>
              <w:adjustRightInd w:val="0"/>
              <w:jc w:val="both"/>
              <w:rPr>
                <w:rFonts w:ascii="Arial" w:hAnsi="Arial" w:cs="Arial"/>
                <w:sz w:val="24"/>
                <w:szCs w:val="24"/>
              </w:rPr>
            </w:pPr>
            <w:r w:rsidRPr="001A0F9F">
              <w:rPr>
                <w:rFonts w:ascii="Arial" w:hAnsi="Arial" w:cs="Arial"/>
                <w:sz w:val="24"/>
                <w:szCs w:val="24"/>
              </w:rPr>
              <w:t>Following are the Owner</w:t>
            </w:r>
            <w:r w:rsidRPr="001A0F9F">
              <w:rPr>
                <w:rFonts w:ascii="Arial" w:hAnsi="Arial" w:cs="Arial"/>
                <w:b/>
                <w:bCs/>
                <w:sz w:val="24"/>
                <w:szCs w:val="24"/>
              </w:rPr>
              <w:t xml:space="preserve"> </w:t>
            </w:r>
            <w:r w:rsidRPr="001A0F9F">
              <w:rPr>
                <w:rFonts w:ascii="Arial" w:hAnsi="Arial" w:cs="Arial"/>
                <w:sz w:val="24"/>
                <w:szCs w:val="24"/>
              </w:rPr>
              <w:t>scope of work at control centre which is being shifted during Relocation and Commissioning at New Location:</w:t>
            </w:r>
          </w:p>
          <w:p w14:paraId="1B296B85" w14:textId="77777777" w:rsidR="0058215A" w:rsidRPr="001A0F9F" w:rsidRDefault="0058215A" w:rsidP="008E0675">
            <w:pPr>
              <w:pStyle w:val="ListParagraph"/>
              <w:widowControl w:val="0"/>
              <w:numPr>
                <w:ilvl w:val="0"/>
                <w:numId w:val="83"/>
              </w:numPr>
              <w:autoSpaceDE w:val="0"/>
              <w:autoSpaceDN w:val="0"/>
              <w:adjustRightInd w:val="0"/>
              <w:contextualSpacing w:val="0"/>
              <w:jc w:val="both"/>
              <w:rPr>
                <w:szCs w:val="24"/>
              </w:rPr>
            </w:pPr>
            <w:r w:rsidRPr="001A0F9F">
              <w:rPr>
                <w:szCs w:val="24"/>
              </w:rPr>
              <w:t>Supply &amp; Laying of Power Cables up to UPS (i.e., Utility Supply to UPS).</w:t>
            </w:r>
          </w:p>
          <w:p w14:paraId="1F0E9A1F" w14:textId="77777777" w:rsidR="0058215A" w:rsidRPr="001A0F9F" w:rsidRDefault="0058215A" w:rsidP="008E0675">
            <w:pPr>
              <w:pStyle w:val="ListParagraph"/>
              <w:widowControl w:val="0"/>
              <w:numPr>
                <w:ilvl w:val="0"/>
                <w:numId w:val="83"/>
              </w:numPr>
              <w:autoSpaceDE w:val="0"/>
              <w:autoSpaceDN w:val="0"/>
              <w:adjustRightInd w:val="0"/>
              <w:contextualSpacing w:val="0"/>
              <w:jc w:val="both"/>
              <w:rPr>
                <w:szCs w:val="24"/>
              </w:rPr>
            </w:pPr>
            <w:r w:rsidRPr="001A0F9F">
              <w:rPr>
                <w:szCs w:val="24"/>
              </w:rPr>
              <w:t>…………………………….</w:t>
            </w:r>
          </w:p>
          <w:p w14:paraId="138DDBE5" w14:textId="0E3B51B6" w:rsidR="0058215A" w:rsidRPr="001A0F9F" w:rsidRDefault="0058215A" w:rsidP="008E0675">
            <w:pPr>
              <w:jc w:val="both"/>
              <w:rPr>
                <w:rFonts w:ascii="Arial" w:hAnsi="Arial" w:cs="Arial"/>
                <w:bCs/>
                <w:sz w:val="24"/>
                <w:szCs w:val="24"/>
              </w:rPr>
            </w:pPr>
            <w:r w:rsidRPr="001A0F9F">
              <w:rPr>
                <w:rFonts w:ascii="Arial" w:hAnsi="Arial" w:cs="Arial"/>
                <w:sz w:val="24"/>
                <w:szCs w:val="24"/>
              </w:rPr>
              <w:t>Air Conditioning.</w:t>
            </w:r>
          </w:p>
        </w:tc>
      </w:tr>
      <w:tr w:rsidR="0058215A" w:rsidRPr="00FF3D47" w14:paraId="22F6A927" w14:textId="77777777" w:rsidTr="0058215A">
        <w:trPr>
          <w:trHeight w:val="1264"/>
        </w:trPr>
        <w:tc>
          <w:tcPr>
            <w:tcW w:w="203" w:type="pct"/>
          </w:tcPr>
          <w:p w14:paraId="616DBF39" w14:textId="77777777" w:rsidR="0058215A" w:rsidRPr="00280810" w:rsidRDefault="0058215A" w:rsidP="008E0675">
            <w:pPr>
              <w:pStyle w:val="ListParagraph"/>
              <w:numPr>
                <w:ilvl w:val="0"/>
                <w:numId w:val="17"/>
              </w:numPr>
              <w:jc w:val="both"/>
              <w:rPr>
                <w:b/>
                <w:szCs w:val="24"/>
              </w:rPr>
            </w:pPr>
          </w:p>
        </w:tc>
        <w:tc>
          <w:tcPr>
            <w:tcW w:w="589" w:type="pct"/>
          </w:tcPr>
          <w:p w14:paraId="4A4DD52F" w14:textId="232C3FD4" w:rsidR="0058215A" w:rsidRPr="001A0F9F" w:rsidRDefault="0058215A" w:rsidP="008E0675">
            <w:pPr>
              <w:jc w:val="both"/>
              <w:rPr>
                <w:rFonts w:ascii="Arial" w:hAnsi="Arial" w:cs="Arial"/>
                <w:color w:val="000000"/>
                <w:sz w:val="24"/>
                <w:szCs w:val="24"/>
              </w:rPr>
            </w:pPr>
            <w:r w:rsidRPr="001A0F9F">
              <w:rPr>
                <w:rFonts w:ascii="Arial" w:hAnsi="Arial" w:cs="Arial"/>
                <w:color w:val="000000"/>
                <w:sz w:val="24"/>
                <w:szCs w:val="24"/>
              </w:rPr>
              <w:t>Volume II, Part-A, Section-1, 1.13, Relocation and Commissioning at New Location (as per BOQ)</w:t>
            </w:r>
          </w:p>
        </w:tc>
        <w:tc>
          <w:tcPr>
            <w:tcW w:w="1840" w:type="pct"/>
          </w:tcPr>
          <w:p w14:paraId="73997976" w14:textId="77777777" w:rsidR="0058215A" w:rsidRPr="001A0F9F" w:rsidRDefault="0058215A" w:rsidP="008E0675">
            <w:pPr>
              <w:autoSpaceDE w:val="0"/>
              <w:autoSpaceDN w:val="0"/>
              <w:adjustRightInd w:val="0"/>
              <w:jc w:val="both"/>
              <w:rPr>
                <w:rFonts w:ascii="Arial" w:hAnsi="Arial" w:cs="Arial"/>
                <w:b/>
                <w:bCs/>
                <w:color w:val="000000"/>
                <w:sz w:val="24"/>
                <w:szCs w:val="24"/>
              </w:rPr>
            </w:pPr>
            <w:r w:rsidRPr="001A0F9F">
              <w:rPr>
                <w:rFonts w:ascii="Arial" w:hAnsi="Arial" w:cs="Arial"/>
                <w:color w:val="000000"/>
                <w:sz w:val="24"/>
                <w:szCs w:val="24"/>
              </w:rPr>
              <w:t xml:space="preserve">1.13 </w:t>
            </w:r>
            <w:r w:rsidRPr="001A0F9F">
              <w:rPr>
                <w:rFonts w:ascii="Arial" w:hAnsi="Arial" w:cs="Arial"/>
                <w:b/>
                <w:bCs/>
                <w:color w:val="000000"/>
                <w:sz w:val="24"/>
                <w:szCs w:val="24"/>
              </w:rPr>
              <w:t>Relocation and Commissioning at New Location (as per BOQ)</w:t>
            </w:r>
          </w:p>
          <w:p w14:paraId="61D58EB7" w14:textId="77777777" w:rsidR="0058215A" w:rsidRPr="001A0F9F" w:rsidRDefault="0058215A" w:rsidP="008E0675">
            <w:pPr>
              <w:autoSpaceDE w:val="0"/>
              <w:autoSpaceDN w:val="0"/>
              <w:adjustRightInd w:val="0"/>
              <w:jc w:val="both"/>
              <w:rPr>
                <w:rFonts w:ascii="Book Antiqua" w:eastAsia="CIDFont+F2" w:hAnsi="Book Antiqua" w:cs="Arial"/>
                <w:b/>
                <w:bCs/>
              </w:rPr>
            </w:pPr>
            <w:r w:rsidRPr="001A0F9F">
              <w:rPr>
                <w:rFonts w:ascii="Book Antiqua" w:eastAsia="CIDFont+F2" w:hAnsi="Book Antiqua" w:cs="Arial"/>
                <w:b/>
                <w:bCs/>
              </w:rPr>
              <w:t>…………………</w:t>
            </w:r>
          </w:p>
          <w:p w14:paraId="58D0DD38" w14:textId="77777777" w:rsidR="0058215A" w:rsidRPr="001A0F9F" w:rsidRDefault="0058215A" w:rsidP="008E0675">
            <w:pPr>
              <w:autoSpaceDE w:val="0"/>
              <w:autoSpaceDN w:val="0"/>
              <w:adjustRightInd w:val="0"/>
              <w:jc w:val="both"/>
              <w:rPr>
                <w:rFonts w:ascii="Book Antiqua" w:eastAsia="CIDFont+F2" w:hAnsi="Book Antiqua" w:cs="Arial"/>
                <w:b/>
                <w:bCs/>
              </w:rPr>
            </w:pPr>
            <w:r w:rsidRPr="001A0F9F">
              <w:rPr>
                <w:rFonts w:ascii="Book Antiqua" w:eastAsia="CIDFont+F2" w:hAnsi="Book Antiqua" w:cs="Arial"/>
                <w:b/>
                <w:bCs/>
              </w:rPr>
              <w:t>………………….</w:t>
            </w:r>
          </w:p>
          <w:p w14:paraId="5FC385E8" w14:textId="77777777" w:rsidR="0058215A" w:rsidRPr="001A0F9F" w:rsidRDefault="0058215A" w:rsidP="008E0675">
            <w:pPr>
              <w:autoSpaceDE w:val="0"/>
              <w:autoSpaceDN w:val="0"/>
              <w:adjustRightInd w:val="0"/>
              <w:jc w:val="both"/>
              <w:rPr>
                <w:rFonts w:ascii="Arial" w:hAnsi="Arial" w:cs="Arial"/>
                <w:sz w:val="24"/>
                <w:szCs w:val="24"/>
              </w:rPr>
            </w:pPr>
            <w:r w:rsidRPr="001A0F9F">
              <w:rPr>
                <w:rFonts w:ascii="Arial" w:hAnsi="Arial" w:cs="Arial"/>
                <w:sz w:val="24"/>
                <w:szCs w:val="24"/>
              </w:rPr>
              <w:t>Following are the contractor scope of work at control centre which is being shifted and other affected control centres (if any) during relocation and commissioning at New Location:</w:t>
            </w:r>
          </w:p>
          <w:p w14:paraId="6AF509F1" w14:textId="77777777" w:rsidR="0058215A" w:rsidRPr="001A0F9F" w:rsidRDefault="0058215A" w:rsidP="008E0675">
            <w:pPr>
              <w:pStyle w:val="ListParagraph"/>
              <w:widowControl w:val="0"/>
              <w:numPr>
                <w:ilvl w:val="0"/>
                <w:numId w:val="84"/>
              </w:numPr>
              <w:autoSpaceDE w:val="0"/>
              <w:autoSpaceDN w:val="0"/>
              <w:adjustRightInd w:val="0"/>
              <w:contextualSpacing w:val="0"/>
              <w:jc w:val="both"/>
              <w:rPr>
                <w:rFonts w:eastAsiaTheme="minorHAnsi"/>
                <w:szCs w:val="24"/>
              </w:rPr>
            </w:pPr>
            <w:r w:rsidRPr="001A0F9F">
              <w:rPr>
                <w:szCs w:val="24"/>
              </w:rPr>
              <w:t>Backup of all servers.</w:t>
            </w:r>
          </w:p>
          <w:p w14:paraId="558B5BA2" w14:textId="77777777" w:rsidR="0058215A" w:rsidRPr="001A0F9F" w:rsidRDefault="0058215A" w:rsidP="008E0675">
            <w:pPr>
              <w:pStyle w:val="ListParagraph"/>
              <w:widowControl w:val="0"/>
              <w:numPr>
                <w:ilvl w:val="0"/>
                <w:numId w:val="84"/>
              </w:numPr>
              <w:autoSpaceDE w:val="0"/>
              <w:autoSpaceDN w:val="0"/>
              <w:adjustRightInd w:val="0"/>
              <w:contextualSpacing w:val="0"/>
              <w:jc w:val="both"/>
              <w:rPr>
                <w:rFonts w:eastAsiaTheme="minorHAnsi"/>
                <w:szCs w:val="24"/>
              </w:rPr>
            </w:pPr>
            <w:r w:rsidRPr="001A0F9F">
              <w:rPr>
                <w:szCs w:val="24"/>
              </w:rPr>
              <w:t>……………………</w:t>
            </w:r>
          </w:p>
          <w:p w14:paraId="5E474412" w14:textId="77777777" w:rsidR="0058215A" w:rsidRPr="001A0F9F" w:rsidRDefault="0058215A" w:rsidP="008E0675">
            <w:pPr>
              <w:pStyle w:val="ListParagraph"/>
              <w:widowControl w:val="0"/>
              <w:numPr>
                <w:ilvl w:val="0"/>
                <w:numId w:val="84"/>
              </w:numPr>
              <w:autoSpaceDE w:val="0"/>
              <w:autoSpaceDN w:val="0"/>
              <w:adjustRightInd w:val="0"/>
              <w:contextualSpacing w:val="0"/>
              <w:jc w:val="both"/>
              <w:rPr>
                <w:rFonts w:eastAsiaTheme="minorHAnsi"/>
                <w:szCs w:val="24"/>
              </w:rPr>
            </w:pPr>
            <w:r w:rsidRPr="001A0F9F">
              <w:rPr>
                <w:szCs w:val="24"/>
              </w:rPr>
              <w:t>Technical management.</w:t>
            </w:r>
          </w:p>
          <w:p w14:paraId="6F0B47CB" w14:textId="77777777" w:rsidR="0058215A" w:rsidRPr="001A0F9F" w:rsidRDefault="0058215A" w:rsidP="008E0675">
            <w:pPr>
              <w:adjustRightInd w:val="0"/>
              <w:jc w:val="both"/>
              <w:rPr>
                <w:sz w:val="24"/>
                <w:szCs w:val="24"/>
              </w:rPr>
            </w:pPr>
            <w:r w:rsidRPr="001A0F9F">
              <w:rPr>
                <w:sz w:val="24"/>
                <w:szCs w:val="24"/>
              </w:rPr>
              <w:t>………………………..</w:t>
            </w:r>
          </w:p>
          <w:p w14:paraId="1ECE2E1C" w14:textId="77777777" w:rsidR="0058215A" w:rsidRPr="001A0F9F" w:rsidRDefault="0058215A" w:rsidP="008E0675">
            <w:pPr>
              <w:adjustRightInd w:val="0"/>
              <w:jc w:val="both"/>
              <w:rPr>
                <w:sz w:val="24"/>
                <w:szCs w:val="24"/>
              </w:rPr>
            </w:pPr>
            <w:r w:rsidRPr="001A0F9F">
              <w:rPr>
                <w:sz w:val="24"/>
                <w:szCs w:val="24"/>
              </w:rPr>
              <w:t>………………………..</w:t>
            </w:r>
          </w:p>
          <w:p w14:paraId="26F83FFF" w14:textId="77777777" w:rsidR="0058215A" w:rsidRPr="001A0F9F" w:rsidRDefault="0058215A" w:rsidP="008E0675">
            <w:pPr>
              <w:autoSpaceDE w:val="0"/>
              <w:autoSpaceDN w:val="0"/>
              <w:adjustRightInd w:val="0"/>
              <w:jc w:val="both"/>
              <w:rPr>
                <w:rFonts w:ascii="Arial" w:hAnsi="Arial" w:cs="Arial"/>
                <w:color w:val="000000"/>
                <w:sz w:val="24"/>
                <w:szCs w:val="24"/>
              </w:rPr>
            </w:pPr>
          </w:p>
        </w:tc>
        <w:tc>
          <w:tcPr>
            <w:tcW w:w="2368" w:type="pct"/>
          </w:tcPr>
          <w:p w14:paraId="66CBA948" w14:textId="77777777" w:rsidR="0058215A" w:rsidRPr="00F855AA" w:rsidRDefault="0058215A" w:rsidP="008E0675">
            <w:pPr>
              <w:autoSpaceDE w:val="0"/>
              <w:autoSpaceDN w:val="0"/>
              <w:adjustRightInd w:val="0"/>
              <w:jc w:val="both"/>
              <w:rPr>
                <w:rFonts w:ascii="Arial" w:hAnsi="Arial" w:cs="Arial"/>
                <w:b/>
                <w:bCs/>
                <w:color w:val="000000"/>
                <w:sz w:val="24"/>
                <w:szCs w:val="24"/>
              </w:rPr>
            </w:pPr>
            <w:r w:rsidRPr="00F855AA">
              <w:rPr>
                <w:rFonts w:ascii="Arial" w:hAnsi="Arial" w:cs="Arial"/>
                <w:b/>
                <w:bCs/>
                <w:color w:val="000000"/>
                <w:sz w:val="24"/>
                <w:szCs w:val="24"/>
              </w:rPr>
              <w:t>Replace with</w:t>
            </w:r>
          </w:p>
          <w:p w14:paraId="2E2A2971" w14:textId="77777777" w:rsidR="0058215A" w:rsidRPr="001A0F9F" w:rsidRDefault="0058215A" w:rsidP="008E0675">
            <w:pPr>
              <w:autoSpaceDE w:val="0"/>
              <w:autoSpaceDN w:val="0"/>
              <w:adjustRightInd w:val="0"/>
              <w:jc w:val="both"/>
              <w:rPr>
                <w:rFonts w:ascii="Arial" w:hAnsi="Arial" w:cs="Arial"/>
                <w:b/>
                <w:bCs/>
                <w:color w:val="000000"/>
                <w:sz w:val="24"/>
                <w:szCs w:val="24"/>
              </w:rPr>
            </w:pPr>
            <w:r w:rsidRPr="001A0F9F">
              <w:rPr>
                <w:rFonts w:ascii="Arial" w:hAnsi="Arial" w:cs="Arial"/>
                <w:color w:val="000000"/>
                <w:sz w:val="24"/>
                <w:szCs w:val="24"/>
              </w:rPr>
              <w:t xml:space="preserve">1.13 </w:t>
            </w:r>
            <w:r w:rsidRPr="001A0F9F">
              <w:rPr>
                <w:rFonts w:ascii="Arial" w:hAnsi="Arial" w:cs="Arial"/>
                <w:b/>
                <w:bCs/>
                <w:color w:val="000000"/>
                <w:sz w:val="24"/>
                <w:szCs w:val="24"/>
              </w:rPr>
              <w:t>Relocation and Commissioning at New Location (as per BOQ)</w:t>
            </w:r>
          </w:p>
          <w:p w14:paraId="22849850" w14:textId="77777777" w:rsidR="0058215A" w:rsidRPr="001A0F9F" w:rsidRDefault="0058215A" w:rsidP="008E0675">
            <w:pPr>
              <w:autoSpaceDE w:val="0"/>
              <w:autoSpaceDN w:val="0"/>
              <w:adjustRightInd w:val="0"/>
              <w:jc w:val="both"/>
              <w:rPr>
                <w:rFonts w:ascii="Book Antiqua" w:eastAsia="CIDFont+F2" w:hAnsi="Book Antiqua" w:cs="Arial"/>
                <w:b/>
                <w:bCs/>
              </w:rPr>
            </w:pPr>
            <w:r w:rsidRPr="001A0F9F">
              <w:rPr>
                <w:rFonts w:ascii="Book Antiqua" w:eastAsia="CIDFont+F2" w:hAnsi="Book Antiqua" w:cs="Arial"/>
                <w:b/>
                <w:bCs/>
              </w:rPr>
              <w:t>…………………</w:t>
            </w:r>
          </w:p>
          <w:p w14:paraId="53D3FABF" w14:textId="77777777" w:rsidR="0058215A" w:rsidRPr="001A0F9F" w:rsidRDefault="0058215A" w:rsidP="008E0675">
            <w:pPr>
              <w:autoSpaceDE w:val="0"/>
              <w:autoSpaceDN w:val="0"/>
              <w:adjustRightInd w:val="0"/>
              <w:jc w:val="both"/>
              <w:rPr>
                <w:rFonts w:ascii="Book Antiqua" w:eastAsia="CIDFont+F2" w:hAnsi="Book Antiqua" w:cs="Arial"/>
                <w:b/>
                <w:bCs/>
              </w:rPr>
            </w:pPr>
            <w:r w:rsidRPr="001A0F9F">
              <w:rPr>
                <w:rFonts w:ascii="Book Antiqua" w:eastAsia="CIDFont+F2" w:hAnsi="Book Antiqua" w:cs="Arial"/>
                <w:b/>
                <w:bCs/>
              </w:rPr>
              <w:t>………………….</w:t>
            </w:r>
          </w:p>
          <w:p w14:paraId="06474862" w14:textId="77777777" w:rsidR="0058215A" w:rsidRPr="001A0F9F" w:rsidRDefault="0058215A" w:rsidP="008E0675">
            <w:pPr>
              <w:autoSpaceDE w:val="0"/>
              <w:autoSpaceDN w:val="0"/>
              <w:adjustRightInd w:val="0"/>
              <w:jc w:val="both"/>
              <w:rPr>
                <w:rFonts w:ascii="Arial" w:hAnsi="Arial" w:cs="Arial"/>
                <w:sz w:val="24"/>
                <w:szCs w:val="24"/>
              </w:rPr>
            </w:pPr>
            <w:r w:rsidRPr="001A0F9F">
              <w:rPr>
                <w:rFonts w:ascii="Arial" w:hAnsi="Arial" w:cs="Arial"/>
                <w:sz w:val="24"/>
                <w:szCs w:val="24"/>
              </w:rPr>
              <w:t>Following are the contractor scope of work at control centre which is being shifted and other affected control centres (if any) during relocation and commissioning at New Location:</w:t>
            </w:r>
          </w:p>
          <w:p w14:paraId="77B086A7" w14:textId="77777777" w:rsidR="0058215A" w:rsidRPr="001A0F9F" w:rsidRDefault="0058215A" w:rsidP="008E0675">
            <w:pPr>
              <w:pStyle w:val="ListParagraph"/>
              <w:widowControl w:val="0"/>
              <w:numPr>
                <w:ilvl w:val="0"/>
                <w:numId w:val="84"/>
              </w:numPr>
              <w:autoSpaceDE w:val="0"/>
              <w:autoSpaceDN w:val="0"/>
              <w:adjustRightInd w:val="0"/>
              <w:contextualSpacing w:val="0"/>
              <w:jc w:val="both"/>
              <w:rPr>
                <w:rFonts w:eastAsiaTheme="minorHAnsi"/>
                <w:szCs w:val="24"/>
              </w:rPr>
            </w:pPr>
            <w:r w:rsidRPr="001A0F9F">
              <w:rPr>
                <w:szCs w:val="24"/>
              </w:rPr>
              <w:t>Backup of all servers.</w:t>
            </w:r>
          </w:p>
          <w:p w14:paraId="4A2AB791" w14:textId="77777777" w:rsidR="0058215A" w:rsidRPr="001A0F9F" w:rsidRDefault="0058215A" w:rsidP="008E0675">
            <w:pPr>
              <w:pStyle w:val="ListParagraph"/>
              <w:widowControl w:val="0"/>
              <w:numPr>
                <w:ilvl w:val="0"/>
                <w:numId w:val="84"/>
              </w:numPr>
              <w:autoSpaceDE w:val="0"/>
              <w:autoSpaceDN w:val="0"/>
              <w:adjustRightInd w:val="0"/>
              <w:contextualSpacing w:val="0"/>
              <w:jc w:val="both"/>
              <w:rPr>
                <w:rFonts w:eastAsiaTheme="minorHAnsi"/>
                <w:szCs w:val="24"/>
              </w:rPr>
            </w:pPr>
            <w:r w:rsidRPr="001A0F9F">
              <w:rPr>
                <w:szCs w:val="24"/>
              </w:rPr>
              <w:t>……………………</w:t>
            </w:r>
          </w:p>
          <w:p w14:paraId="63D11C1A" w14:textId="77777777" w:rsidR="0058215A" w:rsidRPr="001A0F9F" w:rsidRDefault="0058215A" w:rsidP="008E0675">
            <w:pPr>
              <w:pStyle w:val="ListParagraph"/>
              <w:widowControl w:val="0"/>
              <w:numPr>
                <w:ilvl w:val="0"/>
                <w:numId w:val="84"/>
              </w:numPr>
              <w:autoSpaceDE w:val="0"/>
              <w:autoSpaceDN w:val="0"/>
              <w:adjustRightInd w:val="0"/>
              <w:contextualSpacing w:val="0"/>
              <w:jc w:val="both"/>
              <w:rPr>
                <w:rFonts w:eastAsiaTheme="minorHAnsi"/>
                <w:szCs w:val="24"/>
              </w:rPr>
            </w:pPr>
            <w:r w:rsidRPr="001A0F9F">
              <w:rPr>
                <w:szCs w:val="24"/>
              </w:rPr>
              <w:t>Technical management.</w:t>
            </w:r>
          </w:p>
          <w:p w14:paraId="682FF6E5" w14:textId="77777777" w:rsidR="0058215A" w:rsidRPr="001A0F9F" w:rsidRDefault="0058215A" w:rsidP="008E0675">
            <w:pPr>
              <w:pStyle w:val="ListParagraph"/>
              <w:widowControl w:val="0"/>
              <w:numPr>
                <w:ilvl w:val="0"/>
                <w:numId w:val="84"/>
              </w:numPr>
              <w:autoSpaceDE w:val="0"/>
              <w:autoSpaceDN w:val="0"/>
              <w:adjustRightInd w:val="0"/>
              <w:contextualSpacing w:val="0"/>
              <w:jc w:val="both"/>
              <w:rPr>
                <w:b/>
                <w:bCs w:val="0"/>
                <w:szCs w:val="24"/>
              </w:rPr>
            </w:pPr>
            <w:r w:rsidRPr="001A0F9F">
              <w:rPr>
                <w:b/>
                <w:szCs w:val="24"/>
              </w:rPr>
              <w:t>Transportation, Loading, unloading, F &amp; I of dismantled hardware.</w:t>
            </w:r>
          </w:p>
          <w:p w14:paraId="131FAD26" w14:textId="77777777" w:rsidR="0058215A" w:rsidRPr="001A0F9F" w:rsidRDefault="0058215A" w:rsidP="008E0675">
            <w:pPr>
              <w:adjustRightInd w:val="0"/>
              <w:jc w:val="both"/>
              <w:rPr>
                <w:sz w:val="24"/>
                <w:szCs w:val="24"/>
              </w:rPr>
            </w:pPr>
            <w:r w:rsidRPr="001A0F9F">
              <w:rPr>
                <w:sz w:val="24"/>
                <w:szCs w:val="24"/>
              </w:rPr>
              <w:t>………………………..</w:t>
            </w:r>
          </w:p>
          <w:p w14:paraId="41424B3E" w14:textId="77777777" w:rsidR="0058215A" w:rsidRPr="001A0F9F" w:rsidRDefault="0058215A" w:rsidP="008E0675">
            <w:pPr>
              <w:adjustRightInd w:val="0"/>
              <w:jc w:val="both"/>
              <w:rPr>
                <w:sz w:val="24"/>
                <w:szCs w:val="24"/>
              </w:rPr>
            </w:pPr>
            <w:r w:rsidRPr="001A0F9F">
              <w:rPr>
                <w:sz w:val="24"/>
                <w:szCs w:val="24"/>
              </w:rPr>
              <w:t>………………………..</w:t>
            </w:r>
          </w:p>
          <w:p w14:paraId="1CBBDDE6" w14:textId="77777777" w:rsidR="0058215A" w:rsidRPr="001A0F9F" w:rsidRDefault="0058215A" w:rsidP="008E0675">
            <w:pPr>
              <w:autoSpaceDE w:val="0"/>
              <w:autoSpaceDN w:val="0"/>
              <w:adjustRightInd w:val="0"/>
              <w:jc w:val="both"/>
              <w:rPr>
                <w:rFonts w:ascii="Arial" w:hAnsi="Arial" w:cs="Arial"/>
                <w:color w:val="000000"/>
                <w:sz w:val="24"/>
                <w:szCs w:val="24"/>
              </w:rPr>
            </w:pPr>
          </w:p>
        </w:tc>
      </w:tr>
      <w:tr w:rsidR="0058215A" w:rsidRPr="00FF3D47" w14:paraId="28895EBF" w14:textId="77777777" w:rsidTr="0058215A">
        <w:trPr>
          <w:trHeight w:val="693"/>
        </w:trPr>
        <w:tc>
          <w:tcPr>
            <w:tcW w:w="203" w:type="pct"/>
          </w:tcPr>
          <w:p w14:paraId="125EB999" w14:textId="77777777" w:rsidR="0058215A" w:rsidRPr="00FC2B03" w:rsidRDefault="0058215A" w:rsidP="008E0675">
            <w:pPr>
              <w:pStyle w:val="ListParagraph"/>
              <w:numPr>
                <w:ilvl w:val="0"/>
                <w:numId w:val="17"/>
              </w:numPr>
              <w:jc w:val="both"/>
              <w:rPr>
                <w:b/>
                <w:szCs w:val="24"/>
              </w:rPr>
            </w:pPr>
          </w:p>
        </w:tc>
        <w:tc>
          <w:tcPr>
            <w:tcW w:w="589" w:type="pct"/>
          </w:tcPr>
          <w:p w14:paraId="612682EC" w14:textId="21DC4C95" w:rsidR="0058215A" w:rsidRPr="0084150A" w:rsidRDefault="0058215A" w:rsidP="008E0675">
            <w:pPr>
              <w:jc w:val="both"/>
              <w:rPr>
                <w:rFonts w:ascii="Arial" w:hAnsi="Arial" w:cs="Arial"/>
                <w:color w:val="000000" w:themeColor="text1"/>
                <w:sz w:val="24"/>
                <w:szCs w:val="24"/>
              </w:rPr>
            </w:pPr>
            <w:r w:rsidRPr="0084150A">
              <w:rPr>
                <w:rFonts w:ascii="Arial" w:hAnsi="Arial" w:cs="Arial"/>
                <w:color w:val="000000" w:themeColor="text1"/>
                <w:sz w:val="24"/>
                <w:szCs w:val="24"/>
              </w:rPr>
              <w:t>Vol. II Part-A, Section-1, Clause No.-1.13.2</w:t>
            </w:r>
          </w:p>
          <w:p w14:paraId="5702D0BD" w14:textId="77777777" w:rsidR="0058215A" w:rsidRPr="00DB50EE" w:rsidRDefault="0058215A" w:rsidP="008E0675">
            <w:pPr>
              <w:jc w:val="both"/>
              <w:rPr>
                <w:rFonts w:ascii="Arial" w:hAnsi="Arial" w:cs="Arial"/>
                <w:sz w:val="24"/>
                <w:szCs w:val="24"/>
              </w:rPr>
            </w:pPr>
          </w:p>
        </w:tc>
        <w:tc>
          <w:tcPr>
            <w:tcW w:w="1840" w:type="pct"/>
          </w:tcPr>
          <w:p w14:paraId="220EB84E" w14:textId="14A5CCF4" w:rsidR="0058215A" w:rsidRDefault="0058215A" w:rsidP="008E0675">
            <w:pPr>
              <w:jc w:val="both"/>
              <w:rPr>
                <w:rFonts w:ascii="Arial" w:hAnsi="Arial" w:cs="Arial"/>
                <w:bCs/>
                <w:sz w:val="24"/>
                <w:szCs w:val="24"/>
              </w:rPr>
            </w:pPr>
            <w:r>
              <w:rPr>
                <w:rFonts w:ascii="Arial" w:hAnsi="Arial" w:cs="Arial"/>
                <w:bCs/>
                <w:sz w:val="24"/>
                <w:szCs w:val="24"/>
              </w:rPr>
              <w:t>Inserted New Clause</w:t>
            </w:r>
          </w:p>
        </w:tc>
        <w:tc>
          <w:tcPr>
            <w:tcW w:w="2368" w:type="pct"/>
          </w:tcPr>
          <w:p w14:paraId="460760D7" w14:textId="09918204" w:rsidR="0058215A" w:rsidRPr="0084150A" w:rsidRDefault="0058215A" w:rsidP="008E0675">
            <w:pPr>
              <w:rPr>
                <w:rFonts w:ascii="Arial" w:hAnsi="Arial" w:cs="Arial"/>
                <w:b/>
                <w:bCs/>
                <w:sz w:val="24"/>
                <w:szCs w:val="24"/>
              </w:rPr>
            </w:pPr>
            <w:r w:rsidRPr="0084150A">
              <w:rPr>
                <w:rFonts w:ascii="Arial" w:hAnsi="Arial" w:cs="Arial"/>
                <w:b/>
                <w:bCs/>
                <w:sz w:val="24"/>
                <w:szCs w:val="24"/>
              </w:rPr>
              <w:t>1.13.2 Integration of existing VPS at SLDC</w:t>
            </w:r>
          </w:p>
          <w:p w14:paraId="241B01C2" w14:textId="7D3175DF" w:rsidR="0058215A" w:rsidRPr="0084150A" w:rsidRDefault="0058215A" w:rsidP="008E0675">
            <w:pPr>
              <w:jc w:val="both"/>
              <w:rPr>
                <w:rFonts w:ascii="Arial" w:hAnsi="Arial" w:cs="Arial"/>
                <w:sz w:val="24"/>
                <w:szCs w:val="24"/>
              </w:rPr>
            </w:pPr>
            <w:r w:rsidRPr="0084150A">
              <w:rPr>
                <w:rFonts w:ascii="Arial" w:hAnsi="Arial" w:cs="Arial"/>
                <w:sz w:val="24"/>
                <w:szCs w:val="24"/>
              </w:rPr>
              <w:t xml:space="preserve">In OPTCL, one existing Video projection system with 16 modules having configuration of </w:t>
            </w:r>
            <w:r>
              <w:rPr>
                <w:rFonts w:ascii="Arial" w:hAnsi="Arial" w:cs="Arial"/>
                <w:sz w:val="24"/>
                <w:szCs w:val="24"/>
              </w:rPr>
              <w:t>8x2</w:t>
            </w:r>
            <w:r w:rsidRPr="0084150A">
              <w:rPr>
                <w:rFonts w:ascii="Arial" w:hAnsi="Arial" w:cs="Arial"/>
                <w:sz w:val="24"/>
                <w:szCs w:val="24"/>
              </w:rPr>
              <w:t xml:space="preserve"> at Main control centre is to be integrated with SCADA/EMS system. The detail of existing VPS is provided at </w:t>
            </w:r>
            <w:r w:rsidRPr="0084150A">
              <w:rPr>
                <w:rFonts w:ascii="Arial" w:hAnsi="Arial" w:cs="Arial"/>
                <w:b/>
                <w:bCs/>
                <w:sz w:val="24"/>
                <w:szCs w:val="24"/>
              </w:rPr>
              <w:t>Part-A, Appendix-L.</w:t>
            </w:r>
          </w:p>
          <w:p w14:paraId="3B1F274C" w14:textId="77777777" w:rsidR="0058215A" w:rsidRPr="0084150A" w:rsidRDefault="0058215A" w:rsidP="008E0675">
            <w:pPr>
              <w:jc w:val="both"/>
              <w:rPr>
                <w:rFonts w:ascii="Arial" w:hAnsi="Arial" w:cs="Arial"/>
                <w:sz w:val="24"/>
                <w:szCs w:val="24"/>
              </w:rPr>
            </w:pPr>
            <w:r w:rsidRPr="0084150A">
              <w:rPr>
                <w:rFonts w:ascii="Arial" w:hAnsi="Arial" w:cs="Arial"/>
                <w:sz w:val="24"/>
                <w:szCs w:val="24"/>
              </w:rPr>
              <w:t>The contractor scope of work is as below: -</w:t>
            </w:r>
          </w:p>
          <w:p w14:paraId="353374D0" w14:textId="2EEAEBC1" w:rsidR="0058215A" w:rsidRPr="0084150A" w:rsidRDefault="0058215A" w:rsidP="008E0675">
            <w:pPr>
              <w:pStyle w:val="ListParagraph"/>
              <w:numPr>
                <w:ilvl w:val="0"/>
                <w:numId w:val="78"/>
              </w:numPr>
              <w:spacing w:after="160" w:line="259" w:lineRule="auto"/>
              <w:jc w:val="both"/>
              <w:rPr>
                <w:szCs w:val="24"/>
              </w:rPr>
            </w:pPr>
            <w:r w:rsidRPr="0084150A">
              <w:rPr>
                <w:szCs w:val="24"/>
              </w:rPr>
              <w:t>Integration, testing and validation</w:t>
            </w:r>
            <w:r>
              <w:rPr>
                <w:szCs w:val="24"/>
              </w:rPr>
              <w:t>.</w:t>
            </w:r>
          </w:p>
          <w:p w14:paraId="1215201D" w14:textId="0E64BD72" w:rsidR="0058215A" w:rsidRPr="0084150A" w:rsidRDefault="0058215A" w:rsidP="008E0675">
            <w:pPr>
              <w:pStyle w:val="ListParagraph"/>
              <w:numPr>
                <w:ilvl w:val="0"/>
                <w:numId w:val="78"/>
              </w:numPr>
              <w:spacing w:after="160" w:line="259" w:lineRule="auto"/>
              <w:jc w:val="both"/>
              <w:rPr>
                <w:szCs w:val="24"/>
              </w:rPr>
            </w:pPr>
            <w:r w:rsidRPr="0084150A">
              <w:rPr>
                <w:szCs w:val="24"/>
              </w:rPr>
              <w:t>Supply of power &amp; data cables (connectors/connecting cables shall be used from existing setup)</w:t>
            </w:r>
          </w:p>
          <w:p w14:paraId="29C1536A" w14:textId="197722BE" w:rsidR="0058215A" w:rsidRPr="00F855AA" w:rsidRDefault="0058215A" w:rsidP="008E0675">
            <w:pPr>
              <w:pStyle w:val="ListParagraph"/>
              <w:numPr>
                <w:ilvl w:val="0"/>
                <w:numId w:val="78"/>
              </w:numPr>
              <w:spacing w:after="160" w:line="259" w:lineRule="auto"/>
              <w:jc w:val="both"/>
              <w:rPr>
                <w:szCs w:val="24"/>
              </w:rPr>
            </w:pPr>
            <w:r w:rsidRPr="0084150A">
              <w:rPr>
                <w:szCs w:val="24"/>
              </w:rPr>
              <w:t>All necessary software such SCADA/EMS client, Historian client as required for an operator workstation including OS, Endpoint &amp; other agents as required.</w:t>
            </w:r>
          </w:p>
        </w:tc>
      </w:tr>
      <w:tr w:rsidR="0058215A" w:rsidRPr="00FF3D47" w14:paraId="1FE7A42F" w14:textId="77777777" w:rsidTr="0058215A">
        <w:trPr>
          <w:trHeight w:val="488"/>
        </w:trPr>
        <w:tc>
          <w:tcPr>
            <w:tcW w:w="203" w:type="pct"/>
          </w:tcPr>
          <w:p w14:paraId="000EDFF0" w14:textId="77777777" w:rsidR="0058215A" w:rsidRPr="00280810" w:rsidRDefault="0058215A" w:rsidP="008E0675">
            <w:pPr>
              <w:pStyle w:val="ListParagraph"/>
              <w:numPr>
                <w:ilvl w:val="0"/>
                <w:numId w:val="17"/>
              </w:numPr>
              <w:jc w:val="both"/>
              <w:rPr>
                <w:b/>
                <w:szCs w:val="24"/>
              </w:rPr>
            </w:pPr>
          </w:p>
        </w:tc>
        <w:tc>
          <w:tcPr>
            <w:tcW w:w="589" w:type="pct"/>
          </w:tcPr>
          <w:p w14:paraId="55B1AF9C" w14:textId="03B3CB39"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Part-A, Section – 1, Clause no. – </w:t>
            </w:r>
            <w:r w:rsidRPr="00280810">
              <w:rPr>
                <w:rFonts w:ascii="Arial" w:hAnsi="Arial" w:cs="Arial"/>
                <w:sz w:val="24"/>
                <w:szCs w:val="24"/>
              </w:rPr>
              <w:lastRenderedPageBreak/>
              <w:t>1.17</w:t>
            </w:r>
          </w:p>
        </w:tc>
        <w:tc>
          <w:tcPr>
            <w:tcW w:w="1840" w:type="pct"/>
          </w:tcPr>
          <w:p w14:paraId="7A26038F" w14:textId="1F638B00"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rPr>
              <w:lastRenderedPageBreak/>
              <w:t>Applicable Standards</w:t>
            </w:r>
          </w:p>
          <w:p w14:paraId="1A8E4CEE" w14:textId="6F2BB0AE"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w:t>
            </w:r>
          </w:p>
          <w:p w14:paraId="602A0BB1" w14:textId="7777777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All latest guidelines issued by regulatory authorities </w:t>
            </w:r>
            <w:r w:rsidRPr="00280810">
              <w:rPr>
                <w:rFonts w:ascii="Arial" w:hAnsi="Arial" w:cs="Arial"/>
                <w:sz w:val="24"/>
                <w:szCs w:val="24"/>
                <w:lang w:bidi="hi-IN"/>
              </w:rPr>
              <w:lastRenderedPageBreak/>
              <w:t xml:space="preserve">such as MoP CEA, NCIIPC, MEITY etc. shall be complied by the bidders for the offered products (hardware and software) under the project. </w:t>
            </w:r>
          </w:p>
          <w:p w14:paraId="480F7F35" w14:textId="77777777" w:rsidR="0058215A" w:rsidRPr="00280810" w:rsidRDefault="0058215A" w:rsidP="008E0675">
            <w:pPr>
              <w:autoSpaceDE w:val="0"/>
              <w:autoSpaceDN w:val="0"/>
              <w:adjustRightInd w:val="0"/>
              <w:jc w:val="both"/>
              <w:rPr>
                <w:rFonts w:ascii="Arial" w:hAnsi="Arial" w:cs="Arial"/>
                <w:sz w:val="24"/>
                <w:szCs w:val="24"/>
                <w:lang w:bidi="hi-IN"/>
              </w:rPr>
            </w:pPr>
          </w:p>
          <w:p w14:paraId="15900267" w14:textId="7777777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These should be established and tested product (hardware and software) considering criticality of the system.</w:t>
            </w:r>
          </w:p>
          <w:p w14:paraId="50B8DD58" w14:textId="77777777" w:rsidR="0058215A" w:rsidRPr="00280810" w:rsidRDefault="0058215A" w:rsidP="008E0675">
            <w:pPr>
              <w:autoSpaceDE w:val="0"/>
              <w:autoSpaceDN w:val="0"/>
              <w:adjustRightInd w:val="0"/>
              <w:jc w:val="both"/>
              <w:rPr>
                <w:rFonts w:ascii="Arial" w:hAnsi="Arial" w:cs="Arial"/>
                <w:sz w:val="24"/>
                <w:szCs w:val="24"/>
                <w:lang w:bidi="hi-IN"/>
              </w:rPr>
            </w:pPr>
          </w:p>
          <w:p w14:paraId="1CAAE112" w14:textId="5F104E16" w:rsidR="0058215A" w:rsidRPr="00280810" w:rsidRDefault="0058215A" w:rsidP="008E0675">
            <w:pPr>
              <w:jc w:val="both"/>
              <w:rPr>
                <w:rFonts w:ascii="Arial" w:hAnsi="Arial" w:cs="Arial"/>
                <w:bCs/>
                <w:sz w:val="24"/>
                <w:szCs w:val="24"/>
              </w:rPr>
            </w:pPr>
            <w:r w:rsidRPr="00280810">
              <w:rPr>
                <w:rFonts w:ascii="Arial" w:hAnsi="Arial" w:cs="Arial"/>
                <w:sz w:val="24"/>
                <w:szCs w:val="24"/>
                <w:lang w:bidi="hi-IN"/>
              </w:rPr>
              <w:t>In this regard, bidder has to comply with order issued by MoP No. 25-11/6/2018-PG dated 2.7.2020 (with all amendments) and CEA Cyber Security in Power System Guidelines, 2021 (with all amendments) throughout the period of contract………</w:t>
            </w:r>
          </w:p>
        </w:tc>
        <w:tc>
          <w:tcPr>
            <w:tcW w:w="2368" w:type="pct"/>
          </w:tcPr>
          <w:p w14:paraId="48F0DFA7" w14:textId="4B2DC99C" w:rsidR="0058215A" w:rsidRPr="00280810" w:rsidRDefault="0058215A" w:rsidP="008E0675">
            <w:pPr>
              <w:autoSpaceDE w:val="0"/>
              <w:autoSpaceDN w:val="0"/>
              <w:adjustRightInd w:val="0"/>
              <w:jc w:val="both"/>
              <w:rPr>
                <w:rFonts w:ascii="Arial" w:hAnsi="Arial" w:cs="Arial"/>
                <w:sz w:val="24"/>
                <w:szCs w:val="24"/>
              </w:rPr>
            </w:pPr>
            <w:r w:rsidRPr="00280810">
              <w:rPr>
                <w:rFonts w:ascii="Arial" w:hAnsi="Arial" w:cs="Arial"/>
                <w:sz w:val="24"/>
                <w:szCs w:val="24"/>
              </w:rPr>
              <w:lastRenderedPageBreak/>
              <w:t>Applicable Standards</w:t>
            </w:r>
          </w:p>
          <w:p w14:paraId="369C3D7D" w14:textId="77777777" w:rsidR="0058215A" w:rsidRPr="00280810" w:rsidRDefault="0058215A" w:rsidP="008E0675">
            <w:pPr>
              <w:autoSpaceDE w:val="0"/>
              <w:autoSpaceDN w:val="0"/>
              <w:adjustRightInd w:val="0"/>
              <w:jc w:val="both"/>
              <w:rPr>
                <w:rFonts w:ascii="Arial" w:hAnsi="Arial" w:cs="Arial"/>
                <w:sz w:val="24"/>
                <w:szCs w:val="24"/>
                <w:lang w:bidi="hi-IN"/>
              </w:rPr>
            </w:pPr>
          </w:p>
          <w:p w14:paraId="0F908906" w14:textId="2875C41A" w:rsidR="0058215A" w:rsidRPr="00F855AA" w:rsidRDefault="0058215A" w:rsidP="008E0675">
            <w:pPr>
              <w:autoSpaceDE w:val="0"/>
              <w:autoSpaceDN w:val="0"/>
              <w:adjustRightInd w:val="0"/>
              <w:jc w:val="both"/>
              <w:rPr>
                <w:rFonts w:ascii="Arial" w:hAnsi="Arial" w:cs="Arial"/>
                <w:b/>
                <w:bCs/>
                <w:sz w:val="24"/>
                <w:szCs w:val="24"/>
                <w:lang w:bidi="hi-IN"/>
              </w:rPr>
            </w:pPr>
            <w:r w:rsidRPr="00F855AA">
              <w:rPr>
                <w:rFonts w:ascii="Arial" w:hAnsi="Arial" w:cs="Arial"/>
                <w:b/>
                <w:bCs/>
                <w:sz w:val="24"/>
                <w:szCs w:val="24"/>
                <w:lang w:bidi="hi-IN"/>
              </w:rPr>
              <w:t xml:space="preserve">Replace with </w:t>
            </w:r>
          </w:p>
          <w:p w14:paraId="36E5554A" w14:textId="7777777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lastRenderedPageBreak/>
              <w:t>………..</w:t>
            </w:r>
          </w:p>
          <w:p w14:paraId="1705D4DF" w14:textId="0380005E"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All latest guidelines issued by regulatory authorities such as MoP, CEA, NCIIPC, MEITY etc. shall be complied by the bidders for the offered products (hardware and software) under the project. </w:t>
            </w:r>
          </w:p>
          <w:p w14:paraId="55C43272" w14:textId="77777777" w:rsidR="0058215A" w:rsidRPr="00280810" w:rsidRDefault="0058215A" w:rsidP="008E0675">
            <w:pPr>
              <w:autoSpaceDE w:val="0"/>
              <w:autoSpaceDN w:val="0"/>
              <w:adjustRightInd w:val="0"/>
              <w:jc w:val="both"/>
              <w:rPr>
                <w:rFonts w:ascii="Arial" w:hAnsi="Arial" w:cs="Arial"/>
                <w:sz w:val="24"/>
                <w:szCs w:val="24"/>
                <w:lang w:bidi="hi-IN"/>
              </w:rPr>
            </w:pPr>
          </w:p>
          <w:p w14:paraId="62D02B89" w14:textId="7777777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These should be established and tested product (hardware and software) considering criticality of the system.</w:t>
            </w:r>
          </w:p>
          <w:p w14:paraId="672304BA" w14:textId="77777777" w:rsidR="0058215A" w:rsidRPr="00280810" w:rsidRDefault="0058215A" w:rsidP="008E0675">
            <w:pPr>
              <w:autoSpaceDE w:val="0"/>
              <w:autoSpaceDN w:val="0"/>
              <w:adjustRightInd w:val="0"/>
              <w:jc w:val="both"/>
              <w:rPr>
                <w:rFonts w:ascii="Arial" w:hAnsi="Arial" w:cs="Arial"/>
                <w:sz w:val="24"/>
                <w:szCs w:val="24"/>
                <w:lang w:bidi="hi-IN"/>
              </w:rPr>
            </w:pPr>
          </w:p>
          <w:p w14:paraId="62893825" w14:textId="73B149B6"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In this regard, bidder has to comply with order issued by MoP No. 25-11/6/2018-PG dated 2.7.2020 (with all amendments) and CEA Cyber Security in Power System Guidelines, 2021 (with all amendments) throughout the period of contract</w:t>
            </w:r>
            <w:r>
              <w:rPr>
                <w:rFonts w:ascii="Arial" w:hAnsi="Arial" w:cs="Arial"/>
                <w:sz w:val="24"/>
                <w:szCs w:val="24"/>
                <w:lang w:bidi="hi-IN"/>
              </w:rPr>
              <w:t xml:space="preserve"> </w:t>
            </w:r>
            <w:r w:rsidRPr="00F855AA">
              <w:rPr>
                <w:rFonts w:ascii="Arial" w:hAnsi="Arial" w:cs="Arial"/>
                <w:b/>
                <w:bCs/>
                <w:sz w:val="24"/>
                <w:szCs w:val="24"/>
                <w:lang w:bidi="hi-IN"/>
              </w:rPr>
              <w:t>as</w:t>
            </w:r>
            <w:r w:rsidRPr="00F855AA">
              <w:rPr>
                <w:b/>
                <w:bCs/>
              </w:rPr>
              <w:t xml:space="preserve"> </w:t>
            </w:r>
            <w:r w:rsidRPr="00F855AA">
              <w:rPr>
                <w:rFonts w:ascii="Arial" w:hAnsi="Arial" w:cs="Arial"/>
                <w:b/>
                <w:bCs/>
                <w:sz w:val="24"/>
                <w:szCs w:val="24"/>
                <w:lang w:bidi="hi-IN"/>
              </w:rPr>
              <w:t>per the provisions mentioned under Clause 1.12.6, Section 1, PART A</w:t>
            </w:r>
            <w:r w:rsidRPr="00E905D7">
              <w:rPr>
                <w:rFonts w:ascii="Arial" w:hAnsi="Arial" w:cs="Arial"/>
                <w:sz w:val="24"/>
                <w:szCs w:val="24"/>
                <w:lang w:bidi="hi-IN"/>
              </w:rPr>
              <w:t xml:space="preserve"> of technical specifications along-with other scope of works specified under the contract</w:t>
            </w:r>
            <w:r w:rsidRPr="00280810">
              <w:rPr>
                <w:rFonts w:ascii="Arial" w:hAnsi="Arial" w:cs="Arial"/>
                <w:sz w:val="24"/>
                <w:szCs w:val="24"/>
                <w:lang w:bidi="hi-IN"/>
              </w:rPr>
              <w:t>.</w:t>
            </w:r>
          </w:p>
        </w:tc>
      </w:tr>
      <w:tr w:rsidR="0058215A" w:rsidRPr="00FF3D47" w14:paraId="6A45C0C9" w14:textId="77777777" w:rsidTr="0058215A">
        <w:trPr>
          <w:trHeight w:val="1267"/>
        </w:trPr>
        <w:tc>
          <w:tcPr>
            <w:tcW w:w="203" w:type="pct"/>
          </w:tcPr>
          <w:p w14:paraId="7806C2A8" w14:textId="77777777" w:rsidR="0058215A" w:rsidRPr="00280810" w:rsidRDefault="0058215A" w:rsidP="008E0675">
            <w:pPr>
              <w:pStyle w:val="ListParagraph"/>
              <w:numPr>
                <w:ilvl w:val="0"/>
                <w:numId w:val="17"/>
              </w:numPr>
              <w:jc w:val="both"/>
              <w:rPr>
                <w:b/>
                <w:szCs w:val="24"/>
              </w:rPr>
            </w:pPr>
          </w:p>
        </w:tc>
        <w:tc>
          <w:tcPr>
            <w:tcW w:w="589" w:type="pct"/>
          </w:tcPr>
          <w:p w14:paraId="3666A86F" w14:textId="5121D10C" w:rsidR="0058215A" w:rsidRPr="00280810" w:rsidRDefault="0058215A" w:rsidP="008E0675">
            <w:pPr>
              <w:jc w:val="both"/>
              <w:rPr>
                <w:rFonts w:ascii="Arial" w:hAnsi="Arial" w:cs="Arial"/>
                <w:sz w:val="24"/>
                <w:szCs w:val="24"/>
              </w:rPr>
            </w:pPr>
            <w:r w:rsidRPr="00280810">
              <w:rPr>
                <w:rFonts w:ascii="Arial" w:hAnsi="Arial" w:cs="Arial"/>
                <w:color w:val="000000"/>
                <w:sz w:val="24"/>
                <w:szCs w:val="24"/>
              </w:rPr>
              <w:t>Vol. II Part-A, Section – 2, Clause no. – 2.1</w:t>
            </w:r>
          </w:p>
        </w:tc>
        <w:tc>
          <w:tcPr>
            <w:tcW w:w="1840" w:type="pct"/>
          </w:tcPr>
          <w:p w14:paraId="0DFDCC13" w14:textId="60B68BAE" w:rsidR="0058215A" w:rsidRPr="00280810" w:rsidRDefault="0058215A" w:rsidP="008E0675">
            <w:pPr>
              <w:spacing w:before="120"/>
              <w:rPr>
                <w:rFonts w:ascii="Arial" w:hAnsi="Arial" w:cs="Arial"/>
                <w:sz w:val="24"/>
                <w:szCs w:val="24"/>
              </w:rPr>
            </w:pPr>
            <w:r w:rsidRPr="00280810">
              <w:rPr>
                <w:rFonts w:ascii="Arial" w:hAnsi="Arial" w:cs="Arial"/>
                <w:sz w:val="24"/>
                <w:szCs w:val="24"/>
              </w:rPr>
              <w:t xml:space="preserve">Training </w:t>
            </w:r>
          </w:p>
          <w:p w14:paraId="1B58787A" w14:textId="588F56B2" w:rsidR="0058215A" w:rsidRPr="00280810" w:rsidRDefault="0058215A" w:rsidP="008E0675">
            <w:pPr>
              <w:spacing w:before="120"/>
              <w:rPr>
                <w:rFonts w:ascii="Arial" w:hAnsi="Arial" w:cs="Arial"/>
                <w:bCs/>
                <w:sz w:val="24"/>
                <w:szCs w:val="24"/>
              </w:rPr>
            </w:pPr>
            <w:r w:rsidRPr="00280810">
              <w:rPr>
                <w:rFonts w:ascii="Arial" w:hAnsi="Arial" w:cs="Arial"/>
                <w:sz w:val="24"/>
                <w:szCs w:val="24"/>
              </w:rPr>
              <w:t>….. 3rd</w:t>
            </w:r>
            <w:r w:rsidRPr="00280810">
              <w:rPr>
                <w:rFonts w:ascii="Arial" w:hAnsi="Arial" w:cs="Arial"/>
                <w:color w:val="000000"/>
                <w:sz w:val="24"/>
                <w:szCs w:val="24"/>
              </w:rPr>
              <w:t xml:space="preserve"> party Supplied Software Training shall be involved with respective OEMs/authorized partners. …..</w:t>
            </w:r>
          </w:p>
        </w:tc>
        <w:tc>
          <w:tcPr>
            <w:tcW w:w="2368" w:type="pct"/>
          </w:tcPr>
          <w:p w14:paraId="79E4465C" w14:textId="64AC42B9" w:rsidR="0058215A" w:rsidRPr="00280810" w:rsidRDefault="0058215A" w:rsidP="008E0675">
            <w:pPr>
              <w:rPr>
                <w:rFonts w:ascii="Arial" w:hAnsi="Arial" w:cs="Arial"/>
                <w:sz w:val="24"/>
                <w:szCs w:val="24"/>
              </w:rPr>
            </w:pPr>
            <w:r w:rsidRPr="00280810">
              <w:rPr>
                <w:rFonts w:ascii="Arial" w:hAnsi="Arial" w:cs="Arial"/>
                <w:sz w:val="24"/>
                <w:szCs w:val="24"/>
              </w:rPr>
              <w:t>Training</w:t>
            </w:r>
          </w:p>
          <w:p w14:paraId="748977AD" w14:textId="77777777" w:rsidR="0058215A" w:rsidRPr="003E4F8C" w:rsidRDefault="0058215A" w:rsidP="008E0675">
            <w:pPr>
              <w:pStyle w:val="BodyTextIndent2"/>
              <w:spacing w:line="240" w:lineRule="auto"/>
              <w:ind w:left="0"/>
              <w:rPr>
                <w:rFonts w:ascii="Arial" w:hAnsi="Arial" w:cs="Arial"/>
                <w:b/>
                <w:bCs/>
                <w:color w:val="000000"/>
                <w:sz w:val="24"/>
                <w:szCs w:val="24"/>
              </w:rPr>
            </w:pPr>
            <w:r w:rsidRPr="003E4F8C">
              <w:rPr>
                <w:rFonts w:ascii="Arial" w:hAnsi="Arial" w:cs="Arial"/>
                <w:b/>
                <w:bCs/>
                <w:color w:val="000000"/>
                <w:sz w:val="24"/>
                <w:szCs w:val="24"/>
              </w:rPr>
              <w:t xml:space="preserve">Replace with </w:t>
            </w:r>
          </w:p>
          <w:p w14:paraId="3F888CAC" w14:textId="77777777" w:rsidR="0058215A" w:rsidRPr="00280810" w:rsidRDefault="0058215A" w:rsidP="008E0675">
            <w:pPr>
              <w:rPr>
                <w:rFonts w:ascii="Arial" w:hAnsi="Arial" w:cs="Arial"/>
                <w:color w:val="000000"/>
                <w:sz w:val="24"/>
                <w:szCs w:val="24"/>
              </w:rPr>
            </w:pPr>
          </w:p>
          <w:p w14:paraId="2C12A51B" w14:textId="04C1A974" w:rsidR="0058215A" w:rsidRPr="00280810" w:rsidRDefault="0058215A" w:rsidP="008E0675">
            <w:pPr>
              <w:rPr>
                <w:rFonts w:ascii="Arial" w:hAnsi="Arial" w:cs="Arial"/>
                <w:bCs/>
                <w:sz w:val="24"/>
                <w:szCs w:val="24"/>
              </w:rPr>
            </w:pPr>
            <w:r w:rsidRPr="00280810">
              <w:rPr>
                <w:rFonts w:ascii="Arial" w:hAnsi="Arial" w:cs="Arial"/>
                <w:color w:val="000000"/>
                <w:sz w:val="24"/>
                <w:szCs w:val="24"/>
              </w:rPr>
              <w:t xml:space="preserve">….. 3rd party Supplied Software </w:t>
            </w:r>
            <w:r w:rsidRPr="00280810">
              <w:rPr>
                <w:rFonts w:ascii="Arial" w:hAnsi="Arial" w:cs="Arial"/>
                <w:b/>
                <w:bCs/>
                <w:color w:val="000000"/>
                <w:sz w:val="24"/>
                <w:szCs w:val="24"/>
              </w:rPr>
              <w:t>&amp; Hardware</w:t>
            </w:r>
            <w:r w:rsidRPr="00280810">
              <w:rPr>
                <w:rFonts w:ascii="Arial" w:hAnsi="Arial" w:cs="Arial"/>
                <w:color w:val="000000"/>
                <w:sz w:val="24"/>
                <w:szCs w:val="24"/>
              </w:rPr>
              <w:t xml:space="preserve"> Training shall be involved with respective OEMs/authorized partners. …..</w:t>
            </w:r>
          </w:p>
        </w:tc>
      </w:tr>
      <w:tr w:rsidR="0058215A" w:rsidRPr="00FF3D47" w14:paraId="6FA8A838" w14:textId="77777777" w:rsidTr="0058215A">
        <w:trPr>
          <w:trHeight w:val="1267"/>
        </w:trPr>
        <w:tc>
          <w:tcPr>
            <w:tcW w:w="203" w:type="pct"/>
          </w:tcPr>
          <w:p w14:paraId="71AD9DBB" w14:textId="77777777" w:rsidR="0058215A" w:rsidRPr="00280810" w:rsidRDefault="0058215A" w:rsidP="008E0675">
            <w:pPr>
              <w:pStyle w:val="ListParagraph"/>
              <w:numPr>
                <w:ilvl w:val="0"/>
                <w:numId w:val="17"/>
              </w:numPr>
              <w:jc w:val="both"/>
              <w:rPr>
                <w:b/>
                <w:szCs w:val="24"/>
              </w:rPr>
            </w:pPr>
          </w:p>
        </w:tc>
        <w:tc>
          <w:tcPr>
            <w:tcW w:w="589" w:type="pct"/>
          </w:tcPr>
          <w:p w14:paraId="2C8903AC" w14:textId="4E18568C" w:rsidR="0058215A" w:rsidRPr="00280810" w:rsidRDefault="0058215A" w:rsidP="008E0675">
            <w:pPr>
              <w:jc w:val="both"/>
              <w:rPr>
                <w:rFonts w:ascii="Arial" w:hAnsi="Arial" w:cs="Arial"/>
                <w:color w:val="000000"/>
                <w:sz w:val="24"/>
                <w:szCs w:val="24"/>
              </w:rPr>
            </w:pPr>
            <w:r w:rsidRPr="00280810">
              <w:rPr>
                <w:rFonts w:ascii="Arial" w:hAnsi="Arial" w:cs="Arial"/>
                <w:color w:val="000000"/>
                <w:sz w:val="24"/>
                <w:szCs w:val="24"/>
              </w:rPr>
              <w:t>Vol. II Part-A, Section – 2, Clause no. – 2.</w:t>
            </w:r>
            <w:r>
              <w:rPr>
                <w:rFonts w:ascii="Arial" w:hAnsi="Arial" w:cs="Arial"/>
                <w:color w:val="000000"/>
                <w:sz w:val="24"/>
                <w:szCs w:val="24"/>
              </w:rPr>
              <w:t>2.1.3</w:t>
            </w:r>
          </w:p>
        </w:tc>
        <w:tc>
          <w:tcPr>
            <w:tcW w:w="1840" w:type="pct"/>
          </w:tcPr>
          <w:p w14:paraId="3B7DA522" w14:textId="77777777" w:rsidR="0058215A" w:rsidRPr="0017621B" w:rsidRDefault="0058215A" w:rsidP="008E0675">
            <w:pPr>
              <w:spacing w:before="120"/>
              <w:rPr>
                <w:rFonts w:ascii="Arial" w:hAnsi="Arial" w:cs="Arial"/>
                <w:color w:val="000000"/>
                <w:sz w:val="24"/>
                <w:szCs w:val="24"/>
              </w:rPr>
            </w:pPr>
            <w:r w:rsidRPr="0017621B">
              <w:rPr>
                <w:rFonts w:ascii="Arial" w:hAnsi="Arial" w:cs="Arial"/>
                <w:color w:val="000000"/>
                <w:sz w:val="24"/>
                <w:szCs w:val="24"/>
              </w:rPr>
              <w:t xml:space="preserve">2.2.1.3.2 Application Software Course - EMS </w:t>
            </w:r>
          </w:p>
          <w:p w14:paraId="1F5EB753" w14:textId="6AA0F255" w:rsidR="0058215A" w:rsidRPr="00280810" w:rsidRDefault="0058215A" w:rsidP="008E0675">
            <w:pPr>
              <w:spacing w:before="120"/>
              <w:rPr>
                <w:rFonts w:ascii="Arial" w:hAnsi="Arial" w:cs="Arial"/>
                <w:sz w:val="24"/>
                <w:szCs w:val="24"/>
              </w:rPr>
            </w:pPr>
            <w:r w:rsidRPr="0017621B">
              <w:rPr>
                <w:rFonts w:ascii="Arial" w:hAnsi="Arial" w:cs="Arial"/>
                <w:color w:val="000000"/>
                <w:sz w:val="24"/>
                <w:szCs w:val="24"/>
              </w:rPr>
              <w:t xml:space="preserve">(a) </w:t>
            </w:r>
            <w:r w:rsidRPr="0017621B">
              <w:rPr>
                <w:rFonts w:ascii="Arial" w:hAnsi="Arial" w:cs="Arial"/>
                <w:b/>
                <w:bCs/>
                <w:color w:val="000000"/>
                <w:sz w:val="24"/>
                <w:szCs w:val="24"/>
                <w:u w:val="single"/>
              </w:rPr>
              <w:t>EMS Applications</w:t>
            </w:r>
            <w:r w:rsidRPr="0017621B">
              <w:rPr>
                <w:rFonts w:ascii="Arial" w:hAnsi="Arial" w:cs="Arial"/>
                <w:color w:val="000000"/>
                <w:sz w:val="24"/>
                <w:szCs w:val="24"/>
              </w:rPr>
              <w:t xml:space="preserve">: All PSA applications of EMS to be covered </w:t>
            </w:r>
            <w:r w:rsidRPr="0017621B">
              <w:rPr>
                <w:rFonts w:ascii="Arial" w:hAnsi="Arial" w:cs="Arial"/>
                <w:b/>
                <w:bCs/>
                <w:color w:val="000000"/>
                <w:sz w:val="24"/>
                <w:szCs w:val="24"/>
              </w:rPr>
              <w:t>along with its integration with PMU</w:t>
            </w:r>
            <w:r w:rsidRPr="0017621B">
              <w:rPr>
                <w:rFonts w:ascii="Arial" w:hAnsi="Arial" w:cs="Arial"/>
                <w:color w:val="000000"/>
                <w:sz w:val="24"/>
                <w:szCs w:val="24"/>
              </w:rPr>
              <w:t xml:space="preserve"> and various databases along with all functionalities.</w:t>
            </w:r>
          </w:p>
        </w:tc>
        <w:tc>
          <w:tcPr>
            <w:tcW w:w="2368" w:type="pct"/>
          </w:tcPr>
          <w:p w14:paraId="1EB28943" w14:textId="76925245" w:rsidR="0058215A" w:rsidRDefault="0058215A" w:rsidP="008E0675">
            <w:pPr>
              <w:spacing w:before="120"/>
              <w:rPr>
                <w:rFonts w:ascii="Arial" w:hAnsi="Arial" w:cs="Arial"/>
                <w:color w:val="000000"/>
                <w:sz w:val="24"/>
                <w:szCs w:val="24"/>
              </w:rPr>
            </w:pPr>
            <w:r w:rsidRPr="007E2BA3">
              <w:rPr>
                <w:rFonts w:ascii="Arial" w:hAnsi="Arial" w:cs="Arial"/>
                <w:color w:val="000000"/>
                <w:sz w:val="24"/>
                <w:szCs w:val="24"/>
              </w:rPr>
              <w:t xml:space="preserve">2.2.1.3.2 Application Software Course </w:t>
            </w:r>
            <w:r>
              <w:rPr>
                <w:rFonts w:ascii="Arial" w:hAnsi="Arial" w:cs="Arial"/>
                <w:color w:val="000000"/>
                <w:sz w:val="24"/>
                <w:szCs w:val="24"/>
              </w:rPr>
              <w:t>–</w:t>
            </w:r>
            <w:r w:rsidRPr="007E2BA3">
              <w:rPr>
                <w:rFonts w:ascii="Arial" w:hAnsi="Arial" w:cs="Arial"/>
                <w:color w:val="000000"/>
                <w:sz w:val="24"/>
                <w:szCs w:val="24"/>
              </w:rPr>
              <w:t xml:space="preserve"> EMS</w:t>
            </w:r>
          </w:p>
          <w:p w14:paraId="49010B5C" w14:textId="77777777" w:rsidR="0058215A" w:rsidRDefault="0058215A" w:rsidP="008E0675">
            <w:pPr>
              <w:rPr>
                <w:rFonts w:ascii="Arial" w:hAnsi="Arial" w:cs="Arial"/>
                <w:color w:val="000000"/>
                <w:sz w:val="24"/>
                <w:szCs w:val="24"/>
              </w:rPr>
            </w:pPr>
          </w:p>
          <w:p w14:paraId="0FABBCD4" w14:textId="410DC9BC" w:rsidR="0058215A" w:rsidRPr="00280810" w:rsidRDefault="0058215A" w:rsidP="008E0675">
            <w:pPr>
              <w:rPr>
                <w:rFonts w:ascii="Arial" w:hAnsi="Arial" w:cs="Arial"/>
                <w:sz w:val="24"/>
                <w:szCs w:val="24"/>
              </w:rPr>
            </w:pPr>
            <w:r w:rsidRPr="007E2BA3">
              <w:rPr>
                <w:rFonts w:ascii="Arial" w:hAnsi="Arial" w:cs="Arial"/>
                <w:color w:val="000000"/>
                <w:sz w:val="24"/>
                <w:szCs w:val="24"/>
              </w:rPr>
              <w:t xml:space="preserve">(a) </w:t>
            </w:r>
            <w:r w:rsidRPr="007E2BA3">
              <w:rPr>
                <w:rFonts w:ascii="Arial" w:hAnsi="Arial" w:cs="Arial"/>
                <w:b/>
                <w:bCs/>
                <w:color w:val="000000"/>
                <w:sz w:val="24"/>
                <w:szCs w:val="24"/>
                <w:u w:val="single"/>
              </w:rPr>
              <w:t>EMS Applications</w:t>
            </w:r>
            <w:r w:rsidRPr="007E2BA3">
              <w:rPr>
                <w:rFonts w:ascii="Arial" w:hAnsi="Arial" w:cs="Arial"/>
                <w:color w:val="000000"/>
                <w:sz w:val="24"/>
                <w:szCs w:val="24"/>
              </w:rPr>
              <w:t>: All PSA applications of EMS</w:t>
            </w:r>
            <w:r>
              <w:rPr>
                <w:rFonts w:ascii="Arial" w:hAnsi="Arial" w:cs="Arial"/>
                <w:color w:val="000000"/>
                <w:sz w:val="24"/>
                <w:szCs w:val="24"/>
              </w:rPr>
              <w:t xml:space="preserve"> </w:t>
            </w:r>
            <w:r w:rsidRPr="0017621B">
              <w:rPr>
                <w:rFonts w:ascii="Arial" w:hAnsi="Arial" w:cs="Arial"/>
                <w:b/>
                <w:bCs/>
                <w:color w:val="000000"/>
                <w:sz w:val="24"/>
                <w:szCs w:val="24"/>
              </w:rPr>
              <w:t>supplied under this project</w:t>
            </w:r>
            <w:r>
              <w:rPr>
                <w:rFonts w:ascii="Arial" w:hAnsi="Arial" w:cs="Arial"/>
                <w:b/>
                <w:bCs/>
                <w:color w:val="000000"/>
                <w:sz w:val="24"/>
                <w:szCs w:val="24"/>
              </w:rPr>
              <w:t>,</w:t>
            </w:r>
            <w:r w:rsidRPr="007E2BA3">
              <w:rPr>
                <w:rFonts w:ascii="Arial" w:hAnsi="Arial" w:cs="Arial"/>
                <w:color w:val="000000"/>
                <w:sz w:val="24"/>
                <w:szCs w:val="24"/>
              </w:rPr>
              <w:t xml:space="preserve"> to be covered and various databases along with all functionalities.</w:t>
            </w:r>
          </w:p>
        </w:tc>
      </w:tr>
      <w:tr w:rsidR="0058215A" w:rsidRPr="00FF3D47" w14:paraId="4A5D3B5B" w14:textId="77777777" w:rsidTr="0058215A">
        <w:trPr>
          <w:trHeight w:val="1531"/>
        </w:trPr>
        <w:tc>
          <w:tcPr>
            <w:tcW w:w="203" w:type="pct"/>
          </w:tcPr>
          <w:p w14:paraId="2FCE78DA" w14:textId="77777777" w:rsidR="0058215A" w:rsidRPr="00280810" w:rsidRDefault="0058215A" w:rsidP="008E0675">
            <w:pPr>
              <w:pStyle w:val="ListParagraph"/>
              <w:numPr>
                <w:ilvl w:val="0"/>
                <w:numId w:val="17"/>
              </w:numPr>
              <w:jc w:val="both"/>
              <w:rPr>
                <w:b/>
                <w:szCs w:val="24"/>
              </w:rPr>
            </w:pPr>
          </w:p>
        </w:tc>
        <w:tc>
          <w:tcPr>
            <w:tcW w:w="589" w:type="pct"/>
          </w:tcPr>
          <w:p w14:paraId="1EFF07FB" w14:textId="18DBEF3D" w:rsidR="0058215A" w:rsidRPr="00280810" w:rsidRDefault="0058215A" w:rsidP="008E0675">
            <w:pPr>
              <w:jc w:val="both"/>
              <w:rPr>
                <w:rFonts w:ascii="Arial" w:hAnsi="Arial" w:cs="Arial"/>
                <w:color w:val="000000"/>
                <w:sz w:val="24"/>
                <w:szCs w:val="24"/>
              </w:rPr>
            </w:pPr>
            <w:r w:rsidRPr="00280810">
              <w:rPr>
                <w:rFonts w:ascii="Arial" w:hAnsi="Arial" w:cs="Arial"/>
                <w:color w:val="000000"/>
                <w:sz w:val="24"/>
                <w:szCs w:val="24"/>
              </w:rPr>
              <w:t>Vol. II Part-A, Section – 3, Clause no. – 3.7.7</w:t>
            </w:r>
          </w:p>
        </w:tc>
        <w:tc>
          <w:tcPr>
            <w:tcW w:w="1840" w:type="pct"/>
          </w:tcPr>
          <w:p w14:paraId="46DC537B" w14:textId="1533BAA9" w:rsidR="0058215A" w:rsidRPr="00280810" w:rsidRDefault="0058215A" w:rsidP="008E0675">
            <w:pPr>
              <w:spacing w:before="120"/>
              <w:jc w:val="both"/>
              <w:rPr>
                <w:rFonts w:ascii="Arial" w:hAnsi="Arial" w:cs="Arial"/>
                <w:sz w:val="24"/>
                <w:szCs w:val="24"/>
              </w:rPr>
            </w:pPr>
            <w:r w:rsidRPr="00280810">
              <w:rPr>
                <w:rFonts w:ascii="Arial" w:hAnsi="Arial" w:cs="Arial"/>
                <w:sz w:val="24"/>
                <w:szCs w:val="24"/>
              </w:rPr>
              <w:t>Type Testing</w:t>
            </w:r>
          </w:p>
          <w:p w14:paraId="43208D73" w14:textId="433DA7F9" w:rsidR="0058215A" w:rsidRPr="00280810" w:rsidRDefault="0058215A" w:rsidP="008E0675">
            <w:pPr>
              <w:spacing w:before="120"/>
              <w:jc w:val="both"/>
              <w:rPr>
                <w:rFonts w:ascii="Arial" w:hAnsi="Arial" w:cs="Arial"/>
                <w:sz w:val="24"/>
                <w:szCs w:val="24"/>
              </w:rPr>
            </w:pPr>
            <w:r w:rsidRPr="00280810">
              <w:rPr>
                <w:rFonts w:ascii="Arial" w:hAnsi="Arial" w:cs="Arial"/>
                <w:sz w:val="24"/>
                <w:szCs w:val="24"/>
              </w:rPr>
              <w:t xml:space="preserve">….The Contractor shall submit, within 30 days of Contract Award, copies of test reports and certificates for all of the Type Tests that are specified in the specifications and that have previously been performed. The type test </w:t>
            </w:r>
            <w:r w:rsidRPr="00280810">
              <w:rPr>
                <w:rFonts w:ascii="Arial" w:hAnsi="Arial" w:cs="Arial"/>
                <w:sz w:val="24"/>
                <w:szCs w:val="24"/>
              </w:rPr>
              <w:lastRenderedPageBreak/>
              <w:t>reportssubmitted shall be of the tests conducted within last five (5) years prior to the date of bid opening.</w:t>
            </w:r>
          </w:p>
          <w:p w14:paraId="38E1F848" w14:textId="3A1E512C" w:rsidR="0058215A" w:rsidRPr="00280810" w:rsidRDefault="0058215A" w:rsidP="008E0675">
            <w:pPr>
              <w:spacing w:before="120"/>
              <w:jc w:val="both"/>
              <w:rPr>
                <w:rFonts w:ascii="Arial" w:hAnsi="Arial" w:cs="Arial"/>
                <w:sz w:val="24"/>
                <w:szCs w:val="24"/>
              </w:rPr>
            </w:pPr>
            <w:r w:rsidRPr="00280810">
              <w:rPr>
                <w:rFonts w:ascii="Arial" w:hAnsi="Arial" w:cs="Arial"/>
                <w:sz w:val="24"/>
                <w:szCs w:val="24"/>
              </w:rPr>
              <w:t>In case the test reports are older than five (5) years ago on the date of bid opening or the type test reports are not meeting the specification requirement, the contractor shall carry out the type testing at no additional cost to the Employer/Owner.</w:t>
            </w:r>
          </w:p>
        </w:tc>
        <w:tc>
          <w:tcPr>
            <w:tcW w:w="2368" w:type="pct"/>
          </w:tcPr>
          <w:p w14:paraId="3B28D337" w14:textId="264AEAB9" w:rsidR="0058215A" w:rsidRPr="00280810" w:rsidRDefault="0058215A" w:rsidP="008E0675">
            <w:pPr>
              <w:spacing w:before="120"/>
              <w:jc w:val="both"/>
              <w:rPr>
                <w:rFonts w:ascii="Arial" w:hAnsi="Arial" w:cs="Arial"/>
                <w:sz w:val="24"/>
                <w:szCs w:val="24"/>
              </w:rPr>
            </w:pPr>
            <w:r w:rsidRPr="00280810">
              <w:rPr>
                <w:rFonts w:ascii="Arial" w:hAnsi="Arial" w:cs="Arial"/>
                <w:sz w:val="24"/>
                <w:szCs w:val="24"/>
              </w:rPr>
              <w:lastRenderedPageBreak/>
              <w:t>Type Testing</w:t>
            </w:r>
          </w:p>
          <w:p w14:paraId="50C65B60" w14:textId="77777777" w:rsidR="0058215A" w:rsidRPr="003E4F8C" w:rsidRDefault="0058215A" w:rsidP="008E0675">
            <w:pPr>
              <w:pStyle w:val="BodyTextIndent2"/>
              <w:spacing w:line="240" w:lineRule="auto"/>
              <w:ind w:left="0"/>
              <w:rPr>
                <w:rFonts w:ascii="Arial" w:hAnsi="Arial" w:cs="Arial"/>
                <w:b/>
                <w:bCs/>
                <w:color w:val="000000"/>
                <w:sz w:val="24"/>
                <w:szCs w:val="24"/>
              </w:rPr>
            </w:pPr>
            <w:r w:rsidRPr="003E4F8C">
              <w:rPr>
                <w:rFonts w:ascii="Arial" w:hAnsi="Arial" w:cs="Arial"/>
                <w:b/>
                <w:bCs/>
                <w:color w:val="000000"/>
                <w:sz w:val="24"/>
                <w:szCs w:val="24"/>
              </w:rPr>
              <w:t xml:space="preserve">Replace with </w:t>
            </w:r>
          </w:p>
          <w:p w14:paraId="14990C8B" w14:textId="2232D3DE" w:rsidR="0058215A" w:rsidRPr="00FE7584" w:rsidRDefault="0058215A" w:rsidP="008E0675">
            <w:pPr>
              <w:spacing w:before="120"/>
              <w:jc w:val="both"/>
              <w:rPr>
                <w:rFonts w:ascii="Arial" w:hAnsi="Arial" w:cs="Arial"/>
                <w:sz w:val="24"/>
                <w:szCs w:val="24"/>
              </w:rPr>
            </w:pPr>
            <w:r w:rsidRPr="00280810">
              <w:rPr>
                <w:rFonts w:ascii="Arial" w:hAnsi="Arial" w:cs="Arial"/>
                <w:sz w:val="24"/>
                <w:szCs w:val="24"/>
              </w:rPr>
              <w:t xml:space="preserve">….The Contractor shall submit, within 30 days of Contract Award, copies of test reports and certificates for all of the Type Tests that are specified in the specifications and that have previously been performed. The type test reports submitted shall be of the tests </w:t>
            </w:r>
            <w:r w:rsidRPr="00280810">
              <w:rPr>
                <w:rFonts w:ascii="Arial" w:hAnsi="Arial" w:cs="Arial"/>
                <w:sz w:val="24"/>
                <w:szCs w:val="24"/>
              </w:rPr>
              <w:lastRenderedPageBreak/>
              <w:t xml:space="preserve">conducted within the duration specified in the </w:t>
            </w:r>
            <w:r w:rsidRPr="0017621B">
              <w:rPr>
                <w:rFonts w:ascii="Arial" w:hAnsi="Arial" w:cs="Arial"/>
                <w:b/>
                <w:bCs/>
                <w:sz w:val="24"/>
                <w:szCs w:val="24"/>
              </w:rPr>
              <w:t>Table no. 1 of Part-A, Appendix-M (attached at Annexure-A)</w:t>
            </w:r>
            <w:r w:rsidRPr="00FE7584">
              <w:rPr>
                <w:rFonts w:ascii="Arial" w:hAnsi="Arial" w:cs="Arial"/>
                <w:sz w:val="24"/>
                <w:szCs w:val="24"/>
              </w:rPr>
              <w:t xml:space="preserve"> </w:t>
            </w:r>
            <w:r w:rsidRPr="0084150A">
              <w:rPr>
                <w:rFonts w:ascii="Arial" w:hAnsi="Arial" w:cs="Arial"/>
                <w:sz w:val="24"/>
                <w:szCs w:val="24"/>
              </w:rPr>
              <w:t>from the date of NOA</w:t>
            </w:r>
            <w:r w:rsidRPr="00FE7584">
              <w:rPr>
                <w:rFonts w:ascii="Arial" w:hAnsi="Arial" w:cs="Arial"/>
                <w:sz w:val="24"/>
                <w:szCs w:val="24"/>
              </w:rPr>
              <w:t>. The type test requirement of LT Switchgear &amp; associated items is explicitly mentioned in Part C, section 9, LT Switchgear</w:t>
            </w:r>
          </w:p>
          <w:p w14:paraId="061BC0ED" w14:textId="77777777" w:rsidR="0058215A" w:rsidRPr="00FE7584" w:rsidRDefault="0058215A" w:rsidP="008E0675">
            <w:pPr>
              <w:spacing w:before="120"/>
              <w:jc w:val="both"/>
              <w:rPr>
                <w:rFonts w:ascii="Arial" w:hAnsi="Arial" w:cs="Arial"/>
                <w:sz w:val="24"/>
                <w:szCs w:val="24"/>
              </w:rPr>
            </w:pPr>
          </w:p>
          <w:p w14:paraId="1D382B06" w14:textId="2324C506" w:rsidR="0058215A" w:rsidRPr="00280810" w:rsidRDefault="0058215A" w:rsidP="008E0675">
            <w:pPr>
              <w:pStyle w:val="BodyTextIndent2"/>
              <w:spacing w:line="240" w:lineRule="auto"/>
              <w:ind w:left="0"/>
              <w:jc w:val="both"/>
              <w:rPr>
                <w:rFonts w:ascii="Arial" w:hAnsi="Arial" w:cs="Arial"/>
                <w:color w:val="000000"/>
                <w:sz w:val="24"/>
                <w:szCs w:val="24"/>
              </w:rPr>
            </w:pPr>
            <w:r w:rsidRPr="00FE7584">
              <w:rPr>
                <w:rFonts w:ascii="Arial" w:hAnsi="Arial" w:cs="Arial"/>
                <w:sz w:val="24"/>
                <w:szCs w:val="24"/>
              </w:rPr>
              <w:t>In case the test reports are older than specified duration on the date of NOA or</w:t>
            </w:r>
            <w:r w:rsidRPr="00280810">
              <w:rPr>
                <w:rFonts w:ascii="Arial" w:hAnsi="Arial" w:cs="Arial"/>
                <w:sz w:val="24"/>
                <w:szCs w:val="24"/>
              </w:rPr>
              <w:t xml:space="preserve"> the type test reports are not meeting the specification requirement, the contractor shall carry out the type testing at no additional cost to the employer/owner.</w:t>
            </w:r>
          </w:p>
          <w:p w14:paraId="4FFEC2AA" w14:textId="18B61B0B" w:rsidR="0058215A" w:rsidRPr="00C26AAC" w:rsidRDefault="0058215A" w:rsidP="008E0675">
            <w:pPr>
              <w:pStyle w:val="ListParagraph"/>
              <w:ind w:left="360"/>
              <w:jc w:val="both"/>
              <w:rPr>
                <w:color w:val="000000"/>
                <w:szCs w:val="24"/>
              </w:rPr>
            </w:pPr>
          </w:p>
        </w:tc>
      </w:tr>
      <w:tr w:rsidR="0058215A" w:rsidRPr="00FF3D47" w14:paraId="189BB181" w14:textId="77777777" w:rsidTr="0058215A">
        <w:trPr>
          <w:trHeight w:val="1531"/>
        </w:trPr>
        <w:tc>
          <w:tcPr>
            <w:tcW w:w="203" w:type="pct"/>
          </w:tcPr>
          <w:p w14:paraId="3B4BB944" w14:textId="77777777" w:rsidR="0058215A" w:rsidRPr="00FF3D47" w:rsidRDefault="0058215A" w:rsidP="008E0675">
            <w:pPr>
              <w:pStyle w:val="ListParagraph"/>
              <w:numPr>
                <w:ilvl w:val="0"/>
                <w:numId w:val="17"/>
              </w:numPr>
              <w:jc w:val="both"/>
              <w:rPr>
                <w:b/>
                <w:szCs w:val="24"/>
              </w:rPr>
            </w:pPr>
          </w:p>
        </w:tc>
        <w:tc>
          <w:tcPr>
            <w:tcW w:w="589" w:type="pct"/>
          </w:tcPr>
          <w:p w14:paraId="630F2BE9" w14:textId="7C4AC198" w:rsidR="0058215A" w:rsidRPr="00FF3D47" w:rsidRDefault="0058215A" w:rsidP="008E0675">
            <w:pPr>
              <w:jc w:val="both"/>
              <w:rPr>
                <w:rFonts w:ascii="Arial" w:hAnsi="Arial" w:cs="Arial"/>
                <w:sz w:val="24"/>
                <w:szCs w:val="24"/>
              </w:rPr>
            </w:pPr>
            <w:r w:rsidRPr="00510DCA">
              <w:rPr>
                <w:rFonts w:ascii="Arial" w:hAnsi="Arial" w:cs="Arial"/>
                <w:sz w:val="24"/>
                <w:szCs w:val="24"/>
              </w:rPr>
              <w:t>Vol. II Part-A, Section – 4, Clause no. – 4.</w:t>
            </w:r>
            <w:r>
              <w:rPr>
                <w:rFonts w:ascii="Arial" w:hAnsi="Arial" w:cs="Arial"/>
                <w:sz w:val="24"/>
                <w:szCs w:val="24"/>
              </w:rPr>
              <w:t>2</w:t>
            </w:r>
            <w:r w:rsidRPr="00510DCA">
              <w:rPr>
                <w:rFonts w:ascii="Arial" w:hAnsi="Arial" w:cs="Arial"/>
                <w:sz w:val="24"/>
                <w:szCs w:val="24"/>
              </w:rPr>
              <w:t>, Maintenance support</w:t>
            </w:r>
          </w:p>
        </w:tc>
        <w:tc>
          <w:tcPr>
            <w:tcW w:w="1840" w:type="pct"/>
          </w:tcPr>
          <w:p w14:paraId="675B7EB4" w14:textId="02930399" w:rsidR="0058215A" w:rsidRPr="00547D91" w:rsidRDefault="0058215A" w:rsidP="008E0675">
            <w:pPr>
              <w:spacing w:before="120"/>
              <w:jc w:val="both"/>
              <w:rPr>
                <w:rFonts w:ascii="Arial" w:hAnsi="Arial" w:cs="Arial"/>
                <w:sz w:val="24"/>
                <w:szCs w:val="24"/>
              </w:rPr>
            </w:pPr>
            <w:r w:rsidRPr="00547D91">
              <w:rPr>
                <w:rFonts w:ascii="Arial" w:hAnsi="Arial" w:cs="Arial"/>
                <w:sz w:val="24"/>
                <w:szCs w:val="24"/>
              </w:rPr>
              <w:t>Maintenance support</w:t>
            </w:r>
          </w:p>
          <w:p w14:paraId="12B604E1" w14:textId="77777777" w:rsidR="0058215A" w:rsidRPr="00547D91" w:rsidRDefault="0058215A" w:rsidP="008E0675">
            <w:pPr>
              <w:spacing w:before="120"/>
              <w:jc w:val="both"/>
              <w:rPr>
                <w:rFonts w:ascii="Arial" w:hAnsi="Arial" w:cs="Arial"/>
                <w:sz w:val="24"/>
                <w:szCs w:val="24"/>
              </w:rPr>
            </w:pPr>
            <w:r w:rsidRPr="00547D91">
              <w:rPr>
                <w:rFonts w:ascii="Arial" w:hAnsi="Arial" w:cs="Arial"/>
                <w:sz w:val="24"/>
                <w:szCs w:val="24"/>
              </w:rPr>
              <w:t>……</w:t>
            </w:r>
            <w:r w:rsidRPr="00280810">
              <w:rPr>
                <w:rFonts w:ascii="Arial" w:hAnsi="Arial" w:cs="Arial"/>
                <w:sz w:val="24"/>
                <w:szCs w:val="24"/>
              </w:rPr>
              <w:t xml:space="preserve">The Owner at their own discretion may extend the duration of maintenance period for up to 2 years based on the same rates, same terms and conditions of the contract. </w:t>
            </w:r>
          </w:p>
          <w:p w14:paraId="58146B0D" w14:textId="32055C63" w:rsidR="0058215A" w:rsidRPr="00280810" w:rsidRDefault="0058215A" w:rsidP="008E0675">
            <w:pPr>
              <w:spacing w:before="120"/>
              <w:jc w:val="both"/>
              <w:rPr>
                <w:rFonts w:ascii="Arial" w:hAnsi="Arial" w:cs="Arial"/>
                <w:sz w:val="24"/>
                <w:szCs w:val="24"/>
              </w:rPr>
            </w:pPr>
            <w:r w:rsidRPr="00280810">
              <w:rPr>
                <w:rFonts w:ascii="Arial" w:hAnsi="Arial" w:cs="Arial"/>
                <w:sz w:val="24"/>
                <w:szCs w:val="24"/>
              </w:rPr>
              <w:t>For any addition (e.g. integration of new RTUs or new control center) during maintenance period, contractor shall provide all the services at control center end without any additional cost during entire period of the contract including extension (if any)</w:t>
            </w:r>
            <w:r w:rsidRPr="00547D91">
              <w:rPr>
                <w:rFonts w:ascii="Arial" w:hAnsi="Arial" w:cs="Arial"/>
                <w:sz w:val="24"/>
                <w:szCs w:val="24"/>
              </w:rPr>
              <w:t>…….</w:t>
            </w:r>
          </w:p>
        </w:tc>
        <w:tc>
          <w:tcPr>
            <w:tcW w:w="2368" w:type="pct"/>
          </w:tcPr>
          <w:p w14:paraId="606B5FE5" w14:textId="073DA1FB" w:rsidR="0058215A" w:rsidRPr="00547D91" w:rsidRDefault="0058215A" w:rsidP="008E0675">
            <w:pPr>
              <w:pStyle w:val="BodyTextIndent2"/>
              <w:spacing w:line="240" w:lineRule="auto"/>
              <w:ind w:left="0"/>
              <w:jc w:val="both"/>
              <w:rPr>
                <w:rFonts w:ascii="Arial" w:hAnsi="Arial" w:cs="Arial"/>
                <w:sz w:val="24"/>
                <w:szCs w:val="24"/>
              </w:rPr>
            </w:pPr>
            <w:r w:rsidRPr="00547D91">
              <w:rPr>
                <w:rFonts w:ascii="Arial" w:hAnsi="Arial" w:cs="Arial"/>
                <w:sz w:val="24"/>
                <w:szCs w:val="24"/>
              </w:rPr>
              <w:t>Maintenance support</w:t>
            </w:r>
          </w:p>
          <w:p w14:paraId="627BC9C3" w14:textId="688F8905" w:rsidR="0058215A" w:rsidRPr="003E4F8C" w:rsidRDefault="0058215A" w:rsidP="008E0675">
            <w:pPr>
              <w:pStyle w:val="BodyTextIndent2"/>
              <w:spacing w:line="240" w:lineRule="auto"/>
              <w:ind w:left="0"/>
              <w:jc w:val="both"/>
              <w:rPr>
                <w:rFonts w:ascii="Arial" w:hAnsi="Arial" w:cs="Arial"/>
                <w:b/>
                <w:bCs/>
                <w:sz w:val="24"/>
                <w:szCs w:val="24"/>
              </w:rPr>
            </w:pPr>
            <w:r w:rsidRPr="003E4F8C">
              <w:rPr>
                <w:rFonts w:ascii="Arial" w:hAnsi="Arial" w:cs="Arial"/>
                <w:b/>
                <w:bCs/>
                <w:sz w:val="24"/>
                <w:szCs w:val="24"/>
              </w:rPr>
              <w:t xml:space="preserve">Replace with </w:t>
            </w:r>
          </w:p>
          <w:p w14:paraId="13A73909" w14:textId="3A13FF3C" w:rsidR="0058215A" w:rsidRPr="00547D91" w:rsidRDefault="0058215A" w:rsidP="008E0675">
            <w:pPr>
              <w:pStyle w:val="BodyTextIndent2"/>
              <w:spacing w:line="240" w:lineRule="auto"/>
              <w:ind w:left="0"/>
              <w:jc w:val="both"/>
              <w:rPr>
                <w:rFonts w:ascii="Arial" w:hAnsi="Arial" w:cs="Arial"/>
                <w:sz w:val="24"/>
                <w:szCs w:val="24"/>
              </w:rPr>
            </w:pPr>
            <w:r w:rsidRPr="00547D91">
              <w:rPr>
                <w:rFonts w:ascii="Arial" w:hAnsi="Arial" w:cs="Arial"/>
                <w:sz w:val="24"/>
                <w:szCs w:val="24"/>
              </w:rPr>
              <w:t xml:space="preserve">…… The Owner at their own discretion may extend the duration of maintenance period for up to 2 years at the same </w:t>
            </w:r>
            <w:r>
              <w:rPr>
                <w:rFonts w:ascii="Arial" w:hAnsi="Arial" w:cs="Arial"/>
                <w:sz w:val="24"/>
                <w:szCs w:val="24"/>
              </w:rPr>
              <w:t xml:space="preserve">rates, </w:t>
            </w:r>
            <w:r w:rsidRPr="00547D91">
              <w:rPr>
                <w:rFonts w:ascii="Arial" w:hAnsi="Arial" w:cs="Arial"/>
                <w:sz w:val="24"/>
                <w:szCs w:val="24"/>
              </w:rPr>
              <w:t>terms and conditions of the contract.</w:t>
            </w:r>
            <w:bookmarkStart w:id="0" w:name="_Hlk148951060"/>
            <w:r w:rsidRPr="00280810">
              <w:rPr>
                <w:rFonts w:ascii="Arial" w:eastAsia="Times New Roman" w:hAnsi="Arial" w:cs="Arial"/>
                <w:b/>
                <w:bCs/>
                <w:sz w:val="24"/>
                <w:szCs w:val="24"/>
                <w:lang w:bidi="hi-IN"/>
              </w:rPr>
              <w:t xml:space="preserve"> During extension of contract (i.e. 8</w:t>
            </w:r>
            <w:r w:rsidRPr="00280810">
              <w:rPr>
                <w:rFonts w:ascii="Arial" w:eastAsia="Times New Roman" w:hAnsi="Arial" w:cs="Arial"/>
                <w:b/>
                <w:bCs/>
                <w:sz w:val="24"/>
                <w:szCs w:val="24"/>
                <w:vertAlign w:val="superscript"/>
                <w:lang w:bidi="hi-IN"/>
              </w:rPr>
              <w:t>th</w:t>
            </w:r>
            <w:r w:rsidRPr="00280810">
              <w:rPr>
                <w:rFonts w:ascii="Arial" w:eastAsia="Times New Roman" w:hAnsi="Arial" w:cs="Arial"/>
                <w:b/>
                <w:bCs/>
                <w:sz w:val="24"/>
                <w:szCs w:val="24"/>
                <w:lang w:bidi="hi-IN"/>
              </w:rPr>
              <w:t xml:space="preserve"> and 9</w:t>
            </w:r>
            <w:r w:rsidRPr="00280810">
              <w:rPr>
                <w:rFonts w:ascii="Arial" w:eastAsia="Times New Roman" w:hAnsi="Arial" w:cs="Arial"/>
                <w:b/>
                <w:bCs/>
                <w:sz w:val="24"/>
                <w:szCs w:val="24"/>
                <w:vertAlign w:val="superscript"/>
                <w:lang w:bidi="hi-IN"/>
              </w:rPr>
              <w:t>th</w:t>
            </w:r>
            <w:r w:rsidRPr="00280810">
              <w:rPr>
                <w:rFonts w:ascii="Arial" w:eastAsia="Times New Roman" w:hAnsi="Arial" w:cs="Arial"/>
                <w:b/>
                <w:bCs/>
                <w:sz w:val="24"/>
                <w:szCs w:val="24"/>
                <w:lang w:bidi="hi-IN"/>
              </w:rPr>
              <w:t xml:space="preserve"> years), if any, contractor shall ensure maintenance of </w:t>
            </w:r>
            <w:r w:rsidRPr="00280810">
              <w:rPr>
                <w:rFonts w:ascii="Arial" w:hAnsi="Arial" w:cs="Arial"/>
                <w:b/>
                <w:bCs/>
                <w:sz w:val="24"/>
                <w:szCs w:val="24"/>
              </w:rPr>
              <w:t xml:space="preserve">supplied items </w:t>
            </w:r>
            <w:bookmarkEnd w:id="0"/>
            <w:r w:rsidRPr="00280810">
              <w:rPr>
                <w:rFonts w:ascii="Arial" w:hAnsi="Arial" w:cs="Arial"/>
                <w:b/>
                <w:bCs/>
                <w:sz w:val="24"/>
                <w:szCs w:val="24"/>
              </w:rPr>
              <w:t xml:space="preserve">(hardware and software) </w:t>
            </w:r>
            <w:r w:rsidRPr="00280810">
              <w:rPr>
                <w:rFonts w:ascii="Arial" w:eastAsia="Times New Roman" w:hAnsi="Arial" w:cs="Arial"/>
                <w:b/>
                <w:sz w:val="24"/>
                <w:szCs w:val="24"/>
                <w:lang w:bidi="hi-IN"/>
              </w:rPr>
              <w:t>as per the provisions mentioned under Clause 1.12.6, Section 1, PART A of technical specifications along with other scope of works specified under the contract</w:t>
            </w:r>
            <w:r w:rsidRPr="00280810">
              <w:rPr>
                <w:rFonts w:ascii="Arial" w:eastAsia="Times New Roman" w:hAnsi="Arial" w:cs="Arial"/>
                <w:b/>
                <w:bCs/>
                <w:sz w:val="24"/>
                <w:szCs w:val="24"/>
                <w:lang w:bidi="hi-IN"/>
              </w:rPr>
              <w:t xml:space="preserve">. </w:t>
            </w:r>
            <w:r w:rsidRPr="00547D91">
              <w:rPr>
                <w:rFonts w:ascii="Arial" w:hAnsi="Arial" w:cs="Arial"/>
                <w:sz w:val="24"/>
                <w:szCs w:val="24"/>
              </w:rPr>
              <w:t xml:space="preserve"> </w:t>
            </w:r>
          </w:p>
          <w:p w14:paraId="225BB0A9" w14:textId="6FA361F2" w:rsidR="0058215A" w:rsidRPr="00547D91" w:rsidRDefault="0058215A" w:rsidP="008E0675">
            <w:pPr>
              <w:pStyle w:val="BodyTextIndent2"/>
              <w:spacing w:line="240" w:lineRule="auto"/>
              <w:ind w:left="0"/>
              <w:jc w:val="both"/>
              <w:rPr>
                <w:rFonts w:ascii="Arial" w:hAnsi="Arial" w:cs="Arial"/>
                <w:color w:val="000000"/>
                <w:sz w:val="24"/>
                <w:szCs w:val="24"/>
                <w:highlight w:val="yellow"/>
              </w:rPr>
            </w:pPr>
            <w:r w:rsidRPr="00547D91">
              <w:rPr>
                <w:rFonts w:ascii="Arial" w:hAnsi="Arial" w:cs="Arial"/>
                <w:sz w:val="24"/>
                <w:szCs w:val="24"/>
              </w:rPr>
              <w:t xml:space="preserve">For any addition (e.g. integration of new RTUs </w:t>
            </w:r>
            <w:r w:rsidRPr="00280810">
              <w:rPr>
                <w:rFonts w:ascii="Arial" w:hAnsi="Arial" w:cs="Arial"/>
                <w:b/>
                <w:sz w:val="24"/>
                <w:szCs w:val="24"/>
              </w:rPr>
              <w:t>or integration of new control center</w:t>
            </w:r>
            <w:r w:rsidRPr="00547D91">
              <w:rPr>
                <w:rFonts w:ascii="Arial" w:hAnsi="Arial" w:cs="Arial"/>
                <w:sz w:val="24"/>
                <w:szCs w:val="24"/>
              </w:rPr>
              <w:t>) during maintenance period, contractor shall provide all the services at control center end without any additional cost during entire period of the contract including extension (if any) …….</w:t>
            </w:r>
          </w:p>
        </w:tc>
      </w:tr>
      <w:tr w:rsidR="0058215A" w:rsidRPr="00FF3D47" w14:paraId="254BE9D5" w14:textId="77777777" w:rsidTr="0058215A">
        <w:tc>
          <w:tcPr>
            <w:tcW w:w="203" w:type="pct"/>
            <w:shd w:val="clear" w:color="auto" w:fill="auto"/>
          </w:tcPr>
          <w:p w14:paraId="3287B233" w14:textId="77777777" w:rsidR="0058215A" w:rsidRPr="00280810" w:rsidRDefault="0058215A" w:rsidP="008E0675">
            <w:pPr>
              <w:pStyle w:val="ListParagraph"/>
              <w:numPr>
                <w:ilvl w:val="0"/>
                <w:numId w:val="17"/>
              </w:numPr>
              <w:jc w:val="both"/>
              <w:rPr>
                <w:b/>
                <w:szCs w:val="24"/>
              </w:rPr>
            </w:pPr>
          </w:p>
        </w:tc>
        <w:tc>
          <w:tcPr>
            <w:tcW w:w="589" w:type="pct"/>
            <w:shd w:val="clear" w:color="auto" w:fill="FFFFFF" w:themeFill="background1"/>
          </w:tcPr>
          <w:p w14:paraId="7AAD64B7" w14:textId="7A1A5C66" w:rsidR="0058215A" w:rsidRPr="00280810" w:rsidRDefault="0058215A" w:rsidP="008E0675">
            <w:pPr>
              <w:jc w:val="both"/>
              <w:rPr>
                <w:rFonts w:ascii="Arial" w:hAnsi="Arial" w:cs="Arial"/>
                <w:sz w:val="24"/>
                <w:szCs w:val="24"/>
              </w:rPr>
            </w:pPr>
            <w:r w:rsidRPr="0084150A">
              <w:rPr>
                <w:rFonts w:ascii="Arial" w:hAnsi="Arial" w:cs="Arial"/>
                <w:color w:val="000000" w:themeColor="text1"/>
                <w:sz w:val="24"/>
                <w:szCs w:val="24"/>
              </w:rPr>
              <w:t xml:space="preserve">Vol. II Part-A, Section – 4, Clause no. – 4.2, </w:t>
            </w:r>
            <w:r w:rsidRPr="00280810">
              <w:rPr>
                <w:rFonts w:ascii="Arial" w:hAnsi="Arial" w:cs="Arial"/>
                <w:sz w:val="24"/>
                <w:szCs w:val="24"/>
              </w:rPr>
              <w:t xml:space="preserve">Maintenance </w:t>
            </w:r>
            <w:r w:rsidRPr="00280810">
              <w:rPr>
                <w:rFonts w:ascii="Arial" w:hAnsi="Arial" w:cs="Arial"/>
                <w:sz w:val="24"/>
                <w:szCs w:val="24"/>
              </w:rPr>
              <w:lastRenderedPageBreak/>
              <w:t>support</w:t>
            </w:r>
          </w:p>
        </w:tc>
        <w:tc>
          <w:tcPr>
            <w:tcW w:w="1840" w:type="pct"/>
            <w:shd w:val="clear" w:color="auto" w:fill="auto"/>
          </w:tcPr>
          <w:p w14:paraId="653E4F36" w14:textId="5DD3681C" w:rsidR="0058215A"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lastRenderedPageBreak/>
              <w:t>Maintenance support</w:t>
            </w:r>
          </w:p>
          <w:p w14:paraId="10007BAE" w14:textId="34E1F17D" w:rsidR="0058215A" w:rsidRDefault="0058215A" w:rsidP="008E0675">
            <w:pPr>
              <w:autoSpaceDE w:val="0"/>
              <w:autoSpaceDN w:val="0"/>
              <w:adjustRightInd w:val="0"/>
              <w:jc w:val="both"/>
              <w:rPr>
                <w:rFonts w:ascii="Arial" w:hAnsi="Arial" w:cs="Arial"/>
                <w:sz w:val="24"/>
                <w:szCs w:val="24"/>
                <w:lang w:bidi="hi-IN"/>
              </w:rPr>
            </w:pPr>
            <w:r>
              <w:rPr>
                <w:rFonts w:ascii="Arial" w:hAnsi="Arial" w:cs="Arial"/>
                <w:sz w:val="24"/>
                <w:szCs w:val="24"/>
                <w:lang w:bidi="hi-IN"/>
              </w:rPr>
              <w:t>………</w:t>
            </w:r>
          </w:p>
          <w:p w14:paraId="7363C3CC" w14:textId="20D222D5" w:rsidR="0058215A" w:rsidRPr="00280810" w:rsidRDefault="0058215A" w:rsidP="008E0675">
            <w:pPr>
              <w:autoSpaceDE w:val="0"/>
              <w:autoSpaceDN w:val="0"/>
              <w:adjustRightInd w:val="0"/>
              <w:jc w:val="both"/>
              <w:rPr>
                <w:rFonts w:ascii="Arial" w:hAnsi="Arial" w:cs="Arial"/>
                <w:sz w:val="24"/>
                <w:szCs w:val="24"/>
                <w:lang w:bidi="hi-IN"/>
              </w:rPr>
            </w:pPr>
            <w:r w:rsidRPr="0084150A">
              <w:rPr>
                <w:rFonts w:ascii="Arial" w:hAnsi="Arial" w:cs="Arial"/>
                <w:sz w:val="24"/>
                <w:szCs w:val="24"/>
                <w:lang w:bidi="hi-IN"/>
              </w:rPr>
              <w:t xml:space="preserve">The system availability shall be measured Control Centre wise, for example the availability of Main Control Centre and Backup Control Centre shall be </w:t>
            </w:r>
            <w:r w:rsidRPr="0084150A">
              <w:rPr>
                <w:rFonts w:ascii="Arial" w:hAnsi="Arial" w:cs="Arial"/>
                <w:sz w:val="24"/>
                <w:szCs w:val="24"/>
                <w:lang w:bidi="hi-IN"/>
              </w:rPr>
              <w:lastRenderedPageBreak/>
              <w:t>considered separately. Similarly, the availability of various systems for e.g., SCADA/EMS System (Hardware and Software &amp; Video Projection System) shall be considered separately at each of the control Centers.</w:t>
            </w:r>
          </w:p>
          <w:p w14:paraId="43A00293" w14:textId="77777777" w:rsidR="0058215A" w:rsidRPr="00280810" w:rsidRDefault="0058215A" w:rsidP="008E0675">
            <w:pPr>
              <w:autoSpaceDE w:val="0"/>
              <w:autoSpaceDN w:val="0"/>
              <w:adjustRightInd w:val="0"/>
              <w:jc w:val="both"/>
              <w:rPr>
                <w:rFonts w:ascii="Arial" w:hAnsi="Arial" w:cs="Arial"/>
                <w:sz w:val="24"/>
                <w:szCs w:val="24"/>
                <w:lang w:bidi="hi-IN"/>
              </w:rPr>
            </w:pPr>
          </w:p>
          <w:p w14:paraId="214DDF33" w14:textId="77777777" w:rsidR="0058215A" w:rsidRDefault="0058215A" w:rsidP="008E0675">
            <w:pPr>
              <w:autoSpaceDE w:val="0"/>
              <w:autoSpaceDN w:val="0"/>
              <w:adjustRightInd w:val="0"/>
              <w:jc w:val="both"/>
              <w:rPr>
                <w:rFonts w:ascii="Arial" w:hAnsi="Arial" w:cs="Arial"/>
                <w:sz w:val="24"/>
                <w:szCs w:val="24"/>
                <w:lang w:bidi="hi-IN"/>
              </w:rPr>
            </w:pPr>
          </w:p>
          <w:p w14:paraId="76595F1D" w14:textId="77777777" w:rsidR="0058215A" w:rsidRDefault="0058215A" w:rsidP="008E0675">
            <w:pPr>
              <w:autoSpaceDE w:val="0"/>
              <w:autoSpaceDN w:val="0"/>
              <w:adjustRightInd w:val="0"/>
              <w:jc w:val="both"/>
              <w:rPr>
                <w:rFonts w:ascii="Arial" w:hAnsi="Arial" w:cs="Arial"/>
                <w:sz w:val="24"/>
                <w:szCs w:val="24"/>
                <w:lang w:bidi="hi-IN"/>
              </w:rPr>
            </w:pPr>
          </w:p>
          <w:p w14:paraId="5957F0CE" w14:textId="77777777" w:rsidR="0058215A" w:rsidRDefault="0058215A" w:rsidP="008E0675">
            <w:pPr>
              <w:autoSpaceDE w:val="0"/>
              <w:autoSpaceDN w:val="0"/>
              <w:adjustRightInd w:val="0"/>
              <w:jc w:val="both"/>
              <w:rPr>
                <w:rFonts w:ascii="Arial" w:hAnsi="Arial" w:cs="Arial"/>
                <w:sz w:val="24"/>
                <w:szCs w:val="24"/>
                <w:lang w:bidi="hi-IN"/>
              </w:rPr>
            </w:pPr>
          </w:p>
          <w:p w14:paraId="7B787D95" w14:textId="77777777" w:rsidR="0058215A" w:rsidRDefault="0058215A" w:rsidP="008E0675">
            <w:pPr>
              <w:autoSpaceDE w:val="0"/>
              <w:autoSpaceDN w:val="0"/>
              <w:adjustRightInd w:val="0"/>
              <w:jc w:val="both"/>
              <w:rPr>
                <w:rFonts w:ascii="Arial" w:hAnsi="Arial" w:cs="Arial"/>
                <w:sz w:val="24"/>
                <w:szCs w:val="24"/>
                <w:lang w:bidi="hi-IN"/>
              </w:rPr>
            </w:pPr>
          </w:p>
          <w:p w14:paraId="4A06CD19" w14:textId="77777777" w:rsidR="0058215A" w:rsidRDefault="0058215A" w:rsidP="008E0675">
            <w:pPr>
              <w:autoSpaceDE w:val="0"/>
              <w:autoSpaceDN w:val="0"/>
              <w:adjustRightInd w:val="0"/>
              <w:jc w:val="both"/>
              <w:rPr>
                <w:rFonts w:ascii="Arial" w:hAnsi="Arial" w:cs="Arial"/>
                <w:sz w:val="24"/>
                <w:szCs w:val="24"/>
                <w:lang w:bidi="hi-IN"/>
              </w:rPr>
            </w:pPr>
          </w:p>
          <w:p w14:paraId="027BEFFC" w14:textId="77777777" w:rsidR="0058215A" w:rsidRDefault="0058215A" w:rsidP="008E0675">
            <w:pPr>
              <w:autoSpaceDE w:val="0"/>
              <w:autoSpaceDN w:val="0"/>
              <w:adjustRightInd w:val="0"/>
              <w:jc w:val="both"/>
              <w:rPr>
                <w:rFonts w:ascii="Arial" w:hAnsi="Arial" w:cs="Arial"/>
                <w:sz w:val="24"/>
                <w:szCs w:val="24"/>
                <w:lang w:bidi="hi-IN"/>
              </w:rPr>
            </w:pPr>
          </w:p>
          <w:p w14:paraId="306D7F69" w14:textId="77777777" w:rsidR="0058215A" w:rsidRDefault="0058215A" w:rsidP="008E0675">
            <w:pPr>
              <w:autoSpaceDE w:val="0"/>
              <w:autoSpaceDN w:val="0"/>
              <w:adjustRightInd w:val="0"/>
              <w:jc w:val="both"/>
              <w:rPr>
                <w:rFonts w:ascii="Arial" w:hAnsi="Arial" w:cs="Arial"/>
                <w:sz w:val="24"/>
                <w:szCs w:val="24"/>
                <w:lang w:bidi="hi-IN"/>
              </w:rPr>
            </w:pPr>
          </w:p>
          <w:p w14:paraId="7A3979B7" w14:textId="77777777" w:rsidR="0058215A" w:rsidRDefault="0058215A" w:rsidP="008E0675">
            <w:pPr>
              <w:autoSpaceDE w:val="0"/>
              <w:autoSpaceDN w:val="0"/>
              <w:adjustRightInd w:val="0"/>
              <w:jc w:val="both"/>
              <w:rPr>
                <w:rFonts w:ascii="Arial" w:hAnsi="Arial" w:cs="Arial"/>
                <w:sz w:val="24"/>
                <w:szCs w:val="24"/>
                <w:lang w:bidi="hi-IN"/>
              </w:rPr>
            </w:pPr>
          </w:p>
          <w:p w14:paraId="190C9A6C" w14:textId="77777777" w:rsidR="0058215A" w:rsidRDefault="0058215A" w:rsidP="008E0675">
            <w:pPr>
              <w:autoSpaceDE w:val="0"/>
              <w:autoSpaceDN w:val="0"/>
              <w:adjustRightInd w:val="0"/>
              <w:jc w:val="both"/>
              <w:rPr>
                <w:rFonts w:ascii="Arial" w:hAnsi="Arial" w:cs="Arial"/>
                <w:sz w:val="24"/>
                <w:szCs w:val="24"/>
                <w:lang w:bidi="hi-IN"/>
              </w:rPr>
            </w:pPr>
          </w:p>
          <w:p w14:paraId="226854E4" w14:textId="77777777" w:rsidR="0058215A" w:rsidRDefault="0058215A" w:rsidP="008E0675">
            <w:pPr>
              <w:autoSpaceDE w:val="0"/>
              <w:autoSpaceDN w:val="0"/>
              <w:adjustRightInd w:val="0"/>
              <w:jc w:val="both"/>
              <w:rPr>
                <w:rFonts w:ascii="Arial" w:hAnsi="Arial" w:cs="Arial"/>
                <w:sz w:val="24"/>
                <w:szCs w:val="24"/>
                <w:lang w:bidi="hi-IN"/>
              </w:rPr>
            </w:pPr>
          </w:p>
          <w:p w14:paraId="728125E1" w14:textId="77777777" w:rsidR="0058215A" w:rsidRDefault="0058215A" w:rsidP="008E0675">
            <w:pPr>
              <w:autoSpaceDE w:val="0"/>
              <w:autoSpaceDN w:val="0"/>
              <w:adjustRightInd w:val="0"/>
              <w:jc w:val="both"/>
              <w:rPr>
                <w:rFonts w:ascii="Arial" w:hAnsi="Arial" w:cs="Arial"/>
                <w:sz w:val="24"/>
                <w:szCs w:val="24"/>
                <w:lang w:bidi="hi-IN"/>
              </w:rPr>
            </w:pPr>
          </w:p>
          <w:p w14:paraId="39E3AB39" w14:textId="77777777" w:rsidR="0058215A" w:rsidRDefault="0058215A" w:rsidP="008E0675">
            <w:pPr>
              <w:autoSpaceDE w:val="0"/>
              <w:autoSpaceDN w:val="0"/>
              <w:adjustRightInd w:val="0"/>
              <w:jc w:val="both"/>
              <w:rPr>
                <w:rFonts w:ascii="Arial" w:hAnsi="Arial" w:cs="Arial"/>
                <w:sz w:val="24"/>
                <w:szCs w:val="24"/>
                <w:lang w:bidi="hi-IN"/>
              </w:rPr>
            </w:pPr>
          </w:p>
          <w:p w14:paraId="5F7078FF" w14:textId="77777777" w:rsidR="0058215A" w:rsidRDefault="0058215A" w:rsidP="008E0675">
            <w:pPr>
              <w:autoSpaceDE w:val="0"/>
              <w:autoSpaceDN w:val="0"/>
              <w:adjustRightInd w:val="0"/>
              <w:jc w:val="both"/>
              <w:rPr>
                <w:rFonts w:ascii="Arial" w:hAnsi="Arial" w:cs="Arial"/>
                <w:sz w:val="24"/>
                <w:szCs w:val="24"/>
                <w:lang w:bidi="hi-IN"/>
              </w:rPr>
            </w:pPr>
          </w:p>
          <w:p w14:paraId="294D8F50" w14:textId="77777777" w:rsidR="0058215A" w:rsidRDefault="0058215A" w:rsidP="008E0675">
            <w:pPr>
              <w:autoSpaceDE w:val="0"/>
              <w:autoSpaceDN w:val="0"/>
              <w:adjustRightInd w:val="0"/>
              <w:jc w:val="both"/>
              <w:rPr>
                <w:rFonts w:ascii="Arial" w:hAnsi="Arial" w:cs="Arial"/>
                <w:sz w:val="24"/>
                <w:szCs w:val="24"/>
                <w:lang w:bidi="hi-IN"/>
              </w:rPr>
            </w:pPr>
          </w:p>
          <w:p w14:paraId="70E3C397" w14:textId="2B925EDA"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For all third-party equipment (Hardware &amp; Software) Contractor shall have back-to-back support &amp; warranty along with supply of spare with appropriate response time from OEM and these Back-to-Back contracts will be shared with owner before start of defect liability period. </w:t>
            </w:r>
          </w:p>
          <w:p w14:paraId="053385E9" w14:textId="77777777" w:rsidR="0058215A" w:rsidRPr="00280810" w:rsidRDefault="0058215A" w:rsidP="008E0675">
            <w:pPr>
              <w:autoSpaceDE w:val="0"/>
              <w:autoSpaceDN w:val="0"/>
              <w:adjustRightInd w:val="0"/>
              <w:jc w:val="both"/>
              <w:rPr>
                <w:rFonts w:ascii="Arial" w:hAnsi="Arial" w:cs="Arial"/>
                <w:sz w:val="24"/>
                <w:szCs w:val="24"/>
                <w:lang w:bidi="hi-IN"/>
              </w:rPr>
            </w:pPr>
          </w:p>
          <w:p w14:paraId="669308A3" w14:textId="77777777" w:rsidR="0058215A" w:rsidRPr="00280810" w:rsidRDefault="0058215A" w:rsidP="008E0675">
            <w:pPr>
              <w:autoSpaceDE w:val="0"/>
              <w:autoSpaceDN w:val="0"/>
              <w:adjustRightInd w:val="0"/>
              <w:jc w:val="both"/>
              <w:rPr>
                <w:rFonts w:ascii="Arial" w:hAnsi="Arial" w:cs="Arial"/>
                <w:sz w:val="24"/>
                <w:szCs w:val="24"/>
                <w:lang w:bidi="hi-IN"/>
              </w:rPr>
            </w:pPr>
          </w:p>
          <w:p w14:paraId="32CA30C7" w14:textId="77777777" w:rsidR="0058215A" w:rsidRDefault="0058215A" w:rsidP="008E0675">
            <w:pPr>
              <w:autoSpaceDE w:val="0"/>
              <w:autoSpaceDN w:val="0"/>
              <w:adjustRightInd w:val="0"/>
              <w:jc w:val="both"/>
              <w:rPr>
                <w:rFonts w:ascii="Arial" w:hAnsi="Arial" w:cs="Arial"/>
                <w:sz w:val="24"/>
                <w:szCs w:val="24"/>
                <w:lang w:bidi="hi-IN"/>
              </w:rPr>
            </w:pPr>
          </w:p>
          <w:p w14:paraId="05325E9C" w14:textId="77777777" w:rsidR="0058215A" w:rsidRDefault="0058215A" w:rsidP="008E0675">
            <w:pPr>
              <w:autoSpaceDE w:val="0"/>
              <w:autoSpaceDN w:val="0"/>
              <w:adjustRightInd w:val="0"/>
              <w:jc w:val="both"/>
              <w:rPr>
                <w:rFonts w:ascii="Arial" w:hAnsi="Arial" w:cs="Arial"/>
                <w:sz w:val="24"/>
                <w:szCs w:val="24"/>
                <w:lang w:bidi="hi-IN"/>
              </w:rPr>
            </w:pPr>
          </w:p>
          <w:p w14:paraId="1CA7242D" w14:textId="77777777" w:rsidR="0058215A" w:rsidRDefault="0058215A" w:rsidP="008E0675">
            <w:pPr>
              <w:autoSpaceDE w:val="0"/>
              <w:autoSpaceDN w:val="0"/>
              <w:adjustRightInd w:val="0"/>
              <w:jc w:val="both"/>
              <w:rPr>
                <w:rFonts w:ascii="Arial" w:hAnsi="Arial" w:cs="Arial"/>
                <w:sz w:val="24"/>
                <w:szCs w:val="24"/>
                <w:lang w:bidi="hi-IN"/>
              </w:rPr>
            </w:pPr>
          </w:p>
          <w:p w14:paraId="4FEE22BC" w14:textId="77777777" w:rsidR="0058215A" w:rsidRDefault="0058215A" w:rsidP="008E0675">
            <w:pPr>
              <w:autoSpaceDE w:val="0"/>
              <w:autoSpaceDN w:val="0"/>
              <w:adjustRightInd w:val="0"/>
              <w:jc w:val="both"/>
              <w:rPr>
                <w:rFonts w:ascii="Arial" w:hAnsi="Arial" w:cs="Arial"/>
                <w:sz w:val="24"/>
                <w:szCs w:val="24"/>
                <w:lang w:bidi="hi-IN"/>
              </w:rPr>
            </w:pPr>
          </w:p>
          <w:p w14:paraId="238A48A8" w14:textId="255BDB05"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Contractor shall be responsible for coordination </w:t>
            </w:r>
            <w:r w:rsidRPr="00280810">
              <w:rPr>
                <w:rFonts w:ascii="Arial" w:hAnsi="Arial" w:cs="Arial"/>
                <w:sz w:val="24"/>
                <w:szCs w:val="24"/>
                <w:lang w:bidi="hi-IN"/>
              </w:rPr>
              <w:lastRenderedPageBreak/>
              <w:t>with the OEM for all matter related to that equipment.</w:t>
            </w:r>
            <w:r w:rsidRPr="00280810">
              <w:rPr>
                <w:rFonts w:ascii="Arial" w:hAnsi="Arial" w:cs="Arial"/>
                <w:sz w:val="24"/>
                <w:szCs w:val="24"/>
              </w:rPr>
              <w:t xml:space="preserve"> </w:t>
            </w:r>
            <w:r w:rsidRPr="00280810">
              <w:rPr>
                <w:rFonts w:ascii="Arial" w:hAnsi="Arial" w:cs="Arial"/>
                <w:sz w:val="24"/>
                <w:szCs w:val="24"/>
                <w:lang w:bidi="hi-IN"/>
              </w:rPr>
              <w:t>The Contractor shall be responsible for meeting the overall response times and availability requirements specified in the Specification.</w:t>
            </w:r>
          </w:p>
          <w:p w14:paraId="05447707" w14:textId="77777777" w:rsidR="0058215A" w:rsidRPr="00280810" w:rsidRDefault="0058215A" w:rsidP="008E0675">
            <w:pPr>
              <w:autoSpaceDE w:val="0"/>
              <w:autoSpaceDN w:val="0"/>
              <w:adjustRightInd w:val="0"/>
              <w:jc w:val="both"/>
              <w:rPr>
                <w:rFonts w:ascii="Arial" w:hAnsi="Arial" w:cs="Arial"/>
                <w:sz w:val="24"/>
                <w:szCs w:val="24"/>
                <w:lang w:bidi="hi-IN"/>
              </w:rPr>
            </w:pPr>
          </w:p>
          <w:p w14:paraId="68FDC3FA" w14:textId="57D4C508"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Contractor shall also be responsible for hardware/software replacement/upgradation without any additional cost in case OEM declares end of life/end of support/ obsolescence for the product…..</w:t>
            </w:r>
          </w:p>
        </w:tc>
        <w:tc>
          <w:tcPr>
            <w:tcW w:w="2368" w:type="pct"/>
            <w:shd w:val="clear" w:color="auto" w:fill="auto"/>
          </w:tcPr>
          <w:p w14:paraId="16CDF90C" w14:textId="079AF34A"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lastRenderedPageBreak/>
              <w:t>Maintenance support</w:t>
            </w:r>
          </w:p>
          <w:p w14:paraId="6C677100" w14:textId="4FBCBDE6" w:rsidR="0058215A" w:rsidRPr="003E4F8C" w:rsidRDefault="0058215A" w:rsidP="008E0675">
            <w:pPr>
              <w:autoSpaceDE w:val="0"/>
              <w:autoSpaceDN w:val="0"/>
              <w:adjustRightInd w:val="0"/>
              <w:jc w:val="both"/>
              <w:rPr>
                <w:rFonts w:ascii="Arial" w:hAnsi="Arial" w:cs="Arial"/>
                <w:b/>
                <w:bCs/>
                <w:sz w:val="24"/>
                <w:szCs w:val="24"/>
                <w:lang w:bidi="hi-IN"/>
              </w:rPr>
            </w:pPr>
            <w:r w:rsidRPr="003E4F8C">
              <w:rPr>
                <w:rFonts w:ascii="Arial" w:hAnsi="Arial" w:cs="Arial"/>
                <w:b/>
                <w:bCs/>
                <w:sz w:val="24"/>
                <w:szCs w:val="24"/>
                <w:lang w:bidi="hi-IN"/>
              </w:rPr>
              <w:t xml:space="preserve">Replace with </w:t>
            </w:r>
          </w:p>
          <w:p w14:paraId="17EEE7CD" w14:textId="77777777" w:rsidR="0058215A" w:rsidRDefault="0058215A" w:rsidP="008E0675">
            <w:pPr>
              <w:autoSpaceDE w:val="0"/>
              <w:autoSpaceDN w:val="0"/>
              <w:adjustRightInd w:val="0"/>
              <w:jc w:val="both"/>
              <w:rPr>
                <w:rFonts w:ascii="Arial" w:hAnsi="Arial" w:cs="Arial"/>
                <w:sz w:val="24"/>
                <w:szCs w:val="24"/>
                <w:lang w:bidi="hi-IN"/>
              </w:rPr>
            </w:pPr>
          </w:p>
          <w:p w14:paraId="4803260A" w14:textId="77777777" w:rsidR="0058215A" w:rsidRDefault="0058215A" w:rsidP="008E0675">
            <w:pPr>
              <w:autoSpaceDE w:val="0"/>
              <w:autoSpaceDN w:val="0"/>
              <w:adjustRightInd w:val="0"/>
              <w:jc w:val="both"/>
              <w:rPr>
                <w:rFonts w:ascii="Arial" w:hAnsi="Arial" w:cs="Arial"/>
                <w:sz w:val="24"/>
                <w:szCs w:val="24"/>
                <w:lang w:bidi="hi-IN"/>
              </w:rPr>
            </w:pPr>
            <w:r>
              <w:rPr>
                <w:rFonts w:ascii="Arial" w:hAnsi="Arial" w:cs="Arial"/>
                <w:sz w:val="24"/>
                <w:szCs w:val="24"/>
                <w:lang w:bidi="hi-IN"/>
              </w:rPr>
              <w:t>………</w:t>
            </w:r>
          </w:p>
          <w:p w14:paraId="2296C89E" w14:textId="77777777" w:rsidR="0058215A" w:rsidRDefault="0058215A" w:rsidP="008E0675">
            <w:pPr>
              <w:autoSpaceDE w:val="0"/>
              <w:autoSpaceDN w:val="0"/>
              <w:adjustRightInd w:val="0"/>
              <w:jc w:val="both"/>
              <w:rPr>
                <w:rFonts w:ascii="Arial" w:hAnsi="Arial" w:cs="Arial"/>
                <w:sz w:val="24"/>
                <w:szCs w:val="24"/>
                <w:lang w:bidi="hi-IN"/>
              </w:rPr>
            </w:pPr>
            <w:r w:rsidRPr="00C007D6">
              <w:rPr>
                <w:rFonts w:ascii="Arial" w:hAnsi="Arial" w:cs="Arial"/>
                <w:sz w:val="24"/>
                <w:szCs w:val="24"/>
                <w:lang w:bidi="hi-IN"/>
              </w:rPr>
              <w:t xml:space="preserve">The system availability shall be measured Control Centre wise, for </w:t>
            </w:r>
            <w:r w:rsidRPr="00C007D6">
              <w:rPr>
                <w:rFonts w:ascii="Arial" w:hAnsi="Arial" w:cs="Arial"/>
                <w:sz w:val="24"/>
                <w:szCs w:val="24"/>
                <w:lang w:bidi="hi-IN"/>
              </w:rPr>
              <w:lastRenderedPageBreak/>
              <w:t>example the availability of Main Control Centre and Backup Control Centre shall be considered separately. Similarly, the availability of various systems for e.g., SCADA/EMS System (Hardware and Software &amp; Video Projection System) shall be considered separately at each of the control Centers.</w:t>
            </w:r>
            <w:r>
              <w:rPr>
                <w:rFonts w:ascii="Arial" w:hAnsi="Arial" w:cs="Arial"/>
                <w:sz w:val="24"/>
                <w:szCs w:val="24"/>
                <w:lang w:bidi="hi-IN"/>
              </w:rPr>
              <w:t xml:space="preserve"> </w:t>
            </w:r>
          </w:p>
          <w:p w14:paraId="271F24F6" w14:textId="6B9023D1" w:rsidR="0058215A" w:rsidRDefault="0058215A" w:rsidP="008E0675">
            <w:pPr>
              <w:autoSpaceDE w:val="0"/>
              <w:autoSpaceDN w:val="0"/>
              <w:adjustRightInd w:val="0"/>
              <w:jc w:val="both"/>
              <w:rPr>
                <w:rFonts w:ascii="Arial" w:hAnsi="Arial" w:cs="Arial"/>
                <w:b/>
                <w:bCs/>
                <w:sz w:val="24"/>
                <w:szCs w:val="24"/>
                <w:lang w:bidi="hi-IN"/>
              </w:rPr>
            </w:pPr>
            <w:r w:rsidRPr="0084150A">
              <w:rPr>
                <w:rFonts w:ascii="Arial" w:hAnsi="Arial" w:cs="Arial"/>
                <w:b/>
                <w:bCs/>
                <w:sz w:val="24"/>
                <w:szCs w:val="24"/>
                <w:lang w:bidi="hi-IN"/>
              </w:rPr>
              <w:t xml:space="preserve">The availability of items supplied at </w:t>
            </w:r>
            <w:r>
              <w:rPr>
                <w:rFonts w:ascii="Arial" w:hAnsi="Arial" w:cs="Arial"/>
                <w:b/>
                <w:bCs/>
                <w:sz w:val="24"/>
                <w:szCs w:val="24"/>
              </w:rPr>
              <w:t>KASBA &amp; ALDC Control Center of WBSETCL</w:t>
            </w:r>
            <w:r w:rsidRPr="00156CB2">
              <w:rPr>
                <w:rFonts w:ascii="Arial" w:hAnsi="Arial" w:cs="Arial"/>
                <w:b/>
                <w:bCs/>
                <w:sz w:val="24"/>
                <w:szCs w:val="24"/>
              </w:rPr>
              <w:t xml:space="preserve"> </w:t>
            </w:r>
            <w:r w:rsidRPr="0084150A">
              <w:rPr>
                <w:rFonts w:ascii="Arial" w:hAnsi="Arial" w:cs="Arial"/>
                <w:b/>
                <w:bCs/>
                <w:sz w:val="24"/>
                <w:szCs w:val="24"/>
                <w:lang w:bidi="hi-IN"/>
              </w:rPr>
              <w:t xml:space="preserve">shall be also considered for calculation of system availability of Main control centre. However, weightage of availability of </w:t>
            </w:r>
            <w:r>
              <w:rPr>
                <w:rFonts w:ascii="Arial" w:hAnsi="Arial" w:cs="Arial"/>
                <w:b/>
                <w:bCs/>
                <w:sz w:val="24"/>
                <w:szCs w:val="24"/>
              </w:rPr>
              <w:t>KASBA &amp; ALDC Control Center</w:t>
            </w:r>
            <w:r w:rsidRPr="0084150A">
              <w:rPr>
                <w:rFonts w:ascii="Arial" w:hAnsi="Arial" w:cs="Arial"/>
                <w:b/>
                <w:bCs/>
                <w:sz w:val="24"/>
                <w:szCs w:val="24"/>
                <w:lang w:bidi="hi-IN"/>
              </w:rPr>
              <w:t xml:space="preserve"> items, in calculation of system availability, shall be multiplied by a factor of 0.25 with respect to similar items at Main control centre. The severity and scope of work under AMC of items envisaged for </w:t>
            </w:r>
            <w:r>
              <w:rPr>
                <w:rFonts w:ascii="Arial" w:hAnsi="Arial" w:cs="Arial"/>
                <w:b/>
                <w:bCs/>
                <w:sz w:val="24"/>
                <w:szCs w:val="24"/>
              </w:rPr>
              <w:t>KASBA &amp; ALDC Control Center</w:t>
            </w:r>
            <w:r w:rsidRPr="0084150A">
              <w:rPr>
                <w:rFonts w:ascii="Arial" w:hAnsi="Arial" w:cs="Arial"/>
                <w:b/>
                <w:bCs/>
                <w:sz w:val="24"/>
                <w:szCs w:val="24"/>
                <w:lang w:bidi="hi-IN"/>
              </w:rPr>
              <w:t>, shall be same, as that of defined for same items at Main control centre</w:t>
            </w:r>
            <w:r>
              <w:rPr>
                <w:rFonts w:ascii="Arial" w:hAnsi="Arial" w:cs="Arial"/>
                <w:b/>
                <w:bCs/>
                <w:sz w:val="24"/>
                <w:szCs w:val="24"/>
                <w:lang w:bidi="hi-IN"/>
              </w:rPr>
              <w:t>.</w:t>
            </w:r>
          </w:p>
          <w:p w14:paraId="4F3286A1" w14:textId="77777777" w:rsidR="0058215A" w:rsidRPr="0084150A" w:rsidRDefault="0058215A" w:rsidP="008E0675">
            <w:pPr>
              <w:autoSpaceDE w:val="0"/>
              <w:autoSpaceDN w:val="0"/>
              <w:adjustRightInd w:val="0"/>
              <w:jc w:val="both"/>
              <w:rPr>
                <w:rFonts w:ascii="Arial" w:hAnsi="Arial" w:cs="Arial"/>
                <w:b/>
                <w:bCs/>
                <w:sz w:val="24"/>
                <w:szCs w:val="24"/>
                <w:lang w:bidi="hi-IN"/>
              </w:rPr>
            </w:pPr>
          </w:p>
          <w:p w14:paraId="0005ABF1" w14:textId="509DCCF6"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For all third-party equipment (Hardware &amp; Software) Contractor shall have back-to-back support &amp; warranty along with supply of spare with appropriate response time from OEM and these Back-to-Back contracts will be shared with owner before start of defect liability period. </w:t>
            </w:r>
          </w:p>
          <w:p w14:paraId="7C2C0203" w14:textId="423A16F1" w:rsidR="0058215A" w:rsidRDefault="0058215A" w:rsidP="008E0675">
            <w:pPr>
              <w:autoSpaceDE w:val="0"/>
              <w:autoSpaceDN w:val="0"/>
              <w:adjustRightInd w:val="0"/>
              <w:jc w:val="both"/>
              <w:rPr>
                <w:rFonts w:ascii="Arial" w:hAnsi="Arial" w:cs="Arial"/>
                <w:b/>
                <w:sz w:val="24"/>
                <w:szCs w:val="24"/>
                <w:lang w:val="en-US" w:bidi="hi-IN"/>
              </w:rPr>
            </w:pPr>
            <w:r w:rsidRPr="00B47410">
              <w:rPr>
                <w:rFonts w:ascii="Arial" w:hAnsi="Arial" w:cs="Arial"/>
                <w:b/>
                <w:sz w:val="24"/>
                <w:szCs w:val="24"/>
                <w:lang w:val="en-US" w:bidi="hi-IN"/>
              </w:rPr>
              <w:t>Scope of contractor shall be as per the provisions mentioned under Clause 1.</w:t>
            </w:r>
            <w:r>
              <w:rPr>
                <w:rFonts w:ascii="Arial" w:hAnsi="Arial" w:cs="Arial"/>
                <w:b/>
                <w:sz w:val="24"/>
                <w:szCs w:val="24"/>
                <w:lang w:val="en-US" w:bidi="hi-IN"/>
              </w:rPr>
              <w:t>12</w:t>
            </w:r>
            <w:r w:rsidRPr="00B47410">
              <w:rPr>
                <w:rFonts w:ascii="Arial" w:hAnsi="Arial" w:cs="Arial"/>
                <w:b/>
                <w:sz w:val="24"/>
                <w:szCs w:val="24"/>
                <w:lang w:val="en-US" w:bidi="hi-IN"/>
              </w:rPr>
              <w:t>.</w:t>
            </w:r>
            <w:r>
              <w:rPr>
                <w:rFonts w:ascii="Arial" w:hAnsi="Arial" w:cs="Arial"/>
                <w:b/>
                <w:sz w:val="24"/>
                <w:szCs w:val="24"/>
                <w:lang w:val="en-US" w:bidi="hi-IN"/>
              </w:rPr>
              <w:t>6</w:t>
            </w:r>
            <w:r w:rsidRPr="00B47410">
              <w:rPr>
                <w:rFonts w:ascii="Arial" w:hAnsi="Arial" w:cs="Arial"/>
                <w:b/>
                <w:sz w:val="24"/>
                <w:szCs w:val="24"/>
                <w:lang w:val="en-US" w:bidi="hi-IN"/>
              </w:rPr>
              <w:t xml:space="preserve">, Section 1, PART A of technical specifications along-with other scope of works specified under the contract. </w:t>
            </w:r>
          </w:p>
          <w:p w14:paraId="7281A14A" w14:textId="77777777" w:rsidR="0058215A" w:rsidRPr="00280810" w:rsidRDefault="0058215A" w:rsidP="008E0675">
            <w:pPr>
              <w:autoSpaceDE w:val="0"/>
              <w:autoSpaceDN w:val="0"/>
              <w:adjustRightInd w:val="0"/>
              <w:jc w:val="both"/>
              <w:rPr>
                <w:rFonts w:ascii="Arial" w:hAnsi="Arial" w:cs="Arial"/>
                <w:sz w:val="24"/>
                <w:szCs w:val="24"/>
                <w:lang w:bidi="hi-IN"/>
              </w:rPr>
            </w:pPr>
          </w:p>
          <w:p w14:paraId="6264534C" w14:textId="0308108D" w:rsidR="0058215A"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Contractor shall be responsible for coordination with the OEM for all matter related to that equipment. The Contractor shall be responsible for meeting the overall response times and availability requirements specified in the Specification.</w:t>
            </w:r>
          </w:p>
          <w:p w14:paraId="0254DE00" w14:textId="77777777" w:rsidR="0058215A" w:rsidRPr="00280810" w:rsidRDefault="0058215A" w:rsidP="008E0675">
            <w:pPr>
              <w:autoSpaceDE w:val="0"/>
              <w:autoSpaceDN w:val="0"/>
              <w:adjustRightInd w:val="0"/>
              <w:jc w:val="both"/>
              <w:rPr>
                <w:rFonts w:ascii="Arial" w:hAnsi="Arial" w:cs="Arial"/>
                <w:sz w:val="24"/>
                <w:szCs w:val="24"/>
              </w:rPr>
            </w:pPr>
          </w:p>
          <w:p w14:paraId="6A5445A1" w14:textId="3DB537D6"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Contractor shall also be responsible for hardware/software replacement/upgradation without any additional cost </w:t>
            </w:r>
            <w:r w:rsidRPr="00280810">
              <w:rPr>
                <w:rFonts w:ascii="Arial" w:hAnsi="Arial" w:cs="Arial"/>
                <w:b/>
                <w:sz w:val="24"/>
                <w:szCs w:val="24"/>
                <w:lang w:bidi="hi-IN"/>
              </w:rPr>
              <w:t xml:space="preserve">in case </w:t>
            </w:r>
            <w:r w:rsidRPr="00280810">
              <w:rPr>
                <w:rFonts w:ascii="Arial" w:eastAsia="Arial" w:hAnsi="Arial" w:cs="Arial"/>
                <w:b/>
                <w:sz w:val="24"/>
                <w:szCs w:val="24"/>
                <w:lang w:val="en-US"/>
              </w:rPr>
              <w:t xml:space="preserve">if </w:t>
            </w:r>
            <w:r w:rsidRPr="00280810">
              <w:rPr>
                <w:rFonts w:ascii="Arial" w:eastAsia="Arial" w:hAnsi="Arial" w:cs="Arial"/>
                <w:b/>
                <w:sz w:val="24"/>
                <w:szCs w:val="24"/>
                <w:lang w:val="en-US"/>
              </w:rPr>
              <w:lastRenderedPageBreak/>
              <w:t>any supplied item (software and hardware including third party solutions/services) under the contract</w:t>
            </w:r>
            <w:r w:rsidRPr="00280810">
              <w:rPr>
                <w:rFonts w:ascii="Arial" w:hAnsi="Arial" w:cs="Arial"/>
                <w:b/>
                <w:sz w:val="24"/>
                <w:szCs w:val="24"/>
                <w:lang w:bidi="hi-IN"/>
              </w:rPr>
              <w:t xml:space="preserve"> is </w:t>
            </w:r>
            <w:r w:rsidRPr="00280810">
              <w:rPr>
                <w:rFonts w:ascii="Arial" w:eastAsia="Arial" w:hAnsi="Arial" w:cs="Arial"/>
                <w:b/>
                <w:sz w:val="24"/>
                <w:szCs w:val="24"/>
                <w:lang w:val="en-US"/>
              </w:rPr>
              <w:t>discontinued or declared end of support /end-of-life, whichever is later</w:t>
            </w:r>
            <w:r>
              <w:t xml:space="preserve"> </w:t>
            </w:r>
            <w:r w:rsidRPr="007E7135">
              <w:rPr>
                <w:rFonts w:ascii="Arial" w:eastAsia="Arial" w:hAnsi="Arial" w:cs="Arial"/>
                <w:b/>
                <w:sz w:val="24"/>
                <w:szCs w:val="24"/>
                <w:lang w:val="en-US"/>
              </w:rPr>
              <w:t>as per the provisions mentioned under Clause 1.</w:t>
            </w:r>
            <w:r>
              <w:rPr>
                <w:rFonts w:ascii="Arial" w:eastAsia="Arial" w:hAnsi="Arial" w:cs="Arial"/>
                <w:b/>
                <w:sz w:val="24"/>
                <w:szCs w:val="24"/>
                <w:lang w:val="en-US"/>
              </w:rPr>
              <w:t>12</w:t>
            </w:r>
            <w:r w:rsidRPr="007E7135">
              <w:rPr>
                <w:rFonts w:ascii="Arial" w:eastAsia="Arial" w:hAnsi="Arial" w:cs="Arial"/>
                <w:b/>
                <w:sz w:val="24"/>
                <w:szCs w:val="24"/>
                <w:lang w:val="en-US"/>
              </w:rPr>
              <w:t>.</w:t>
            </w:r>
            <w:r>
              <w:rPr>
                <w:rFonts w:ascii="Arial" w:eastAsia="Arial" w:hAnsi="Arial" w:cs="Arial"/>
                <w:b/>
                <w:sz w:val="24"/>
                <w:szCs w:val="24"/>
                <w:lang w:val="en-US"/>
              </w:rPr>
              <w:t>6</w:t>
            </w:r>
            <w:r w:rsidRPr="007E7135">
              <w:rPr>
                <w:rFonts w:ascii="Arial" w:eastAsia="Arial" w:hAnsi="Arial" w:cs="Arial"/>
                <w:b/>
                <w:sz w:val="24"/>
                <w:szCs w:val="24"/>
                <w:lang w:val="en-US"/>
              </w:rPr>
              <w:t>, Section 1, PART A of technical specifications along-with other scope of works specified under the contract.</w:t>
            </w:r>
            <w:r w:rsidRPr="00280810">
              <w:rPr>
                <w:rFonts w:ascii="Arial" w:eastAsia="Arial" w:hAnsi="Arial" w:cs="Arial"/>
                <w:b/>
                <w:sz w:val="24"/>
                <w:szCs w:val="24"/>
                <w:lang w:val="en-US"/>
              </w:rPr>
              <w:t>….</w:t>
            </w:r>
          </w:p>
        </w:tc>
      </w:tr>
      <w:tr w:rsidR="0058215A" w:rsidRPr="00FF3D47" w14:paraId="66F2F087" w14:textId="77777777" w:rsidTr="0058215A">
        <w:trPr>
          <w:trHeight w:val="1480"/>
        </w:trPr>
        <w:tc>
          <w:tcPr>
            <w:tcW w:w="203" w:type="pct"/>
            <w:shd w:val="clear" w:color="auto" w:fill="auto"/>
          </w:tcPr>
          <w:p w14:paraId="4D876F7B" w14:textId="77777777" w:rsidR="0058215A" w:rsidRPr="00280810" w:rsidRDefault="0058215A" w:rsidP="008E0675">
            <w:pPr>
              <w:pStyle w:val="ListParagraph"/>
              <w:numPr>
                <w:ilvl w:val="0"/>
                <w:numId w:val="17"/>
              </w:numPr>
              <w:jc w:val="both"/>
              <w:rPr>
                <w:b/>
                <w:szCs w:val="24"/>
              </w:rPr>
            </w:pPr>
          </w:p>
        </w:tc>
        <w:tc>
          <w:tcPr>
            <w:tcW w:w="589" w:type="pct"/>
            <w:shd w:val="clear" w:color="auto" w:fill="FFFFFF" w:themeFill="background1"/>
          </w:tcPr>
          <w:p w14:paraId="5FCCA423" w14:textId="4C79C3C5" w:rsidR="0058215A" w:rsidRPr="00280810" w:rsidRDefault="0058215A" w:rsidP="008E0675">
            <w:pPr>
              <w:jc w:val="both"/>
              <w:rPr>
                <w:rFonts w:ascii="Arial" w:hAnsi="Arial" w:cs="Arial"/>
                <w:sz w:val="24"/>
                <w:szCs w:val="24"/>
              </w:rPr>
            </w:pPr>
            <w:r w:rsidRPr="00280810">
              <w:rPr>
                <w:rFonts w:ascii="Arial" w:hAnsi="Arial" w:cs="Arial"/>
                <w:sz w:val="24"/>
                <w:szCs w:val="24"/>
              </w:rPr>
              <w:t>Vol. II Part-A, Section – 4, Clause no. – 4.2,  Maintenance support</w:t>
            </w:r>
          </w:p>
        </w:tc>
        <w:tc>
          <w:tcPr>
            <w:tcW w:w="1840" w:type="pct"/>
            <w:shd w:val="clear" w:color="auto" w:fill="auto"/>
          </w:tcPr>
          <w:p w14:paraId="391418B7" w14:textId="7074DE40"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f. OEM back-to back support </w:t>
            </w:r>
          </w:p>
          <w:p w14:paraId="4E7F2E17" w14:textId="77777777" w:rsidR="0058215A" w:rsidRPr="00280810" w:rsidRDefault="0058215A" w:rsidP="008E0675">
            <w:pPr>
              <w:autoSpaceDE w:val="0"/>
              <w:autoSpaceDN w:val="0"/>
              <w:adjustRightInd w:val="0"/>
              <w:jc w:val="both"/>
              <w:rPr>
                <w:rFonts w:ascii="Arial" w:hAnsi="Arial" w:cs="Arial"/>
                <w:sz w:val="24"/>
                <w:szCs w:val="24"/>
                <w:lang w:bidi="hi-IN"/>
              </w:rPr>
            </w:pPr>
          </w:p>
          <w:p w14:paraId="57CC6450" w14:textId="7F24DFF8"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i. All the supplied system shall be under OEM (Hardware and Software) warranty &amp; support till the completion of entire AMC period (including </w:t>
            </w:r>
          </w:p>
          <w:p w14:paraId="48C1C67B" w14:textId="5731272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extension of contract, if any).</w:t>
            </w:r>
          </w:p>
        </w:tc>
        <w:tc>
          <w:tcPr>
            <w:tcW w:w="2368" w:type="pct"/>
            <w:shd w:val="clear" w:color="auto" w:fill="auto"/>
          </w:tcPr>
          <w:p w14:paraId="6E2250FB" w14:textId="0018177A"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f. OEM back-to back support </w:t>
            </w:r>
          </w:p>
          <w:p w14:paraId="3749651C" w14:textId="77777777" w:rsidR="0058215A" w:rsidRPr="00280810" w:rsidRDefault="0058215A" w:rsidP="008E0675">
            <w:pPr>
              <w:autoSpaceDE w:val="0"/>
              <w:autoSpaceDN w:val="0"/>
              <w:adjustRightInd w:val="0"/>
              <w:jc w:val="both"/>
              <w:rPr>
                <w:rFonts w:ascii="Arial" w:hAnsi="Arial" w:cs="Arial"/>
                <w:sz w:val="24"/>
                <w:szCs w:val="24"/>
                <w:lang w:bidi="hi-IN"/>
              </w:rPr>
            </w:pPr>
          </w:p>
          <w:p w14:paraId="17CB61D5" w14:textId="15B8A916" w:rsidR="0058215A" w:rsidRPr="003E4F8C" w:rsidRDefault="0058215A" w:rsidP="008E0675">
            <w:pPr>
              <w:autoSpaceDE w:val="0"/>
              <w:autoSpaceDN w:val="0"/>
              <w:adjustRightInd w:val="0"/>
              <w:jc w:val="both"/>
              <w:rPr>
                <w:rFonts w:ascii="Arial" w:hAnsi="Arial" w:cs="Arial"/>
                <w:b/>
                <w:bCs/>
                <w:sz w:val="24"/>
                <w:szCs w:val="24"/>
                <w:lang w:bidi="hi-IN"/>
              </w:rPr>
            </w:pPr>
            <w:r w:rsidRPr="003E4F8C">
              <w:rPr>
                <w:rFonts w:ascii="Arial" w:hAnsi="Arial" w:cs="Arial"/>
                <w:b/>
                <w:bCs/>
                <w:sz w:val="24"/>
                <w:szCs w:val="24"/>
                <w:lang w:bidi="hi-IN"/>
              </w:rPr>
              <w:t xml:space="preserve">Replace with </w:t>
            </w:r>
          </w:p>
          <w:p w14:paraId="683B5DCC" w14:textId="77777777" w:rsidR="0058215A" w:rsidRPr="00280810" w:rsidRDefault="0058215A" w:rsidP="008E0675">
            <w:pPr>
              <w:autoSpaceDE w:val="0"/>
              <w:autoSpaceDN w:val="0"/>
              <w:adjustRightInd w:val="0"/>
              <w:jc w:val="both"/>
              <w:rPr>
                <w:rFonts w:ascii="Arial" w:hAnsi="Arial" w:cs="Arial"/>
                <w:sz w:val="24"/>
                <w:szCs w:val="24"/>
                <w:lang w:bidi="hi-IN"/>
              </w:rPr>
            </w:pPr>
          </w:p>
          <w:p w14:paraId="4CE82883" w14:textId="25BBC95C"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i. </w:t>
            </w:r>
            <w:r w:rsidRPr="00280810">
              <w:rPr>
                <w:rFonts w:ascii="Arial" w:hAnsi="Arial" w:cs="Arial"/>
                <w:sz w:val="24"/>
                <w:szCs w:val="24"/>
              </w:rPr>
              <w:t xml:space="preserve">All the supplied system shall be under OEM (Hardware and Software) warranty &amp; support </w:t>
            </w:r>
            <w:r w:rsidRPr="00280810">
              <w:rPr>
                <w:rFonts w:ascii="Arial" w:eastAsia="Times New Roman" w:hAnsi="Arial" w:cs="Arial"/>
                <w:sz w:val="24"/>
                <w:szCs w:val="24"/>
                <w:lang w:bidi="hi-IN"/>
              </w:rPr>
              <w:t xml:space="preserve">as per the provisions mentioned under </w:t>
            </w:r>
            <w:r w:rsidRPr="0017621B">
              <w:rPr>
                <w:rFonts w:ascii="Arial" w:eastAsia="Times New Roman" w:hAnsi="Arial" w:cs="Arial"/>
                <w:b/>
                <w:bCs/>
                <w:sz w:val="24"/>
                <w:szCs w:val="24"/>
                <w:lang w:bidi="hi-IN"/>
              </w:rPr>
              <w:t>Clause 1.12.6, Section 1, PART A</w:t>
            </w:r>
            <w:r w:rsidRPr="00280810">
              <w:rPr>
                <w:rFonts w:ascii="Arial" w:eastAsia="Times New Roman" w:hAnsi="Arial" w:cs="Arial"/>
                <w:sz w:val="24"/>
                <w:szCs w:val="24"/>
                <w:lang w:bidi="hi-IN"/>
              </w:rPr>
              <w:t xml:space="preserve"> of technical specifications along-with other scope of works specified under the contract</w:t>
            </w:r>
            <w:r w:rsidRPr="00280810">
              <w:rPr>
                <w:rFonts w:ascii="Arial" w:hAnsi="Arial" w:cs="Arial"/>
                <w:sz w:val="24"/>
                <w:szCs w:val="24"/>
              </w:rPr>
              <w:t xml:space="preserve">. </w:t>
            </w:r>
          </w:p>
        </w:tc>
      </w:tr>
      <w:tr w:rsidR="0058215A" w:rsidRPr="00FF3D47" w14:paraId="469AC380" w14:textId="77777777" w:rsidTr="0058215A">
        <w:trPr>
          <w:trHeight w:val="1480"/>
        </w:trPr>
        <w:tc>
          <w:tcPr>
            <w:tcW w:w="203" w:type="pct"/>
            <w:shd w:val="clear" w:color="auto" w:fill="auto"/>
          </w:tcPr>
          <w:p w14:paraId="6C32D549" w14:textId="77777777" w:rsidR="0058215A" w:rsidRPr="00D866E3" w:rsidRDefault="0058215A" w:rsidP="008E0675">
            <w:pPr>
              <w:pStyle w:val="ListParagraph"/>
              <w:numPr>
                <w:ilvl w:val="0"/>
                <w:numId w:val="17"/>
              </w:numPr>
              <w:jc w:val="both"/>
              <w:rPr>
                <w:b/>
                <w:szCs w:val="24"/>
              </w:rPr>
            </w:pPr>
          </w:p>
        </w:tc>
        <w:tc>
          <w:tcPr>
            <w:tcW w:w="589" w:type="pct"/>
            <w:shd w:val="clear" w:color="auto" w:fill="FFFFFF" w:themeFill="background1"/>
          </w:tcPr>
          <w:p w14:paraId="752D3013" w14:textId="4CBDE94C" w:rsidR="0058215A" w:rsidRPr="00D866E3" w:rsidRDefault="0058215A" w:rsidP="008E0675">
            <w:pPr>
              <w:jc w:val="both"/>
              <w:rPr>
                <w:rFonts w:ascii="Arial" w:hAnsi="Arial" w:cs="Arial"/>
                <w:sz w:val="24"/>
                <w:szCs w:val="24"/>
              </w:rPr>
            </w:pPr>
            <w:r w:rsidRPr="00510DCA">
              <w:rPr>
                <w:rFonts w:ascii="Arial" w:hAnsi="Arial" w:cs="Arial"/>
                <w:sz w:val="24"/>
                <w:szCs w:val="24"/>
              </w:rPr>
              <w:t>Vol. II Part-A, Section – 4, Clause no. – 4.2,  Maintenance support</w:t>
            </w:r>
          </w:p>
        </w:tc>
        <w:tc>
          <w:tcPr>
            <w:tcW w:w="1840" w:type="pct"/>
            <w:shd w:val="clear" w:color="auto" w:fill="auto"/>
          </w:tcPr>
          <w:p w14:paraId="619A5218" w14:textId="4C8E435B" w:rsidR="0058215A" w:rsidRPr="00EF0CFF"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f</w:t>
            </w:r>
            <w:r>
              <w:rPr>
                <w:rFonts w:ascii="Arial" w:hAnsi="Arial" w:cs="Arial"/>
                <w:sz w:val="24"/>
                <w:szCs w:val="24"/>
                <w:lang w:bidi="hi-IN"/>
              </w:rPr>
              <w:t>(</w:t>
            </w:r>
            <w:r w:rsidRPr="00280810">
              <w:rPr>
                <w:rFonts w:ascii="Arial" w:hAnsi="Arial" w:cs="Arial"/>
                <w:sz w:val="24"/>
                <w:szCs w:val="24"/>
                <w:lang w:bidi="hi-IN"/>
              </w:rPr>
              <w:t>ii</w:t>
            </w:r>
            <w:r>
              <w:rPr>
                <w:rFonts w:ascii="Arial" w:hAnsi="Arial" w:cs="Arial"/>
                <w:sz w:val="24"/>
                <w:szCs w:val="24"/>
                <w:lang w:bidi="hi-IN"/>
              </w:rPr>
              <w:t>)</w:t>
            </w:r>
            <w:r w:rsidRPr="00280810">
              <w:rPr>
                <w:rFonts w:ascii="Arial" w:hAnsi="Arial" w:cs="Arial"/>
                <w:sz w:val="24"/>
                <w:szCs w:val="24"/>
                <w:lang w:bidi="hi-IN"/>
              </w:rPr>
              <w:t>.</w:t>
            </w:r>
            <w:r>
              <w:t xml:space="preserve"> </w:t>
            </w:r>
            <w:r w:rsidRPr="00280810">
              <w:rPr>
                <w:rFonts w:ascii="Arial" w:hAnsi="Arial" w:cs="Arial"/>
                <w:sz w:val="24"/>
                <w:szCs w:val="24"/>
                <w:lang w:bidi="hi-IN"/>
              </w:rPr>
              <w:t>During entire contract period (including extension of contract, if any), if OEM discontinues/ declared ends support to any item supplied (software/hardware/security solution/OS) under the contract, contractor has to replace such hardware, software (or both, depending on software or hardware dependencies on each-other) without any additional cost to Owner. Replacement shall be of either the same or higher configuration keeping required performance specified under the contract and it shall be from the same OEMs. OEM can be changed only after the receipt of letter from OEM regarding non-availability of similar or higher configuration of non</w:t>
            </w:r>
            <w:r>
              <w:rPr>
                <w:rFonts w:ascii="Arial" w:hAnsi="Arial" w:cs="Arial"/>
                <w:sz w:val="24"/>
                <w:szCs w:val="24"/>
                <w:lang w:bidi="hi-IN"/>
              </w:rPr>
              <w:t>-</w:t>
            </w:r>
            <w:r w:rsidRPr="00280810">
              <w:rPr>
                <w:rFonts w:ascii="Arial" w:hAnsi="Arial" w:cs="Arial"/>
                <w:sz w:val="24"/>
                <w:szCs w:val="24"/>
                <w:lang w:bidi="hi-IN"/>
              </w:rPr>
              <w:t>supported item(s).</w:t>
            </w:r>
          </w:p>
        </w:tc>
        <w:tc>
          <w:tcPr>
            <w:tcW w:w="2368" w:type="pct"/>
            <w:shd w:val="clear" w:color="auto" w:fill="auto"/>
          </w:tcPr>
          <w:p w14:paraId="6075D5D8" w14:textId="77777777" w:rsidR="0058215A" w:rsidRPr="00510DCA" w:rsidRDefault="0058215A" w:rsidP="008E0675">
            <w:pPr>
              <w:autoSpaceDE w:val="0"/>
              <w:autoSpaceDN w:val="0"/>
              <w:adjustRightInd w:val="0"/>
              <w:jc w:val="both"/>
              <w:rPr>
                <w:rFonts w:ascii="Arial" w:hAnsi="Arial" w:cs="Arial"/>
                <w:sz w:val="24"/>
                <w:szCs w:val="24"/>
                <w:lang w:bidi="hi-IN"/>
              </w:rPr>
            </w:pPr>
            <w:r w:rsidRPr="00510DCA">
              <w:rPr>
                <w:rFonts w:ascii="Arial" w:hAnsi="Arial" w:cs="Arial"/>
                <w:sz w:val="24"/>
                <w:szCs w:val="24"/>
                <w:lang w:bidi="hi-IN"/>
              </w:rPr>
              <w:t xml:space="preserve">f. OEM back-to back support </w:t>
            </w:r>
          </w:p>
          <w:p w14:paraId="2399B03D" w14:textId="77777777" w:rsidR="0058215A" w:rsidRPr="00510DCA" w:rsidRDefault="0058215A" w:rsidP="008E0675">
            <w:pPr>
              <w:autoSpaceDE w:val="0"/>
              <w:autoSpaceDN w:val="0"/>
              <w:adjustRightInd w:val="0"/>
              <w:jc w:val="both"/>
              <w:rPr>
                <w:rFonts w:ascii="Arial" w:hAnsi="Arial" w:cs="Arial"/>
                <w:sz w:val="24"/>
                <w:szCs w:val="24"/>
                <w:lang w:bidi="hi-IN"/>
              </w:rPr>
            </w:pPr>
          </w:p>
          <w:p w14:paraId="5A0AD5CC" w14:textId="77777777" w:rsidR="0058215A" w:rsidRPr="00510DCA" w:rsidRDefault="0058215A" w:rsidP="008E0675">
            <w:pPr>
              <w:autoSpaceDE w:val="0"/>
              <w:autoSpaceDN w:val="0"/>
              <w:adjustRightInd w:val="0"/>
              <w:jc w:val="both"/>
              <w:rPr>
                <w:rFonts w:ascii="Arial" w:hAnsi="Arial" w:cs="Arial"/>
                <w:sz w:val="24"/>
                <w:szCs w:val="24"/>
                <w:lang w:bidi="hi-IN"/>
              </w:rPr>
            </w:pPr>
            <w:r w:rsidRPr="00510DCA">
              <w:rPr>
                <w:rFonts w:ascii="Arial" w:hAnsi="Arial" w:cs="Arial"/>
                <w:sz w:val="24"/>
                <w:szCs w:val="24"/>
                <w:lang w:bidi="hi-IN"/>
              </w:rPr>
              <w:t xml:space="preserve">Replace with </w:t>
            </w:r>
          </w:p>
          <w:p w14:paraId="0234661B" w14:textId="77777777" w:rsidR="0058215A" w:rsidRDefault="0058215A" w:rsidP="008E0675">
            <w:pPr>
              <w:autoSpaceDE w:val="0"/>
              <w:autoSpaceDN w:val="0"/>
              <w:adjustRightInd w:val="0"/>
              <w:jc w:val="both"/>
              <w:rPr>
                <w:rFonts w:ascii="Arial" w:hAnsi="Arial" w:cs="Arial"/>
                <w:sz w:val="24"/>
                <w:szCs w:val="24"/>
                <w:lang w:bidi="hi-IN"/>
              </w:rPr>
            </w:pPr>
          </w:p>
          <w:p w14:paraId="784C5308" w14:textId="5B8678B2" w:rsidR="0058215A" w:rsidRPr="00EF0CFF" w:rsidRDefault="0058215A" w:rsidP="008E0675">
            <w:pPr>
              <w:autoSpaceDE w:val="0"/>
              <w:autoSpaceDN w:val="0"/>
              <w:adjustRightInd w:val="0"/>
              <w:jc w:val="both"/>
              <w:rPr>
                <w:rFonts w:ascii="Arial" w:hAnsi="Arial" w:cs="Arial"/>
                <w:sz w:val="24"/>
                <w:szCs w:val="24"/>
                <w:lang w:bidi="hi-IN"/>
              </w:rPr>
            </w:pPr>
            <w:r w:rsidRPr="0023459C">
              <w:rPr>
                <w:rFonts w:ascii="Arial" w:hAnsi="Arial" w:cs="Arial"/>
                <w:sz w:val="24"/>
                <w:szCs w:val="24"/>
                <w:lang w:bidi="hi-IN"/>
              </w:rPr>
              <w:t xml:space="preserve">f(ii). During entire contract period, If OEM discontinues / declared end of support/end-of-life, whichever is later for to any item supplied (software/hardware/security solution/OS) under the contract, contractor has to replace such hardware, software (or both, depending on software or hardware dependencies on each-other) without any additional cost to Owner as per the provisions mentioned </w:t>
            </w:r>
            <w:r w:rsidRPr="0017621B">
              <w:rPr>
                <w:rFonts w:ascii="Arial" w:hAnsi="Arial" w:cs="Arial"/>
                <w:b/>
                <w:bCs/>
                <w:sz w:val="24"/>
                <w:szCs w:val="24"/>
                <w:lang w:bidi="hi-IN"/>
              </w:rPr>
              <w:t>under Clause 1.12.6, Section 1, PART A</w:t>
            </w:r>
            <w:r w:rsidRPr="0023459C">
              <w:rPr>
                <w:rFonts w:ascii="Arial" w:hAnsi="Arial" w:cs="Arial"/>
                <w:sz w:val="24"/>
                <w:szCs w:val="24"/>
                <w:lang w:bidi="hi-IN"/>
              </w:rPr>
              <w:t xml:space="preserve"> of technical specifications along-with other scope of works specified under the contract.</w:t>
            </w:r>
          </w:p>
        </w:tc>
      </w:tr>
      <w:tr w:rsidR="0058215A" w:rsidRPr="00FF3D47" w14:paraId="26661013" w14:textId="77777777" w:rsidTr="0058215A">
        <w:trPr>
          <w:trHeight w:val="841"/>
        </w:trPr>
        <w:tc>
          <w:tcPr>
            <w:tcW w:w="203" w:type="pct"/>
            <w:shd w:val="clear" w:color="auto" w:fill="auto"/>
          </w:tcPr>
          <w:p w14:paraId="6066333C" w14:textId="77777777" w:rsidR="0058215A" w:rsidRPr="00280810" w:rsidRDefault="0058215A" w:rsidP="008E0675">
            <w:pPr>
              <w:pStyle w:val="ListParagraph"/>
              <w:numPr>
                <w:ilvl w:val="0"/>
                <w:numId w:val="17"/>
              </w:numPr>
              <w:jc w:val="both"/>
              <w:rPr>
                <w:b/>
                <w:szCs w:val="24"/>
              </w:rPr>
            </w:pPr>
          </w:p>
        </w:tc>
        <w:tc>
          <w:tcPr>
            <w:tcW w:w="589" w:type="pct"/>
            <w:shd w:val="clear" w:color="auto" w:fill="FFFFFF" w:themeFill="background1"/>
          </w:tcPr>
          <w:p w14:paraId="4BC87EC8" w14:textId="30D28A6E"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Vol. II Part-A, Section – 4, Clause no. – 4.14  </w:t>
            </w:r>
          </w:p>
        </w:tc>
        <w:tc>
          <w:tcPr>
            <w:tcW w:w="1840" w:type="pct"/>
            <w:shd w:val="clear" w:color="auto" w:fill="auto"/>
          </w:tcPr>
          <w:p w14:paraId="65B48D67" w14:textId="5FB7BCEB"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Responsibility Matrix</w:t>
            </w:r>
          </w:p>
        </w:tc>
        <w:tc>
          <w:tcPr>
            <w:tcW w:w="2368" w:type="pct"/>
            <w:shd w:val="clear" w:color="auto" w:fill="auto"/>
          </w:tcPr>
          <w:p w14:paraId="4F097A3D" w14:textId="7777777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Responsibility Matrix</w:t>
            </w:r>
          </w:p>
          <w:p w14:paraId="38D07984" w14:textId="77777777" w:rsidR="0058215A" w:rsidRPr="00280810" w:rsidRDefault="0058215A" w:rsidP="008E0675">
            <w:pPr>
              <w:autoSpaceDE w:val="0"/>
              <w:autoSpaceDN w:val="0"/>
              <w:adjustRightInd w:val="0"/>
              <w:jc w:val="both"/>
              <w:rPr>
                <w:rFonts w:ascii="Arial" w:hAnsi="Arial" w:cs="Arial"/>
                <w:sz w:val="24"/>
                <w:szCs w:val="24"/>
                <w:lang w:bidi="hi-IN"/>
              </w:rPr>
            </w:pPr>
          </w:p>
          <w:p w14:paraId="17FE82E6" w14:textId="19F0754B"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Replace with </w:t>
            </w:r>
          </w:p>
          <w:p w14:paraId="0993914E" w14:textId="77777777" w:rsidR="0058215A" w:rsidRPr="00280810" w:rsidRDefault="0058215A" w:rsidP="008E0675">
            <w:pPr>
              <w:autoSpaceDE w:val="0"/>
              <w:autoSpaceDN w:val="0"/>
              <w:adjustRightInd w:val="0"/>
              <w:jc w:val="both"/>
              <w:rPr>
                <w:rFonts w:ascii="Arial" w:hAnsi="Arial" w:cs="Arial"/>
                <w:sz w:val="24"/>
                <w:szCs w:val="24"/>
                <w:lang w:bidi="hi-IN"/>
              </w:rPr>
            </w:pPr>
          </w:p>
          <w:p w14:paraId="5AA1A4F3" w14:textId="31D4708E"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The revised table 4.5 Responsibility Matrix is attached at </w:t>
            </w:r>
            <w:r w:rsidRPr="00280810">
              <w:rPr>
                <w:rFonts w:ascii="Arial" w:hAnsi="Arial" w:cs="Arial"/>
                <w:b/>
                <w:sz w:val="24"/>
                <w:szCs w:val="24"/>
                <w:lang w:bidi="hi-IN"/>
              </w:rPr>
              <w:t>Annexure-A</w:t>
            </w:r>
            <w:r w:rsidRPr="00280810">
              <w:rPr>
                <w:rFonts w:ascii="Arial" w:hAnsi="Arial" w:cs="Arial"/>
                <w:sz w:val="24"/>
                <w:szCs w:val="24"/>
                <w:lang w:bidi="hi-IN"/>
              </w:rPr>
              <w:t xml:space="preserve">. </w:t>
            </w:r>
          </w:p>
        </w:tc>
      </w:tr>
      <w:tr w:rsidR="0058215A" w:rsidRPr="00FF3D47" w14:paraId="760CD54B" w14:textId="77777777" w:rsidTr="0058215A">
        <w:trPr>
          <w:trHeight w:val="2110"/>
        </w:trPr>
        <w:tc>
          <w:tcPr>
            <w:tcW w:w="203" w:type="pct"/>
          </w:tcPr>
          <w:p w14:paraId="68878280" w14:textId="77777777" w:rsidR="0058215A" w:rsidRPr="00280810" w:rsidRDefault="0058215A" w:rsidP="008E0675">
            <w:pPr>
              <w:pStyle w:val="ListParagraph"/>
              <w:numPr>
                <w:ilvl w:val="0"/>
                <w:numId w:val="17"/>
              </w:numPr>
              <w:jc w:val="both"/>
              <w:rPr>
                <w:b/>
                <w:szCs w:val="24"/>
              </w:rPr>
            </w:pPr>
          </w:p>
        </w:tc>
        <w:tc>
          <w:tcPr>
            <w:tcW w:w="589" w:type="pct"/>
          </w:tcPr>
          <w:p w14:paraId="7288D26B" w14:textId="3BDC03CC" w:rsidR="0058215A" w:rsidRPr="00280810" w:rsidRDefault="0058215A" w:rsidP="008E0675">
            <w:pPr>
              <w:jc w:val="both"/>
              <w:rPr>
                <w:rFonts w:ascii="Arial" w:hAnsi="Arial" w:cs="Arial"/>
                <w:sz w:val="24"/>
                <w:szCs w:val="24"/>
              </w:rPr>
            </w:pPr>
            <w:r w:rsidRPr="00280810">
              <w:rPr>
                <w:rFonts w:ascii="Arial" w:hAnsi="Arial" w:cs="Arial"/>
                <w:sz w:val="24"/>
                <w:szCs w:val="24"/>
              </w:rPr>
              <w:t>Vol. II Part-A, Section – 4, Clause no. – 4.2, Maintenance support</w:t>
            </w:r>
          </w:p>
        </w:tc>
        <w:tc>
          <w:tcPr>
            <w:tcW w:w="1840" w:type="pct"/>
          </w:tcPr>
          <w:p w14:paraId="2593A1CF" w14:textId="028A8BCB"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Table 4.1 Maintenance support and Availability requirements</w:t>
            </w:r>
          </w:p>
          <w:tbl>
            <w:tblPr>
              <w:tblW w:w="4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96"/>
              <w:gridCol w:w="989"/>
              <w:gridCol w:w="1785"/>
            </w:tblGrid>
            <w:tr w:rsidR="0058215A" w:rsidRPr="00FF3D47" w14:paraId="241EF0C1" w14:textId="77777777" w:rsidTr="00280810">
              <w:trPr>
                <w:trHeight w:val="808"/>
              </w:trPr>
              <w:tc>
                <w:tcPr>
                  <w:tcW w:w="2196" w:type="dxa"/>
                </w:tcPr>
                <w:p w14:paraId="5137B961" w14:textId="77777777" w:rsidR="0058215A" w:rsidRPr="00280810" w:rsidRDefault="0058215A" w:rsidP="0058215A">
                  <w:pPr>
                    <w:pStyle w:val="TableParagraph"/>
                    <w:framePr w:hSpace="180" w:wrap="around" w:vAnchor="text" w:hAnchor="text" w:x="137" w:y="1"/>
                    <w:spacing w:before="5"/>
                    <w:ind w:left="142" w:right="206"/>
                    <w:suppressOverlap/>
                    <w:jc w:val="both"/>
                    <w:rPr>
                      <w:b/>
                      <w:sz w:val="24"/>
                      <w:szCs w:val="24"/>
                    </w:rPr>
                  </w:pPr>
                </w:p>
                <w:p w14:paraId="61CFADB1" w14:textId="77777777" w:rsidR="0058215A" w:rsidRPr="00280810" w:rsidRDefault="0058215A" w:rsidP="0058215A">
                  <w:pPr>
                    <w:pStyle w:val="TableParagraph"/>
                    <w:framePr w:hSpace="180" w:wrap="around" w:vAnchor="text" w:hAnchor="text" w:x="137" w:y="1"/>
                    <w:ind w:left="142" w:right="206"/>
                    <w:suppressOverlap/>
                    <w:jc w:val="both"/>
                    <w:rPr>
                      <w:b/>
                      <w:sz w:val="24"/>
                      <w:szCs w:val="24"/>
                    </w:rPr>
                  </w:pPr>
                  <w:r w:rsidRPr="00280810">
                    <w:rPr>
                      <w:b/>
                      <w:sz w:val="24"/>
                      <w:szCs w:val="24"/>
                    </w:rPr>
                    <w:t>System</w:t>
                  </w:r>
                </w:p>
              </w:tc>
              <w:tc>
                <w:tcPr>
                  <w:tcW w:w="989" w:type="dxa"/>
                </w:tcPr>
                <w:p w14:paraId="77475396" w14:textId="77777777" w:rsidR="0058215A" w:rsidRPr="00280810" w:rsidRDefault="0058215A" w:rsidP="0058215A">
                  <w:pPr>
                    <w:pStyle w:val="TableParagraph"/>
                    <w:framePr w:hSpace="180" w:wrap="around" w:vAnchor="text" w:hAnchor="text" w:x="137" w:y="1"/>
                    <w:ind w:left="142" w:right="206"/>
                    <w:suppressOverlap/>
                    <w:jc w:val="both"/>
                    <w:rPr>
                      <w:b/>
                      <w:sz w:val="24"/>
                      <w:szCs w:val="24"/>
                    </w:rPr>
                  </w:pPr>
                </w:p>
                <w:p w14:paraId="065E9E1A" w14:textId="77777777" w:rsidR="0058215A" w:rsidRPr="00280810" w:rsidRDefault="0058215A" w:rsidP="0058215A">
                  <w:pPr>
                    <w:pStyle w:val="TableParagraph"/>
                    <w:framePr w:hSpace="180" w:wrap="around" w:vAnchor="text" w:hAnchor="text" w:x="137" w:y="1"/>
                    <w:ind w:left="142" w:right="206"/>
                    <w:suppressOverlap/>
                    <w:jc w:val="both"/>
                    <w:rPr>
                      <w:b/>
                      <w:sz w:val="24"/>
                      <w:szCs w:val="24"/>
                    </w:rPr>
                  </w:pPr>
                  <w:r w:rsidRPr="00280810">
                    <w:rPr>
                      <w:b/>
                      <w:sz w:val="24"/>
                      <w:szCs w:val="24"/>
                    </w:rPr>
                    <w:t>Scope</w:t>
                  </w:r>
                </w:p>
              </w:tc>
              <w:tc>
                <w:tcPr>
                  <w:tcW w:w="1785" w:type="dxa"/>
                </w:tcPr>
                <w:p w14:paraId="76E4019E" w14:textId="77777777" w:rsidR="0058215A" w:rsidRPr="00280810" w:rsidRDefault="0058215A" w:rsidP="0058215A">
                  <w:pPr>
                    <w:pStyle w:val="TableParagraph"/>
                    <w:framePr w:hSpace="180" w:wrap="around" w:vAnchor="text" w:hAnchor="text" w:x="137" w:y="1"/>
                    <w:spacing w:before="89" w:line="260" w:lineRule="atLeast"/>
                    <w:ind w:left="142" w:right="206"/>
                    <w:suppressOverlap/>
                    <w:jc w:val="both"/>
                    <w:rPr>
                      <w:b/>
                      <w:sz w:val="24"/>
                      <w:szCs w:val="24"/>
                    </w:rPr>
                  </w:pPr>
                  <w:r w:rsidRPr="00280810">
                    <w:rPr>
                      <w:b/>
                      <w:sz w:val="24"/>
                      <w:szCs w:val="24"/>
                    </w:rPr>
                    <w:t>System</w:t>
                  </w:r>
                  <w:r w:rsidRPr="00280810">
                    <w:rPr>
                      <w:b/>
                      <w:spacing w:val="1"/>
                      <w:sz w:val="24"/>
                      <w:szCs w:val="24"/>
                    </w:rPr>
                    <w:t xml:space="preserve"> </w:t>
                  </w:r>
                  <w:r w:rsidRPr="00280810">
                    <w:rPr>
                      <w:b/>
                      <w:sz w:val="24"/>
                      <w:szCs w:val="24"/>
                    </w:rPr>
                    <w:t>Availability</w:t>
                  </w:r>
                  <w:r w:rsidRPr="00280810">
                    <w:rPr>
                      <w:b/>
                      <w:spacing w:val="1"/>
                      <w:sz w:val="24"/>
                      <w:szCs w:val="24"/>
                    </w:rPr>
                    <w:t xml:space="preserve"> </w:t>
                  </w:r>
                  <w:r w:rsidRPr="00280810">
                    <w:rPr>
                      <w:b/>
                      <w:w w:val="95"/>
                      <w:sz w:val="24"/>
                      <w:szCs w:val="24"/>
                    </w:rPr>
                    <w:t>requirements</w:t>
                  </w:r>
                </w:p>
              </w:tc>
            </w:tr>
            <w:tr w:rsidR="0058215A" w:rsidRPr="00FF3D47" w14:paraId="64024176" w14:textId="77777777" w:rsidTr="00280810">
              <w:trPr>
                <w:trHeight w:val="1245"/>
              </w:trPr>
              <w:tc>
                <w:tcPr>
                  <w:tcW w:w="2196" w:type="dxa"/>
                </w:tcPr>
                <w:p w14:paraId="5206D462" w14:textId="77777777" w:rsidR="0058215A" w:rsidRPr="00280810" w:rsidRDefault="0058215A" w:rsidP="0058215A">
                  <w:pPr>
                    <w:pStyle w:val="TableParagraph"/>
                    <w:framePr w:hSpace="180" w:wrap="around" w:vAnchor="text" w:hAnchor="text" w:x="137" w:y="1"/>
                    <w:spacing w:before="6"/>
                    <w:ind w:left="142" w:right="206"/>
                    <w:suppressOverlap/>
                    <w:jc w:val="both"/>
                    <w:rPr>
                      <w:sz w:val="24"/>
                      <w:szCs w:val="24"/>
                    </w:rPr>
                  </w:pPr>
                  <w:r w:rsidRPr="00280810">
                    <w:rPr>
                      <w:sz w:val="24"/>
                      <w:szCs w:val="24"/>
                    </w:rPr>
                    <w:t>All systems &amp; subsystem such as SCADA, EMS</w:t>
                  </w:r>
                  <w:r w:rsidRPr="00280810">
                    <w:rPr>
                      <w:spacing w:val="16"/>
                      <w:sz w:val="24"/>
                      <w:szCs w:val="24"/>
                    </w:rPr>
                    <w:t xml:space="preserve">, </w:t>
                  </w:r>
                  <w:r w:rsidRPr="00280810">
                    <w:rPr>
                      <w:sz w:val="24"/>
                      <w:szCs w:val="24"/>
                    </w:rPr>
                    <w:t>AGC,</w:t>
                  </w:r>
                  <w:r w:rsidRPr="00280810">
                    <w:rPr>
                      <w:spacing w:val="14"/>
                      <w:sz w:val="24"/>
                      <w:szCs w:val="24"/>
                    </w:rPr>
                    <w:t xml:space="preserve"> </w:t>
                  </w:r>
                  <w:r w:rsidRPr="00280810">
                    <w:rPr>
                      <w:sz w:val="24"/>
                      <w:szCs w:val="24"/>
                    </w:rPr>
                    <w:t>ICCP, Web System,</w:t>
                  </w:r>
                  <w:r w:rsidRPr="00280810">
                    <w:rPr>
                      <w:spacing w:val="17"/>
                      <w:sz w:val="24"/>
                      <w:szCs w:val="24"/>
                    </w:rPr>
                    <w:t xml:space="preserve"> </w:t>
                  </w:r>
                  <w:r w:rsidRPr="00280810">
                    <w:rPr>
                      <w:sz w:val="24"/>
                      <w:szCs w:val="24"/>
                    </w:rPr>
                    <w:t xml:space="preserve">Historian, NMS, VPS, </w:t>
                  </w:r>
                  <w:r w:rsidRPr="00280810">
                    <w:rPr>
                      <w:b/>
                      <w:bCs/>
                      <w:sz w:val="24"/>
                      <w:szCs w:val="24"/>
                    </w:rPr>
                    <w:t>Video Conferencing System</w:t>
                  </w:r>
                  <w:r w:rsidRPr="00280810">
                    <w:rPr>
                      <w:sz w:val="24"/>
                      <w:szCs w:val="24"/>
                    </w:rPr>
                    <w:t>, Cyber</w:t>
                  </w:r>
                  <w:r w:rsidRPr="00280810">
                    <w:rPr>
                      <w:spacing w:val="14"/>
                      <w:sz w:val="24"/>
                      <w:szCs w:val="24"/>
                    </w:rPr>
                    <w:t xml:space="preserve"> </w:t>
                  </w:r>
                  <w:r w:rsidRPr="00280810">
                    <w:rPr>
                      <w:sz w:val="24"/>
                      <w:szCs w:val="24"/>
                    </w:rPr>
                    <w:t>security</w:t>
                  </w:r>
                  <w:r w:rsidRPr="00280810">
                    <w:rPr>
                      <w:spacing w:val="17"/>
                      <w:sz w:val="24"/>
                      <w:szCs w:val="24"/>
                    </w:rPr>
                    <w:t xml:space="preserve"> </w:t>
                  </w:r>
                  <w:r w:rsidRPr="00280810">
                    <w:rPr>
                      <w:sz w:val="24"/>
                      <w:szCs w:val="24"/>
                    </w:rPr>
                    <w:t>system</w:t>
                  </w:r>
                  <w:r w:rsidRPr="00280810">
                    <w:rPr>
                      <w:spacing w:val="16"/>
                      <w:sz w:val="24"/>
                      <w:szCs w:val="24"/>
                    </w:rPr>
                    <w:t xml:space="preserve"> </w:t>
                  </w:r>
                  <w:r w:rsidRPr="00280810">
                    <w:rPr>
                      <w:sz w:val="24"/>
                      <w:szCs w:val="24"/>
                    </w:rPr>
                    <w:t>etc. supplied in this project</w:t>
                  </w:r>
                </w:p>
              </w:tc>
              <w:tc>
                <w:tcPr>
                  <w:tcW w:w="989" w:type="dxa"/>
                </w:tcPr>
                <w:p w14:paraId="6B0E9D40" w14:textId="77777777" w:rsidR="0058215A" w:rsidRPr="00280810" w:rsidRDefault="0058215A" w:rsidP="0058215A">
                  <w:pPr>
                    <w:pStyle w:val="TableParagraph"/>
                    <w:framePr w:hSpace="180" w:wrap="around" w:vAnchor="text" w:hAnchor="text" w:x="137" w:y="1"/>
                    <w:ind w:left="142" w:right="206"/>
                    <w:suppressOverlap/>
                    <w:jc w:val="both"/>
                    <w:rPr>
                      <w:b/>
                      <w:sz w:val="24"/>
                      <w:szCs w:val="24"/>
                    </w:rPr>
                  </w:pPr>
                  <w:r w:rsidRPr="00280810">
                    <w:rPr>
                      <w:sz w:val="24"/>
                      <w:szCs w:val="24"/>
                    </w:rPr>
                    <w:t>Hardware and software in Control centres</w:t>
                  </w:r>
                </w:p>
              </w:tc>
              <w:tc>
                <w:tcPr>
                  <w:tcW w:w="1785" w:type="dxa"/>
                </w:tcPr>
                <w:p w14:paraId="2AB37E70" w14:textId="77777777" w:rsidR="0058215A" w:rsidRPr="00280810" w:rsidRDefault="0058215A" w:rsidP="0058215A">
                  <w:pPr>
                    <w:pStyle w:val="TableParagraph"/>
                    <w:framePr w:hSpace="180" w:wrap="around" w:vAnchor="text" w:hAnchor="text" w:x="137" w:y="1"/>
                    <w:ind w:left="142" w:right="206"/>
                    <w:suppressOverlap/>
                    <w:jc w:val="both"/>
                    <w:rPr>
                      <w:b/>
                      <w:sz w:val="24"/>
                      <w:szCs w:val="24"/>
                    </w:rPr>
                  </w:pPr>
                </w:p>
                <w:p w14:paraId="43064E9A" w14:textId="77777777" w:rsidR="0058215A" w:rsidRPr="00280810" w:rsidRDefault="0058215A" w:rsidP="0058215A">
                  <w:pPr>
                    <w:pStyle w:val="TableParagraph"/>
                    <w:framePr w:hSpace="180" w:wrap="around" w:vAnchor="text" w:hAnchor="text" w:x="137" w:y="1"/>
                    <w:ind w:left="142" w:right="206"/>
                    <w:suppressOverlap/>
                    <w:jc w:val="both"/>
                    <w:rPr>
                      <w:sz w:val="24"/>
                      <w:szCs w:val="24"/>
                    </w:rPr>
                  </w:pPr>
                  <w:r w:rsidRPr="00280810">
                    <w:rPr>
                      <w:sz w:val="24"/>
                      <w:szCs w:val="24"/>
                    </w:rPr>
                    <w:t>99.99%</w:t>
                  </w:r>
                </w:p>
              </w:tc>
            </w:tr>
            <w:tr w:rsidR="0058215A" w:rsidRPr="00FF3D47" w14:paraId="1799705C" w14:textId="77777777" w:rsidTr="00280810">
              <w:trPr>
                <w:trHeight w:val="53"/>
              </w:trPr>
              <w:tc>
                <w:tcPr>
                  <w:tcW w:w="2196" w:type="dxa"/>
                </w:tcPr>
                <w:p w14:paraId="45962BB3" w14:textId="77777777" w:rsidR="0058215A" w:rsidRPr="00280810" w:rsidDel="00986BB9" w:rsidRDefault="0058215A" w:rsidP="0058215A">
                  <w:pPr>
                    <w:pStyle w:val="TableParagraph"/>
                    <w:framePr w:hSpace="180" w:wrap="around" w:vAnchor="text" w:hAnchor="text" w:x="137" w:y="1"/>
                    <w:ind w:left="142" w:right="206"/>
                    <w:suppressOverlap/>
                    <w:jc w:val="both"/>
                    <w:rPr>
                      <w:sz w:val="24"/>
                      <w:szCs w:val="24"/>
                    </w:rPr>
                  </w:pPr>
                  <w:r w:rsidRPr="00280810">
                    <w:rPr>
                      <w:sz w:val="24"/>
                      <w:szCs w:val="24"/>
                    </w:rPr>
                    <w:t xml:space="preserve">APS, </w:t>
                  </w:r>
                  <w:r w:rsidRPr="00280810">
                    <w:rPr>
                      <w:b/>
                      <w:bCs/>
                      <w:sz w:val="24"/>
                      <w:szCs w:val="24"/>
                    </w:rPr>
                    <w:t>DG set</w:t>
                  </w:r>
                </w:p>
              </w:tc>
              <w:tc>
                <w:tcPr>
                  <w:tcW w:w="989" w:type="dxa"/>
                </w:tcPr>
                <w:p w14:paraId="2D175815" w14:textId="77777777" w:rsidR="0058215A" w:rsidRPr="00280810" w:rsidRDefault="0058215A" w:rsidP="0058215A">
                  <w:pPr>
                    <w:pStyle w:val="TableParagraph"/>
                    <w:framePr w:hSpace="180" w:wrap="around" w:vAnchor="text" w:hAnchor="text" w:x="137" w:y="1"/>
                    <w:ind w:left="142" w:right="206"/>
                    <w:suppressOverlap/>
                    <w:jc w:val="both"/>
                    <w:rPr>
                      <w:sz w:val="24"/>
                      <w:szCs w:val="24"/>
                    </w:rPr>
                  </w:pPr>
                </w:p>
              </w:tc>
              <w:tc>
                <w:tcPr>
                  <w:tcW w:w="1785" w:type="dxa"/>
                </w:tcPr>
                <w:p w14:paraId="739AE03D" w14:textId="77777777" w:rsidR="0058215A" w:rsidRPr="00280810" w:rsidRDefault="0058215A" w:rsidP="0058215A">
                  <w:pPr>
                    <w:pStyle w:val="TableParagraph"/>
                    <w:framePr w:hSpace="180" w:wrap="around" w:vAnchor="text" w:hAnchor="text" w:x="137" w:y="1"/>
                    <w:ind w:left="142" w:right="206"/>
                    <w:suppressOverlap/>
                    <w:jc w:val="both"/>
                    <w:rPr>
                      <w:b/>
                      <w:sz w:val="24"/>
                      <w:szCs w:val="24"/>
                    </w:rPr>
                  </w:pPr>
                  <w:r w:rsidRPr="00280810">
                    <w:rPr>
                      <w:sz w:val="24"/>
                      <w:szCs w:val="24"/>
                    </w:rPr>
                    <w:t>99.99%</w:t>
                  </w:r>
                </w:p>
              </w:tc>
            </w:tr>
          </w:tbl>
          <w:p w14:paraId="05FD46B7" w14:textId="360D3AA4" w:rsidR="0058215A" w:rsidRPr="00280810" w:rsidRDefault="0058215A" w:rsidP="008E0675">
            <w:pPr>
              <w:autoSpaceDE w:val="0"/>
              <w:autoSpaceDN w:val="0"/>
              <w:adjustRightInd w:val="0"/>
              <w:jc w:val="both"/>
              <w:rPr>
                <w:rFonts w:ascii="Arial" w:hAnsi="Arial" w:cs="Arial"/>
                <w:sz w:val="24"/>
                <w:szCs w:val="24"/>
                <w:lang w:bidi="hi-IN"/>
              </w:rPr>
            </w:pPr>
          </w:p>
        </w:tc>
        <w:tc>
          <w:tcPr>
            <w:tcW w:w="2368" w:type="pct"/>
          </w:tcPr>
          <w:p w14:paraId="4677C351" w14:textId="7777777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Replace with </w:t>
            </w:r>
          </w:p>
          <w:p w14:paraId="6D06632E" w14:textId="77777777" w:rsidR="0058215A" w:rsidRPr="00280810" w:rsidRDefault="0058215A" w:rsidP="008E0675">
            <w:pPr>
              <w:autoSpaceDE w:val="0"/>
              <w:autoSpaceDN w:val="0"/>
              <w:adjustRightInd w:val="0"/>
              <w:jc w:val="both"/>
              <w:rPr>
                <w:rFonts w:ascii="Arial" w:hAnsi="Arial" w:cs="Arial"/>
                <w:sz w:val="24"/>
                <w:szCs w:val="24"/>
                <w:lang w:bidi="hi-IN"/>
              </w:rPr>
            </w:pPr>
          </w:p>
          <w:p w14:paraId="387D8D45" w14:textId="6457DACB"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Table 4.1 Maintenance support and Availability requirements</w:t>
            </w:r>
          </w:p>
          <w:tbl>
            <w:tblPr>
              <w:tblW w:w="5447" w:type="dxa"/>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1977"/>
              <w:gridCol w:w="1518"/>
              <w:gridCol w:w="1952"/>
            </w:tblGrid>
            <w:tr w:rsidR="0058215A" w:rsidRPr="00FF3D47" w14:paraId="28FBB2DE" w14:textId="77777777" w:rsidTr="00280810">
              <w:trPr>
                <w:trHeight w:val="786"/>
              </w:trPr>
              <w:tc>
                <w:tcPr>
                  <w:tcW w:w="1977" w:type="dxa"/>
                </w:tcPr>
                <w:p w14:paraId="43A15839" w14:textId="77777777" w:rsidR="0058215A" w:rsidRPr="00280810" w:rsidRDefault="0058215A" w:rsidP="0058215A">
                  <w:pPr>
                    <w:pStyle w:val="TableParagraph"/>
                    <w:framePr w:hSpace="180" w:wrap="around" w:vAnchor="text" w:hAnchor="text" w:x="137" w:y="1"/>
                    <w:spacing w:before="5"/>
                    <w:ind w:left="142" w:right="206"/>
                    <w:suppressOverlap/>
                    <w:jc w:val="both"/>
                    <w:rPr>
                      <w:b/>
                      <w:sz w:val="24"/>
                      <w:szCs w:val="24"/>
                    </w:rPr>
                  </w:pPr>
                </w:p>
                <w:p w14:paraId="1FC2597A" w14:textId="77777777" w:rsidR="0058215A" w:rsidRPr="00280810" w:rsidRDefault="0058215A" w:rsidP="0058215A">
                  <w:pPr>
                    <w:pStyle w:val="TableParagraph"/>
                    <w:framePr w:hSpace="180" w:wrap="around" w:vAnchor="text" w:hAnchor="text" w:x="137" w:y="1"/>
                    <w:ind w:left="142" w:right="206"/>
                    <w:suppressOverlap/>
                    <w:jc w:val="both"/>
                    <w:rPr>
                      <w:b/>
                      <w:sz w:val="24"/>
                      <w:szCs w:val="24"/>
                    </w:rPr>
                  </w:pPr>
                  <w:r w:rsidRPr="00280810">
                    <w:rPr>
                      <w:b/>
                      <w:sz w:val="24"/>
                      <w:szCs w:val="24"/>
                    </w:rPr>
                    <w:t>System</w:t>
                  </w:r>
                </w:p>
              </w:tc>
              <w:tc>
                <w:tcPr>
                  <w:tcW w:w="1518" w:type="dxa"/>
                </w:tcPr>
                <w:p w14:paraId="7DEF5DD5" w14:textId="77777777" w:rsidR="0058215A" w:rsidRPr="00280810" w:rsidRDefault="0058215A" w:rsidP="0058215A">
                  <w:pPr>
                    <w:pStyle w:val="TableParagraph"/>
                    <w:framePr w:hSpace="180" w:wrap="around" w:vAnchor="text" w:hAnchor="text" w:x="137" w:y="1"/>
                    <w:ind w:left="142" w:right="206"/>
                    <w:suppressOverlap/>
                    <w:jc w:val="both"/>
                    <w:rPr>
                      <w:b/>
                      <w:sz w:val="24"/>
                      <w:szCs w:val="24"/>
                    </w:rPr>
                  </w:pPr>
                </w:p>
                <w:p w14:paraId="62EF9D47" w14:textId="77777777" w:rsidR="0058215A" w:rsidRPr="00280810" w:rsidRDefault="0058215A" w:rsidP="0058215A">
                  <w:pPr>
                    <w:pStyle w:val="TableParagraph"/>
                    <w:framePr w:hSpace="180" w:wrap="around" w:vAnchor="text" w:hAnchor="text" w:x="137" w:y="1"/>
                    <w:ind w:left="142" w:right="206"/>
                    <w:suppressOverlap/>
                    <w:jc w:val="both"/>
                    <w:rPr>
                      <w:b/>
                      <w:sz w:val="24"/>
                      <w:szCs w:val="24"/>
                    </w:rPr>
                  </w:pPr>
                  <w:r w:rsidRPr="00280810">
                    <w:rPr>
                      <w:b/>
                      <w:sz w:val="24"/>
                      <w:szCs w:val="24"/>
                    </w:rPr>
                    <w:t>Scope</w:t>
                  </w:r>
                </w:p>
              </w:tc>
              <w:tc>
                <w:tcPr>
                  <w:tcW w:w="1952" w:type="dxa"/>
                </w:tcPr>
                <w:p w14:paraId="1D719206" w14:textId="77777777" w:rsidR="0058215A" w:rsidRPr="00280810" w:rsidRDefault="0058215A" w:rsidP="0058215A">
                  <w:pPr>
                    <w:pStyle w:val="TableParagraph"/>
                    <w:framePr w:hSpace="180" w:wrap="around" w:vAnchor="text" w:hAnchor="text" w:x="137" w:y="1"/>
                    <w:spacing w:before="89" w:line="260" w:lineRule="atLeast"/>
                    <w:ind w:left="142" w:right="206"/>
                    <w:suppressOverlap/>
                    <w:jc w:val="both"/>
                    <w:rPr>
                      <w:b/>
                      <w:sz w:val="24"/>
                      <w:szCs w:val="24"/>
                    </w:rPr>
                  </w:pPr>
                  <w:r w:rsidRPr="00280810">
                    <w:rPr>
                      <w:b/>
                      <w:sz w:val="24"/>
                      <w:szCs w:val="24"/>
                    </w:rPr>
                    <w:t>System</w:t>
                  </w:r>
                  <w:r w:rsidRPr="00280810">
                    <w:rPr>
                      <w:b/>
                      <w:spacing w:val="1"/>
                      <w:sz w:val="24"/>
                      <w:szCs w:val="24"/>
                    </w:rPr>
                    <w:t xml:space="preserve"> </w:t>
                  </w:r>
                  <w:r w:rsidRPr="00280810">
                    <w:rPr>
                      <w:b/>
                      <w:sz w:val="24"/>
                      <w:szCs w:val="24"/>
                    </w:rPr>
                    <w:t>Availability</w:t>
                  </w:r>
                  <w:r w:rsidRPr="00280810">
                    <w:rPr>
                      <w:b/>
                      <w:spacing w:val="1"/>
                      <w:sz w:val="24"/>
                      <w:szCs w:val="24"/>
                    </w:rPr>
                    <w:t xml:space="preserve"> </w:t>
                  </w:r>
                  <w:r w:rsidRPr="00280810">
                    <w:rPr>
                      <w:b/>
                      <w:w w:val="95"/>
                      <w:sz w:val="24"/>
                      <w:szCs w:val="24"/>
                    </w:rPr>
                    <w:t>requirements</w:t>
                  </w:r>
                </w:p>
              </w:tc>
            </w:tr>
            <w:tr w:rsidR="0058215A" w:rsidRPr="00FF3D47" w14:paraId="67C8E58B" w14:textId="77777777" w:rsidTr="00280810">
              <w:trPr>
                <w:trHeight w:val="1210"/>
              </w:trPr>
              <w:tc>
                <w:tcPr>
                  <w:tcW w:w="1977" w:type="dxa"/>
                </w:tcPr>
                <w:p w14:paraId="5B09BB73" w14:textId="5FD387F3" w:rsidR="0058215A" w:rsidRPr="00280810" w:rsidRDefault="0058215A" w:rsidP="0058215A">
                  <w:pPr>
                    <w:pStyle w:val="TableParagraph"/>
                    <w:framePr w:hSpace="180" w:wrap="around" w:vAnchor="text" w:hAnchor="text" w:x="137" w:y="1"/>
                    <w:spacing w:before="6"/>
                    <w:ind w:left="142" w:right="206"/>
                    <w:suppressOverlap/>
                    <w:jc w:val="both"/>
                    <w:rPr>
                      <w:sz w:val="24"/>
                      <w:szCs w:val="24"/>
                    </w:rPr>
                  </w:pPr>
                  <w:r w:rsidRPr="00280810">
                    <w:rPr>
                      <w:sz w:val="24"/>
                      <w:szCs w:val="24"/>
                    </w:rPr>
                    <w:t>All systems &amp; subsystem such as SCADA, EMS</w:t>
                  </w:r>
                  <w:r w:rsidRPr="00280810">
                    <w:rPr>
                      <w:spacing w:val="16"/>
                      <w:sz w:val="24"/>
                      <w:szCs w:val="24"/>
                    </w:rPr>
                    <w:t xml:space="preserve">, </w:t>
                  </w:r>
                  <w:r w:rsidRPr="00280810">
                    <w:rPr>
                      <w:sz w:val="24"/>
                      <w:szCs w:val="24"/>
                    </w:rPr>
                    <w:t>AGC,</w:t>
                  </w:r>
                  <w:r w:rsidRPr="00280810">
                    <w:rPr>
                      <w:spacing w:val="14"/>
                      <w:sz w:val="24"/>
                      <w:szCs w:val="24"/>
                    </w:rPr>
                    <w:t xml:space="preserve"> </w:t>
                  </w:r>
                  <w:r w:rsidRPr="00280810">
                    <w:rPr>
                      <w:sz w:val="24"/>
                      <w:szCs w:val="24"/>
                    </w:rPr>
                    <w:t>ICCP, Web System,</w:t>
                  </w:r>
                  <w:r w:rsidRPr="00280810">
                    <w:rPr>
                      <w:spacing w:val="17"/>
                      <w:sz w:val="24"/>
                      <w:szCs w:val="24"/>
                    </w:rPr>
                    <w:t xml:space="preserve"> </w:t>
                  </w:r>
                  <w:r w:rsidRPr="00280810">
                    <w:rPr>
                      <w:sz w:val="24"/>
                      <w:szCs w:val="24"/>
                    </w:rPr>
                    <w:t>Historian, NMS, VPS, Cyber</w:t>
                  </w:r>
                  <w:r w:rsidRPr="00280810">
                    <w:rPr>
                      <w:spacing w:val="14"/>
                      <w:sz w:val="24"/>
                      <w:szCs w:val="24"/>
                    </w:rPr>
                    <w:t xml:space="preserve"> </w:t>
                  </w:r>
                  <w:r w:rsidRPr="00280810">
                    <w:rPr>
                      <w:sz w:val="24"/>
                      <w:szCs w:val="24"/>
                    </w:rPr>
                    <w:t>security</w:t>
                  </w:r>
                  <w:r w:rsidRPr="00280810">
                    <w:rPr>
                      <w:spacing w:val="17"/>
                      <w:sz w:val="24"/>
                      <w:szCs w:val="24"/>
                    </w:rPr>
                    <w:t xml:space="preserve"> </w:t>
                  </w:r>
                  <w:r w:rsidRPr="00280810">
                    <w:rPr>
                      <w:sz w:val="24"/>
                      <w:szCs w:val="24"/>
                    </w:rPr>
                    <w:t>system</w:t>
                  </w:r>
                  <w:r w:rsidRPr="00280810">
                    <w:rPr>
                      <w:spacing w:val="16"/>
                      <w:sz w:val="24"/>
                      <w:szCs w:val="24"/>
                    </w:rPr>
                    <w:t xml:space="preserve"> </w:t>
                  </w:r>
                  <w:r w:rsidRPr="00280810">
                    <w:rPr>
                      <w:sz w:val="24"/>
                      <w:szCs w:val="24"/>
                    </w:rPr>
                    <w:t>etc. supplied in this project</w:t>
                  </w:r>
                </w:p>
              </w:tc>
              <w:tc>
                <w:tcPr>
                  <w:tcW w:w="1518" w:type="dxa"/>
                </w:tcPr>
                <w:p w14:paraId="1F690B96" w14:textId="77777777" w:rsidR="0058215A" w:rsidRPr="00280810" w:rsidRDefault="0058215A" w:rsidP="0058215A">
                  <w:pPr>
                    <w:pStyle w:val="TableParagraph"/>
                    <w:framePr w:hSpace="180" w:wrap="around" w:vAnchor="text" w:hAnchor="text" w:x="137" w:y="1"/>
                    <w:ind w:left="142" w:right="206"/>
                    <w:suppressOverlap/>
                    <w:jc w:val="both"/>
                    <w:rPr>
                      <w:b/>
                      <w:sz w:val="24"/>
                      <w:szCs w:val="24"/>
                    </w:rPr>
                  </w:pPr>
                  <w:r w:rsidRPr="00280810">
                    <w:rPr>
                      <w:sz w:val="24"/>
                      <w:szCs w:val="24"/>
                    </w:rPr>
                    <w:t>Hardware and software in Control centres</w:t>
                  </w:r>
                </w:p>
              </w:tc>
              <w:tc>
                <w:tcPr>
                  <w:tcW w:w="1952" w:type="dxa"/>
                </w:tcPr>
                <w:p w14:paraId="1BEE470C" w14:textId="77777777" w:rsidR="0058215A" w:rsidRPr="00280810" w:rsidRDefault="0058215A" w:rsidP="0058215A">
                  <w:pPr>
                    <w:pStyle w:val="TableParagraph"/>
                    <w:framePr w:hSpace="180" w:wrap="around" w:vAnchor="text" w:hAnchor="text" w:x="137" w:y="1"/>
                    <w:ind w:left="142" w:right="206"/>
                    <w:suppressOverlap/>
                    <w:jc w:val="both"/>
                    <w:rPr>
                      <w:b/>
                      <w:sz w:val="24"/>
                      <w:szCs w:val="24"/>
                    </w:rPr>
                  </w:pPr>
                </w:p>
                <w:p w14:paraId="1F284AC3" w14:textId="77777777" w:rsidR="0058215A" w:rsidRPr="00280810" w:rsidRDefault="0058215A" w:rsidP="0058215A">
                  <w:pPr>
                    <w:pStyle w:val="TableParagraph"/>
                    <w:framePr w:hSpace="180" w:wrap="around" w:vAnchor="text" w:hAnchor="text" w:x="137" w:y="1"/>
                    <w:ind w:left="142" w:right="206"/>
                    <w:suppressOverlap/>
                    <w:jc w:val="both"/>
                    <w:rPr>
                      <w:sz w:val="24"/>
                      <w:szCs w:val="24"/>
                    </w:rPr>
                  </w:pPr>
                  <w:r w:rsidRPr="00280810">
                    <w:rPr>
                      <w:sz w:val="24"/>
                      <w:szCs w:val="24"/>
                    </w:rPr>
                    <w:t>99.99%</w:t>
                  </w:r>
                </w:p>
              </w:tc>
            </w:tr>
            <w:tr w:rsidR="0058215A" w:rsidRPr="00FF3D47" w14:paraId="37AC2237" w14:textId="77777777" w:rsidTr="00280810">
              <w:trPr>
                <w:trHeight w:val="52"/>
              </w:trPr>
              <w:tc>
                <w:tcPr>
                  <w:tcW w:w="1977" w:type="dxa"/>
                </w:tcPr>
                <w:p w14:paraId="211AE302" w14:textId="097E2FD5" w:rsidR="0058215A" w:rsidRPr="00280810" w:rsidDel="00986BB9" w:rsidRDefault="0058215A" w:rsidP="0058215A">
                  <w:pPr>
                    <w:pStyle w:val="TableParagraph"/>
                    <w:framePr w:hSpace="180" w:wrap="around" w:vAnchor="text" w:hAnchor="text" w:x="137" w:y="1"/>
                    <w:ind w:left="142" w:right="206"/>
                    <w:suppressOverlap/>
                    <w:jc w:val="both"/>
                    <w:rPr>
                      <w:sz w:val="24"/>
                      <w:szCs w:val="24"/>
                    </w:rPr>
                  </w:pPr>
                  <w:r w:rsidRPr="00280810">
                    <w:rPr>
                      <w:sz w:val="24"/>
                      <w:szCs w:val="24"/>
                    </w:rPr>
                    <w:t>APS &amp; DCPS</w:t>
                  </w:r>
                </w:p>
              </w:tc>
              <w:tc>
                <w:tcPr>
                  <w:tcW w:w="1518" w:type="dxa"/>
                </w:tcPr>
                <w:p w14:paraId="1F839194" w14:textId="77777777" w:rsidR="0058215A" w:rsidRPr="00280810" w:rsidRDefault="0058215A" w:rsidP="0058215A">
                  <w:pPr>
                    <w:pStyle w:val="TableParagraph"/>
                    <w:framePr w:hSpace="180" w:wrap="around" w:vAnchor="text" w:hAnchor="text" w:x="137" w:y="1"/>
                    <w:ind w:left="142" w:right="206"/>
                    <w:suppressOverlap/>
                    <w:jc w:val="both"/>
                    <w:rPr>
                      <w:sz w:val="24"/>
                      <w:szCs w:val="24"/>
                    </w:rPr>
                  </w:pPr>
                </w:p>
              </w:tc>
              <w:tc>
                <w:tcPr>
                  <w:tcW w:w="1952" w:type="dxa"/>
                </w:tcPr>
                <w:p w14:paraId="1574AA0B" w14:textId="77777777" w:rsidR="0058215A" w:rsidRPr="00280810" w:rsidRDefault="0058215A" w:rsidP="0058215A">
                  <w:pPr>
                    <w:pStyle w:val="TableParagraph"/>
                    <w:framePr w:hSpace="180" w:wrap="around" w:vAnchor="text" w:hAnchor="text" w:x="137" w:y="1"/>
                    <w:ind w:left="142" w:right="206"/>
                    <w:suppressOverlap/>
                    <w:jc w:val="both"/>
                    <w:rPr>
                      <w:b/>
                      <w:sz w:val="24"/>
                      <w:szCs w:val="24"/>
                    </w:rPr>
                  </w:pPr>
                  <w:r w:rsidRPr="00280810">
                    <w:rPr>
                      <w:sz w:val="24"/>
                      <w:szCs w:val="24"/>
                    </w:rPr>
                    <w:t>99.99%</w:t>
                  </w:r>
                </w:p>
              </w:tc>
            </w:tr>
            <w:tr w:rsidR="0058215A" w:rsidRPr="00FF3D47" w14:paraId="4CB28C34" w14:textId="77777777" w:rsidTr="00280810">
              <w:trPr>
                <w:trHeight w:val="52"/>
              </w:trPr>
              <w:tc>
                <w:tcPr>
                  <w:tcW w:w="1977" w:type="dxa"/>
                </w:tcPr>
                <w:p w14:paraId="5C67B337" w14:textId="618728D7" w:rsidR="0058215A" w:rsidRPr="00280810" w:rsidRDefault="0058215A" w:rsidP="0058215A">
                  <w:pPr>
                    <w:pStyle w:val="TableParagraph"/>
                    <w:framePr w:hSpace="180" w:wrap="around" w:vAnchor="text" w:hAnchor="text" w:x="137" w:y="1"/>
                    <w:suppressOverlap/>
                    <w:jc w:val="both"/>
                    <w:rPr>
                      <w:b/>
                      <w:sz w:val="24"/>
                      <w:szCs w:val="24"/>
                    </w:rPr>
                  </w:pPr>
                  <w:r w:rsidRPr="00280810">
                    <w:rPr>
                      <w:b/>
                      <w:sz w:val="24"/>
                      <w:szCs w:val="24"/>
                    </w:rPr>
                    <w:t>Video Conferencing System, DG set</w:t>
                  </w:r>
                </w:p>
              </w:tc>
              <w:tc>
                <w:tcPr>
                  <w:tcW w:w="1518" w:type="dxa"/>
                </w:tcPr>
                <w:p w14:paraId="05B20CDA" w14:textId="7E952229" w:rsidR="0058215A" w:rsidRPr="00280810" w:rsidRDefault="0058215A" w:rsidP="0058215A">
                  <w:pPr>
                    <w:pStyle w:val="TableParagraph"/>
                    <w:framePr w:hSpace="180" w:wrap="around" w:vAnchor="text" w:hAnchor="text" w:x="137" w:y="1"/>
                    <w:ind w:right="146"/>
                    <w:suppressOverlap/>
                    <w:jc w:val="both"/>
                    <w:rPr>
                      <w:b/>
                      <w:sz w:val="24"/>
                      <w:szCs w:val="24"/>
                    </w:rPr>
                  </w:pPr>
                  <w:r w:rsidRPr="00280810">
                    <w:rPr>
                      <w:b/>
                      <w:sz w:val="24"/>
                      <w:szCs w:val="24"/>
                    </w:rPr>
                    <w:t xml:space="preserve"> Hardware and software for the respective system as applicable </w:t>
                  </w:r>
                  <w:r w:rsidRPr="00280810">
                    <w:rPr>
                      <w:b/>
                      <w:sz w:val="24"/>
                      <w:szCs w:val="24"/>
                    </w:rPr>
                    <w:lastRenderedPageBreak/>
                    <w:t>in Control Centers</w:t>
                  </w:r>
                </w:p>
              </w:tc>
              <w:tc>
                <w:tcPr>
                  <w:tcW w:w="1952" w:type="dxa"/>
                </w:tcPr>
                <w:p w14:paraId="22186934" w14:textId="05381DB3" w:rsidR="0058215A" w:rsidRPr="00280810" w:rsidRDefault="0058215A" w:rsidP="0058215A">
                  <w:pPr>
                    <w:pStyle w:val="TableParagraph"/>
                    <w:framePr w:hSpace="180" w:wrap="around" w:vAnchor="text" w:hAnchor="text" w:x="137" w:y="1"/>
                    <w:suppressOverlap/>
                    <w:jc w:val="both"/>
                    <w:rPr>
                      <w:b/>
                      <w:sz w:val="24"/>
                      <w:szCs w:val="24"/>
                    </w:rPr>
                  </w:pPr>
                  <w:r w:rsidRPr="00280810">
                    <w:rPr>
                      <w:b/>
                      <w:sz w:val="24"/>
                      <w:szCs w:val="24"/>
                    </w:rPr>
                    <w:lastRenderedPageBreak/>
                    <w:t xml:space="preserve">  98%</w:t>
                  </w:r>
                </w:p>
              </w:tc>
            </w:tr>
          </w:tbl>
          <w:p w14:paraId="608E8710" w14:textId="4399595F" w:rsidR="0058215A" w:rsidRPr="00280810" w:rsidRDefault="0058215A" w:rsidP="008E0675">
            <w:pPr>
              <w:autoSpaceDE w:val="0"/>
              <w:autoSpaceDN w:val="0"/>
              <w:adjustRightInd w:val="0"/>
              <w:jc w:val="both"/>
              <w:rPr>
                <w:rFonts w:ascii="Arial" w:hAnsi="Arial" w:cs="Arial"/>
                <w:sz w:val="24"/>
                <w:szCs w:val="24"/>
                <w:lang w:bidi="hi-IN"/>
              </w:rPr>
            </w:pPr>
          </w:p>
        </w:tc>
      </w:tr>
      <w:tr w:rsidR="0058215A" w:rsidRPr="00FF3D47" w14:paraId="5FD8A693" w14:textId="77777777" w:rsidTr="0058215A">
        <w:trPr>
          <w:trHeight w:val="1125"/>
        </w:trPr>
        <w:tc>
          <w:tcPr>
            <w:tcW w:w="203" w:type="pct"/>
          </w:tcPr>
          <w:p w14:paraId="4AAABCEE" w14:textId="77777777" w:rsidR="0058215A" w:rsidRPr="00280810" w:rsidRDefault="0058215A" w:rsidP="008E0675">
            <w:pPr>
              <w:pStyle w:val="ListParagraph"/>
              <w:numPr>
                <w:ilvl w:val="0"/>
                <w:numId w:val="17"/>
              </w:numPr>
              <w:jc w:val="both"/>
              <w:rPr>
                <w:b/>
                <w:szCs w:val="24"/>
              </w:rPr>
            </w:pPr>
          </w:p>
        </w:tc>
        <w:tc>
          <w:tcPr>
            <w:tcW w:w="589" w:type="pct"/>
          </w:tcPr>
          <w:p w14:paraId="131EDFBD" w14:textId="69A1FA1D" w:rsidR="0058215A" w:rsidRPr="00280810" w:rsidRDefault="0058215A" w:rsidP="008E0675">
            <w:pPr>
              <w:jc w:val="both"/>
              <w:rPr>
                <w:rFonts w:ascii="Arial" w:hAnsi="Arial" w:cs="Arial"/>
                <w:sz w:val="24"/>
                <w:szCs w:val="24"/>
              </w:rPr>
            </w:pPr>
            <w:r w:rsidRPr="00280810">
              <w:rPr>
                <w:rFonts w:ascii="Arial" w:hAnsi="Arial" w:cs="Arial"/>
                <w:sz w:val="24"/>
                <w:szCs w:val="24"/>
              </w:rPr>
              <w:t>Volume II Part-A Section-4, Clause - 4.2 ,Maintenance support</w:t>
            </w:r>
          </w:p>
        </w:tc>
        <w:tc>
          <w:tcPr>
            <w:tcW w:w="1840" w:type="pct"/>
          </w:tcPr>
          <w:p w14:paraId="227A1101" w14:textId="391D282E"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rPr>
              <w:t>----</w:t>
            </w:r>
          </w:p>
        </w:tc>
        <w:tc>
          <w:tcPr>
            <w:tcW w:w="2368" w:type="pct"/>
          </w:tcPr>
          <w:p w14:paraId="2E9B45A7" w14:textId="77777777" w:rsidR="0058215A" w:rsidRPr="00280810" w:rsidRDefault="0058215A" w:rsidP="008E0675">
            <w:pPr>
              <w:jc w:val="both"/>
              <w:rPr>
                <w:rFonts w:ascii="Arial" w:hAnsi="Arial" w:cs="Arial"/>
                <w:b/>
                <w:bCs/>
                <w:sz w:val="24"/>
                <w:szCs w:val="24"/>
              </w:rPr>
            </w:pPr>
            <w:r w:rsidRPr="00280810">
              <w:rPr>
                <w:rFonts w:ascii="Arial" w:hAnsi="Arial" w:cs="Arial"/>
                <w:b/>
                <w:bCs/>
                <w:sz w:val="24"/>
                <w:szCs w:val="24"/>
              </w:rPr>
              <w:t>New point added</w:t>
            </w:r>
          </w:p>
          <w:p w14:paraId="15CBE273" w14:textId="77777777" w:rsidR="0058215A" w:rsidRPr="00280810" w:rsidRDefault="0058215A" w:rsidP="008E0675">
            <w:pPr>
              <w:jc w:val="both"/>
              <w:rPr>
                <w:rFonts w:ascii="Arial" w:hAnsi="Arial" w:cs="Arial"/>
                <w:sz w:val="24"/>
                <w:szCs w:val="24"/>
              </w:rPr>
            </w:pPr>
          </w:p>
          <w:p w14:paraId="3FEB27CF" w14:textId="06050FEB"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rPr>
              <w:t>(i) Integration of new feeders in LSS/ADMS application and new generating units in A</w:t>
            </w:r>
            <w:r>
              <w:rPr>
                <w:rFonts w:ascii="Arial" w:hAnsi="Arial" w:cs="Arial"/>
                <w:sz w:val="24"/>
                <w:szCs w:val="24"/>
              </w:rPr>
              <w:t>GC</w:t>
            </w:r>
            <w:r w:rsidRPr="00280810">
              <w:rPr>
                <w:rFonts w:ascii="Arial" w:hAnsi="Arial" w:cs="Arial"/>
                <w:sz w:val="24"/>
                <w:szCs w:val="24"/>
              </w:rPr>
              <w:t xml:space="preserve"> application during one year DLP and AMC period including extension if any. </w:t>
            </w:r>
          </w:p>
        </w:tc>
      </w:tr>
      <w:tr w:rsidR="0058215A" w:rsidRPr="00FF3D47" w14:paraId="0930CD2C" w14:textId="77777777" w:rsidTr="0058215A">
        <w:trPr>
          <w:trHeight w:val="1125"/>
        </w:trPr>
        <w:tc>
          <w:tcPr>
            <w:tcW w:w="203" w:type="pct"/>
          </w:tcPr>
          <w:p w14:paraId="3D83A546" w14:textId="77777777" w:rsidR="0058215A" w:rsidRPr="00280810" w:rsidRDefault="0058215A" w:rsidP="008E0675">
            <w:pPr>
              <w:pStyle w:val="ListParagraph"/>
              <w:numPr>
                <w:ilvl w:val="0"/>
                <w:numId w:val="17"/>
              </w:numPr>
              <w:jc w:val="both"/>
              <w:rPr>
                <w:b/>
                <w:szCs w:val="24"/>
              </w:rPr>
            </w:pPr>
          </w:p>
        </w:tc>
        <w:tc>
          <w:tcPr>
            <w:tcW w:w="589" w:type="pct"/>
          </w:tcPr>
          <w:p w14:paraId="7E683BFA" w14:textId="79E0CDC9" w:rsidR="0058215A" w:rsidRPr="00280810" w:rsidRDefault="0058215A" w:rsidP="008E0675">
            <w:pPr>
              <w:jc w:val="both"/>
              <w:rPr>
                <w:rFonts w:ascii="Arial" w:hAnsi="Arial" w:cs="Arial"/>
                <w:sz w:val="24"/>
                <w:szCs w:val="24"/>
              </w:rPr>
            </w:pPr>
            <w:r w:rsidRPr="00280810">
              <w:rPr>
                <w:rFonts w:ascii="Arial" w:hAnsi="Arial" w:cs="Arial"/>
                <w:sz w:val="24"/>
                <w:szCs w:val="24"/>
              </w:rPr>
              <w:t>Volume II Part-A Section-4, Clause - 4.2 ,Maintenance support</w:t>
            </w:r>
          </w:p>
        </w:tc>
        <w:tc>
          <w:tcPr>
            <w:tcW w:w="1840" w:type="pct"/>
          </w:tcPr>
          <w:p w14:paraId="6408FE57" w14:textId="34B8CC26" w:rsidR="0058215A" w:rsidRPr="00280810" w:rsidRDefault="0058215A" w:rsidP="008E0675">
            <w:pPr>
              <w:pStyle w:val="BodyText"/>
              <w:numPr>
                <w:ilvl w:val="0"/>
                <w:numId w:val="51"/>
              </w:numPr>
              <w:tabs>
                <w:tab w:val="left" w:pos="323"/>
              </w:tabs>
              <w:spacing w:before="120" w:after="120" w:line="276" w:lineRule="auto"/>
              <w:ind w:left="182" w:right="40" w:hanging="142"/>
              <w:jc w:val="both"/>
              <w:rPr>
                <w:bCs/>
                <w:sz w:val="24"/>
                <w:szCs w:val="24"/>
              </w:rPr>
            </w:pPr>
            <w:r w:rsidRPr="00FF3D47">
              <w:rPr>
                <w:bCs/>
                <w:sz w:val="24"/>
                <w:szCs w:val="24"/>
              </w:rPr>
              <w:t>C10 Capacity test shall be done periodically (yearly), to determine whether the rating of battery is holding up using capacity test. If the battery capacity is less than 80% of its design value in any of the cases, the battery shall have to be replaced by contractor during entire period of contract (including extension of contract, if any) without any cost implications to owner. If number of cells replaced(cumulative) in battery bank exceeds more than 25% of total battery bank in any of the cases during entire period of contract (including extension of contract, if any), then contractor shall replace that entire battery bank without any additional cost to the Owner. Also, Refer Section 3 &amp; Section 8 PART C of TS.</w:t>
            </w:r>
          </w:p>
          <w:p w14:paraId="7FD1E5F2" w14:textId="77777777" w:rsidR="0058215A" w:rsidRPr="00280810" w:rsidRDefault="0058215A" w:rsidP="008E0675">
            <w:pPr>
              <w:autoSpaceDE w:val="0"/>
              <w:autoSpaceDN w:val="0"/>
              <w:adjustRightInd w:val="0"/>
              <w:ind w:left="182" w:right="40"/>
              <w:jc w:val="both"/>
              <w:rPr>
                <w:rFonts w:ascii="Arial" w:hAnsi="Arial" w:cs="Arial"/>
                <w:sz w:val="24"/>
                <w:szCs w:val="24"/>
              </w:rPr>
            </w:pPr>
          </w:p>
        </w:tc>
        <w:tc>
          <w:tcPr>
            <w:tcW w:w="2368" w:type="pct"/>
          </w:tcPr>
          <w:p w14:paraId="241FD967" w14:textId="77777777" w:rsidR="0058215A" w:rsidRPr="003E4F8C" w:rsidRDefault="0058215A" w:rsidP="008E0675">
            <w:pPr>
              <w:jc w:val="both"/>
              <w:rPr>
                <w:rFonts w:ascii="Arial" w:hAnsi="Arial" w:cs="Arial"/>
                <w:b/>
                <w:bCs/>
                <w:sz w:val="24"/>
                <w:szCs w:val="24"/>
              </w:rPr>
            </w:pPr>
            <w:r w:rsidRPr="003E4F8C">
              <w:rPr>
                <w:rFonts w:ascii="Arial" w:hAnsi="Arial" w:cs="Arial"/>
                <w:b/>
                <w:bCs/>
                <w:sz w:val="24"/>
                <w:szCs w:val="24"/>
              </w:rPr>
              <w:t>Replace with</w:t>
            </w:r>
          </w:p>
          <w:p w14:paraId="68F77A5F" w14:textId="77777777" w:rsidR="0058215A" w:rsidRPr="00280810" w:rsidRDefault="0058215A" w:rsidP="008E0675">
            <w:pPr>
              <w:jc w:val="both"/>
              <w:rPr>
                <w:rFonts w:ascii="Arial" w:hAnsi="Arial" w:cs="Arial"/>
                <w:sz w:val="24"/>
                <w:szCs w:val="24"/>
              </w:rPr>
            </w:pPr>
          </w:p>
          <w:p w14:paraId="2F9F5A92" w14:textId="663AC814" w:rsidR="0058215A" w:rsidRPr="00280810" w:rsidRDefault="0058215A" w:rsidP="008E0675">
            <w:pPr>
              <w:pStyle w:val="BodyText"/>
              <w:tabs>
                <w:tab w:val="left" w:pos="315"/>
              </w:tabs>
              <w:spacing w:before="120" w:after="120" w:line="276" w:lineRule="auto"/>
              <w:ind w:right="40"/>
              <w:jc w:val="both"/>
              <w:rPr>
                <w:bCs/>
                <w:sz w:val="24"/>
                <w:szCs w:val="24"/>
              </w:rPr>
            </w:pPr>
            <w:r w:rsidRPr="00280810">
              <w:rPr>
                <w:bCs/>
                <w:sz w:val="24"/>
                <w:szCs w:val="24"/>
              </w:rPr>
              <w:t xml:space="preserve">iv. Capacity test @ C10 shall be done periodically (yearly), for assessment of health of the battery bank to determine charge holding capacity of battery bank. </w:t>
            </w:r>
          </w:p>
          <w:p w14:paraId="0F6257C0" w14:textId="77777777" w:rsidR="0058215A" w:rsidRPr="00280810" w:rsidRDefault="0058215A" w:rsidP="008E0675">
            <w:pPr>
              <w:pStyle w:val="BodyText"/>
              <w:tabs>
                <w:tab w:val="left" w:pos="315"/>
              </w:tabs>
              <w:spacing w:before="120" w:after="120" w:line="276" w:lineRule="auto"/>
              <w:ind w:right="40"/>
              <w:jc w:val="both"/>
              <w:rPr>
                <w:bCs/>
                <w:sz w:val="24"/>
                <w:szCs w:val="24"/>
              </w:rPr>
            </w:pPr>
            <w:r w:rsidRPr="00280810">
              <w:rPr>
                <w:bCs/>
                <w:sz w:val="24"/>
                <w:szCs w:val="24"/>
              </w:rPr>
              <w:t xml:space="preserve">The conditions for batteries/battery bank replacement shall be as per the provisions mentioned under </w:t>
            </w:r>
            <w:r w:rsidRPr="0017621B">
              <w:rPr>
                <w:b/>
                <w:sz w:val="24"/>
                <w:szCs w:val="24"/>
              </w:rPr>
              <w:t>Clause 1.10, Section 1, PART A</w:t>
            </w:r>
            <w:r w:rsidRPr="00280810">
              <w:rPr>
                <w:bCs/>
                <w:sz w:val="24"/>
                <w:szCs w:val="24"/>
              </w:rPr>
              <w:t xml:space="preserve"> of technical specifications along-with other scope of works specified under the contract. </w:t>
            </w:r>
          </w:p>
          <w:p w14:paraId="326F6622" w14:textId="2B59D078" w:rsidR="0058215A" w:rsidRPr="00280810" w:rsidRDefault="0058215A" w:rsidP="008E0675">
            <w:pPr>
              <w:jc w:val="both"/>
              <w:rPr>
                <w:rFonts w:ascii="Arial" w:hAnsi="Arial" w:cs="Arial"/>
                <w:sz w:val="24"/>
                <w:szCs w:val="24"/>
              </w:rPr>
            </w:pPr>
          </w:p>
        </w:tc>
      </w:tr>
      <w:tr w:rsidR="0058215A" w:rsidRPr="00FF3D47" w14:paraId="1DB7BCDC" w14:textId="77777777" w:rsidTr="0058215A">
        <w:trPr>
          <w:trHeight w:val="700"/>
        </w:trPr>
        <w:tc>
          <w:tcPr>
            <w:tcW w:w="203" w:type="pct"/>
          </w:tcPr>
          <w:p w14:paraId="1D23C87B" w14:textId="77777777" w:rsidR="0058215A" w:rsidRPr="00280810" w:rsidRDefault="0058215A" w:rsidP="008E0675">
            <w:pPr>
              <w:pStyle w:val="ListParagraph"/>
              <w:numPr>
                <w:ilvl w:val="0"/>
                <w:numId w:val="17"/>
              </w:numPr>
              <w:jc w:val="both"/>
              <w:rPr>
                <w:b/>
                <w:szCs w:val="24"/>
              </w:rPr>
            </w:pPr>
          </w:p>
        </w:tc>
        <w:tc>
          <w:tcPr>
            <w:tcW w:w="589" w:type="pct"/>
          </w:tcPr>
          <w:p w14:paraId="256A0958" w14:textId="0C5C9C1F" w:rsidR="0058215A" w:rsidRPr="00280810" w:rsidRDefault="0058215A" w:rsidP="008E0675">
            <w:pPr>
              <w:jc w:val="both"/>
              <w:rPr>
                <w:rFonts w:ascii="Arial" w:hAnsi="Arial" w:cs="Arial"/>
                <w:sz w:val="24"/>
                <w:szCs w:val="24"/>
              </w:rPr>
            </w:pPr>
            <w:r w:rsidRPr="00280810">
              <w:rPr>
                <w:rFonts w:ascii="Arial" w:hAnsi="Arial" w:cs="Arial"/>
                <w:sz w:val="24"/>
                <w:szCs w:val="24"/>
              </w:rPr>
              <w:t>Vol. II Part-A, Section-4, Clause No.- 4.3</w:t>
            </w:r>
          </w:p>
          <w:p w14:paraId="00CEDB52" w14:textId="77777777" w:rsidR="0058215A" w:rsidRPr="00280810" w:rsidRDefault="0058215A" w:rsidP="008E0675">
            <w:pPr>
              <w:jc w:val="both"/>
              <w:rPr>
                <w:rFonts w:ascii="Arial" w:hAnsi="Arial" w:cs="Arial"/>
                <w:sz w:val="24"/>
                <w:szCs w:val="24"/>
              </w:rPr>
            </w:pPr>
          </w:p>
        </w:tc>
        <w:tc>
          <w:tcPr>
            <w:tcW w:w="1840" w:type="pct"/>
          </w:tcPr>
          <w:p w14:paraId="0E8F4FE4" w14:textId="206022D7" w:rsidR="0058215A" w:rsidRPr="00280810" w:rsidRDefault="0058215A" w:rsidP="008E0675">
            <w:pPr>
              <w:jc w:val="both"/>
              <w:rPr>
                <w:rFonts w:ascii="Arial" w:hAnsi="Arial" w:cs="Arial"/>
                <w:sz w:val="24"/>
                <w:szCs w:val="24"/>
              </w:rPr>
            </w:pPr>
            <w:r w:rsidRPr="00280810">
              <w:rPr>
                <w:rFonts w:ascii="Arial" w:hAnsi="Arial" w:cs="Arial"/>
                <w:sz w:val="24"/>
                <w:szCs w:val="24"/>
              </w:rPr>
              <w:t>Preventive Maintenance Activity</w:t>
            </w:r>
          </w:p>
          <w:p w14:paraId="1AC09AF4" w14:textId="462EDADE" w:rsidR="0058215A" w:rsidRPr="00280810" w:rsidRDefault="0058215A" w:rsidP="008E0675">
            <w:pPr>
              <w:jc w:val="both"/>
              <w:rPr>
                <w:rFonts w:ascii="Arial" w:hAnsi="Arial" w:cs="Arial"/>
                <w:sz w:val="24"/>
                <w:szCs w:val="24"/>
              </w:rPr>
            </w:pPr>
            <w:r w:rsidRPr="00280810">
              <w:rPr>
                <w:rFonts w:ascii="Arial" w:hAnsi="Arial" w:cs="Arial"/>
                <w:sz w:val="24"/>
                <w:szCs w:val="24"/>
              </w:rPr>
              <w:t>(m) Taking an Image back-up of all the Systems. At any time, Last four (04) image back-up shall be maintained. Back-up image shall be tested once in three (03) months using spare servers of all systems. Two (02) copies of back-up shall be maintained on backup appliance (along with other backup details mentioned in Appendix-H, PART-B) and another Two (02) copies shall be maintained, out of which one shall remain with Contractor on SAN/NAS and other with Owner.  Contractor shall provide the hard disks (as per item mentioned in BoQ.) for the back-up for owner’s copy. If no BoQ item is mentioned for HDD then Owner shall provide the hard disks for the back-up of owner's copy.</w:t>
            </w:r>
          </w:p>
        </w:tc>
        <w:tc>
          <w:tcPr>
            <w:tcW w:w="2368" w:type="pct"/>
          </w:tcPr>
          <w:p w14:paraId="709AB6BD"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Preventive Maintenance Activity</w:t>
            </w:r>
          </w:p>
          <w:p w14:paraId="07955BA3" w14:textId="77777777" w:rsidR="0058215A" w:rsidRPr="00280810" w:rsidRDefault="0058215A" w:rsidP="008E0675">
            <w:pPr>
              <w:jc w:val="both"/>
              <w:rPr>
                <w:rFonts w:ascii="Arial" w:hAnsi="Arial" w:cs="Arial"/>
                <w:sz w:val="24"/>
                <w:szCs w:val="24"/>
              </w:rPr>
            </w:pPr>
          </w:p>
          <w:p w14:paraId="775B55DA" w14:textId="51E687AE" w:rsidR="0058215A" w:rsidRPr="003E4F8C" w:rsidRDefault="0058215A" w:rsidP="008E0675">
            <w:pPr>
              <w:jc w:val="both"/>
              <w:rPr>
                <w:rFonts w:ascii="Arial" w:hAnsi="Arial" w:cs="Arial"/>
                <w:b/>
                <w:bCs/>
                <w:sz w:val="24"/>
                <w:szCs w:val="24"/>
              </w:rPr>
            </w:pPr>
            <w:r w:rsidRPr="003E4F8C">
              <w:rPr>
                <w:rFonts w:ascii="Arial" w:hAnsi="Arial" w:cs="Arial"/>
                <w:b/>
                <w:bCs/>
                <w:sz w:val="24"/>
                <w:szCs w:val="24"/>
              </w:rPr>
              <w:t>Replace with</w:t>
            </w:r>
          </w:p>
          <w:p w14:paraId="36FA57C6" w14:textId="77777777" w:rsidR="0058215A" w:rsidRPr="00280810" w:rsidRDefault="0058215A" w:rsidP="008E0675">
            <w:pPr>
              <w:jc w:val="both"/>
              <w:rPr>
                <w:rFonts w:ascii="Arial" w:hAnsi="Arial" w:cs="Arial"/>
                <w:sz w:val="24"/>
                <w:szCs w:val="24"/>
              </w:rPr>
            </w:pPr>
          </w:p>
          <w:p w14:paraId="1AF78A85" w14:textId="61D0B314" w:rsidR="0058215A" w:rsidRPr="00280810" w:rsidRDefault="0058215A" w:rsidP="008E0675">
            <w:pPr>
              <w:jc w:val="both"/>
              <w:rPr>
                <w:rFonts w:ascii="Arial" w:hAnsi="Arial" w:cs="Arial"/>
                <w:b/>
                <w:sz w:val="24"/>
                <w:szCs w:val="24"/>
              </w:rPr>
            </w:pPr>
            <w:r w:rsidRPr="00280810">
              <w:rPr>
                <w:rFonts w:ascii="Arial" w:hAnsi="Arial" w:cs="Arial"/>
                <w:sz w:val="24"/>
                <w:szCs w:val="24"/>
              </w:rPr>
              <w:t xml:space="preserve">m) </w:t>
            </w:r>
            <w:r w:rsidRPr="00280810">
              <w:rPr>
                <w:rFonts w:ascii="Arial" w:hAnsi="Arial" w:cs="Arial"/>
                <w:b/>
                <w:sz w:val="24"/>
                <w:szCs w:val="24"/>
              </w:rPr>
              <w:t>Taking an Image back-up of the supplied systems and retaining number of copies as per retention policy defined under DRS of Backup appliance in Part-B, Appendix-H. Apart from this, Two</w:t>
            </w:r>
            <w:r>
              <w:rPr>
                <w:rFonts w:ascii="Arial" w:hAnsi="Arial" w:cs="Arial"/>
                <w:b/>
                <w:sz w:val="24"/>
                <w:szCs w:val="24"/>
              </w:rPr>
              <w:t xml:space="preserve"> </w:t>
            </w:r>
            <w:r w:rsidRPr="00280810">
              <w:rPr>
                <w:rFonts w:ascii="Arial" w:hAnsi="Arial" w:cs="Arial"/>
                <w:b/>
                <w:sz w:val="24"/>
                <w:szCs w:val="24"/>
              </w:rPr>
              <w:t>(02) more copies of back-up shall be maintained outside the backup appliance i.e. one shall be on SAN</w:t>
            </w:r>
            <w:r>
              <w:rPr>
                <w:rFonts w:ascii="Arial" w:hAnsi="Arial" w:cs="Arial"/>
                <w:b/>
                <w:sz w:val="24"/>
                <w:szCs w:val="24"/>
              </w:rPr>
              <w:t xml:space="preserve"> or </w:t>
            </w:r>
            <w:r w:rsidRPr="00280810">
              <w:rPr>
                <w:rFonts w:ascii="Arial" w:hAnsi="Arial" w:cs="Arial"/>
                <w:b/>
                <w:sz w:val="24"/>
                <w:szCs w:val="24"/>
              </w:rPr>
              <w:t>NAS and another on external hard disks. Contractor shall provide the hard disks (as per line item mentioned in BoQ) for the back-up for owner’s copy. If no BoQ item is mentioned for hard disk, then Owner shall provide the hard disks for the back-up of owner's copy.</w:t>
            </w:r>
          </w:p>
          <w:p w14:paraId="6A054507" w14:textId="4F4D04AA" w:rsidR="0058215A" w:rsidRPr="00280810" w:rsidRDefault="0058215A" w:rsidP="008E0675">
            <w:pPr>
              <w:jc w:val="both"/>
              <w:rPr>
                <w:rFonts w:ascii="Arial" w:hAnsi="Arial" w:cs="Arial"/>
                <w:sz w:val="24"/>
                <w:szCs w:val="24"/>
              </w:rPr>
            </w:pPr>
            <w:r w:rsidRPr="00280810">
              <w:rPr>
                <w:rFonts w:ascii="Arial" w:hAnsi="Arial" w:cs="Arial"/>
                <w:b/>
                <w:sz w:val="24"/>
                <w:szCs w:val="24"/>
              </w:rPr>
              <w:t>Back-up image shall be tested once in three (03) months using spare servers.</w:t>
            </w:r>
          </w:p>
        </w:tc>
      </w:tr>
      <w:tr w:rsidR="0058215A" w:rsidRPr="00FF3D47" w14:paraId="04A9DC2B" w14:textId="77777777" w:rsidTr="0058215A">
        <w:trPr>
          <w:trHeight w:val="700"/>
        </w:trPr>
        <w:tc>
          <w:tcPr>
            <w:tcW w:w="203" w:type="pct"/>
          </w:tcPr>
          <w:p w14:paraId="28E559FA" w14:textId="77777777" w:rsidR="0058215A" w:rsidRPr="00280810" w:rsidRDefault="0058215A" w:rsidP="008E0675">
            <w:pPr>
              <w:pStyle w:val="ListParagraph"/>
              <w:numPr>
                <w:ilvl w:val="0"/>
                <w:numId w:val="17"/>
              </w:numPr>
              <w:jc w:val="both"/>
              <w:rPr>
                <w:b/>
                <w:szCs w:val="24"/>
              </w:rPr>
            </w:pPr>
          </w:p>
        </w:tc>
        <w:tc>
          <w:tcPr>
            <w:tcW w:w="589" w:type="pct"/>
          </w:tcPr>
          <w:p w14:paraId="27C301E8" w14:textId="77777777" w:rsidR="0058215A" w:rsidRPr="0017621B" w:rsidRDefault="0058215A" w:rsidP="008E0675">
            <w:pPr>
              <w:jc w:val="both"/>
              <w:rPr>
                <w:rFonts w:ascii="Arial" w:hAnsi="Arial" w:cs="Arial"/>
                <w:sz w:val="24"/>
                <w:szCs w:val="24"/>
              </w:rPr>
            </w:pPr>
            <w:r w:rsidRPr="0017621B">
              <w:rPr>
                <w:rFonts w:ascii="Arial" w:hAnsi="Arial" w:cs="Arial"/>
                <w:sz w:val="24"/>
                <w:szCs w:val="24"/>
              </w:rPr>
              <w:t xml:space="preserve">Vol. II Part-A, Section-4, Clause No.- 4.3.1 </w:t>
            </w:r>
          </w:p>
          <w:p w14:paraId="01B9A105" w14:textId="77777777" w:rsidR="0058215A" w:rsidRPr="00280810" w:rsidRDefault="0058215A" w:rsidP="008E0675">
            <w:pPr>
              <w:jc w:val="both"/>
              <w:rPr>
                <w:rFonts w:ascii="Arial" w:hAnsi="Arial" w:cs="Arial"/>
                <w:sz w:val="24"/>
                <w:szCs w:val="24"/>
              </w:rPr>
            </w:pPr>
          </w:p>
        </w:tc>
        <w:tc>
          <w:tcPr>
            <w:tcW w:w="1840" w:type="pct"/>
          </w:tcPr>
          <w:p w14:paraId="7F2CED54"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Hours of Cover </w:t>
            </w:r>
          </w:p>
          <w:p w14:paraId="7999BDBA"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w:t>
            </w:r>
          </w:p>
          <w:p w14:paraId="4962DE16" w14:textId="1A107F7C" w:rsidR="0058215A" w:rsidRPr="00280810" w:rsidRDefault="0058215A" w:rsidP="008E0675">
            <w:pPr>
              <w:autoSpaceDE w:val="0"/>
              <w:autoSpaceDN w:val="0"/>
              <w:adjustRightInd w:val="0"/>
              <w:jc w:val="both"/>
              <w:rPr>
                <w:rFonts w:ascii="Arial" w:hAnsi="Arial" w:cs="Arial"/>
                <w:sz w:val="24"/>
                <w:szCs w:val="24"/>
              </w:rPr>
            </w:pPr>
            <w:r w:rsidRPr="00280810">
              <w:rPr>
                <w:rFonts w:ascii="Arial" w:hAnsi="Arial" w:cs="Arial"/>
                <w:sz w:val="24"/>
                <w:szCs w:val="24"/>
              </w:rPr>
              <w:t>The support personnel so deployed shall be qualified personnel having at least 2 years of experience in the SCADA/EMS system including one-year experience in the delivered SCADA/EMS system. The</w:t>
            </w:r>
            <w:r w:rsidRPr="00280810">
              <w:rPr>
                <w:rFonts w:ascii="Arial" w:hAnsi="Arial" w:cs="Arial"/>
                <w:spacing w:val="1"/>
                <w:sz w:val="24"/>
                <w:szCs w:val="24"/>
              </w:rPr>
              <w:t xml:space="preserve"> </w:t>
            </w:r>
            <w:r w:rsidRPr="00280810">
              <w:rPr>
                <w:rFonts w:ascii="Arial" w:hAnsi="Arial" w:cs="Arial"/>
                <w:sz w:val="24"/>
                <w:szCs w:val="24"/>
              </w:rPr>
              <w:t>person</w:t>
            </w:r>
            <w:r w:rsidRPr="00280810">
              <w:rPr>
                <w:rFonts w:ascii="Arial" w:hAnsi="Arial" w:cs="Arial"/>
                <w:spacing w:val="1"/>
                <w:sz w:val="24"/>
                <w:szCs w:val="24"/>
              </w:rPr>
              <w:t xml:space="preserve"> </w:t>
            </w:r>
            <w:r w:rsidRPr="00280810">
              <w:rPr>
                <w:rFonts w:ascii="Arial" w:hAnsi="Arial" w:cs="Arial"/>
                <w:sz w:val="24"/>
                <w:szCs w:val="24"/>
              </w:rPr>
              <w:t>deputed</w:t>
            </w:r>
            <w:r w:rsidRPr="00280810">
              <w:rPr>
                <w:rFonts w:ascii="Arial" w:hAnsi="Arial" w:cs="Arial"/>
                <w:spacing w:val="1"/>
                <w:sz w:val="24"/>
                <w:szCs w:val="24"/>
              </w:rPr>
              <w:t xml:space="preserve"> </w:t>
            </w:r>
            <w:r w:rsidRPr="00280810">
              <w:rPr>
                <w:rFonts w:ascii="Arial" w:hAnsi="Arial" w:cs="Arial"/>
                <w:sz w:val="24"/>
                <w:szCs w:val="24"/>
              </w:rPr>
              <w:t>shall</w:t>
            </w:r>
            <w:r w:rsidRPr="00280810">
              <w:rPr>
                <w:rFonts w:ascii="Arial" w:hAnsi="Arial" w:cs="Arial"/>
                <w:spacing w:val="1"/>
                <w:sz w:val="24"/>
                <w:szCs w:val="24"/>
              </w:rPr>
              <w:t xml:space="preserve"> </w:t>
            </w:r>
            <w:r w:rsidRPr="00280810">
              <w:rPr>
                <w:rFonts w:ascii="Arial" w:hAnsi="Arial" w:cs="Arial"/>
                <w:sz w:val="24"/>
                <w:szCs w:val="24"/>
              </w:rPr>
              <w:t>be</w:t>
            </w:r>
            <w:r w:rsidRPr="00280810">
              <w:rPr>
                <w:rFonts w:ascii="Arial" w:hAnsi="Arial" w:cs="Arial"/>
                <w:spacing w:val="1"/>
                <w:sz w:val="24"/>
                <w:szCs w:val="24"/>
              </w:rPr>
              <w:t xml:space="preserve"> </w:t>
            </w:r>
            <w:r w:rsidRPr="00280810">
              <w:rPr>
                <w:rFonts w:ascii="Arial" w:hAnsi="Arial" w:cs="Arial"/>
                <w:sz w:val="24"/>
                <w:szCs w:val="24"/>
              </w:rPr>
              <w:t>a</w:t>
            </w:r>
            <w:r w:rsidRPr="00280810">
              <w:rPr>
                <w:rFonts w:ascii="Arial" w:hAnsi="Arial" w:cs="Arial"/>
                <w:spacing w:val="1"/>
                <w:sz w:val="24"/>
                <w:szCs w:val="24"/>
              </w:rPr>
              <w:t xml:space="preserve"> </w:t>
            </w:r>
            <w:r w:rsidRPr="00280810">
              <w:rPr>
                <w:rFonts w:ascii="Arial" w:hAnsi="Arial" w:cs="Arial"/>
                <w:sz w:val="24"/>
                <w:szCs w:val="24"/>
              </w:rPr>
              <w:t>permanent employee on the direct pay roll of the contractor</w:t>
            </w:r>
          </w:p>
        </w:tc>
        <w:tc>
          <w:tcPr>
            <w:tcW w:w="2368" w:type="pct"/>
          </w:tcPr>
          <w:p w14:paraId="05F775B7"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Hours of Cover </w:t>
            </w:r>
          </w:p>
          <w:p w14:paraId="016BB3C4"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w:t>
            </w:r>
          </w:p>
          <w:p w14:paraId="1BDC2838" w14:textId="77777777" w:rsidR="0058215A" w:rsidRPr="00280810" w:rsidRDefault="0058215A" w:rsidP="008E0675">
            <w:pPr>
              <w:jc w:val="both"/>
              <w:rPr>
                <w:rFonts w:ascii="Arial" w:hAnsi="Arial" w:cs="Arial"/>
                <w:sz w:val="24"/>
                <w:szCs w:val="24"/>
              </w:rPr>
            </w:pPr>
          </w:p>
          <w:p w14:paraId="67FFA0CB" w14:textId="77777777" w:rsidR="0058215A" w:rsidRPr="003E4F8C" w:rsidRDefault="0058215A" w:rsidP="008E0675">
            <w:pPr>
              <w:jc w:val="both"/>
              <w:rPr>
                <w:rFonts w:ascii="Arial" w:hAnsi="Arial" w:cs="Arial"/>
                <w:b/>
                <w:bCs/>
                <w:sz w:val="24"/>
                <w:szCs w:val="24"/>
              </w:rPr>
            </w:pPr>
            <w:r w:rsidRPr="003E4F8C">
              <w:rPr>
                <w:rFonts w:ascii="Arial" w:hAnsi="Arial" w:cs="Arial"/>
                <w:b/>
                <w:bCs/>
                <w:sz w:val="24"/>
                <w:szCs w:val="24"/>
              </w:rPr>
              <w:t xml:space="preserve">Replace with </w:t>
            </w:r>
          </w:p>
          <w:p w14:paraId="54C876C8" w14:textId="77777777" w:rsidR="0058215A" w:rsidRPr="00280810" w:rsidRDefault="0058215A" w:rsidP="008E0675">
            <w:pPr>
              <w:jc w:val="both"/>
              <w:rPr>
                <w:rFonts w:ascii="Arial" w:hAnsi="Arial" w:cs="Arial"/>
                <w:sz w:val="24"/>
                <w:szCs w:val="24"/>
              </w:rPr>
            </w:pPr>
          </w:p>
          <w:p w14:paraId="6C1D494B" w14:textId="771CE8BE" w:rsidR="0058215A" w:rsidRPr="00AF055F" w:rsidRDefault="0058215A" w:rsidP="008E0675">
            <w:pPr>
              <w:autoSpaceDE w:val="0"/>
              <w:autoSpaceDN w:val="0"/>
              <w:adjustRightInd w:val="0"/>
              <w:jc w:val="both"/>
              <w:rPr>
                <w:rFonts w:ascii="Arial" w:hAnsi="Arial" w:cs="Arial"/>
                <w:sz w:val="24"/>
                <w:szCs w:val="24"/>
              </w:rPr>
            </w:pPr>
            <w:r w:rsidRPr="0084150A">
              <w:rPr>
                <w:rFonts w:ascii="Arial" w:hAnsi="Arial" w:cs="Arial"/>
                <w:sz w:val="24"/>
                <w:szCs w:val="24"/>
              </w:rPr>
              <w:t xml:space="preserve">The Contractor shall provide software engineer at Main &amp; Backup control centre, who are on direct pay roll of the SCADA/EMS OEM/subsidiary of SCADA/EMS OEM. The software personnel so deployed shall be qualified having at least 2 years of experience in the SCADA/EMS system including one-year experience in the delivered SCADA/EMS system. </w:t>
            </w:r>
          </w:p>
          <w:p w14:paraId="0478EBFB" w14:textId="77777777" w:rsidR="0058215A" w:rsidRPr="00AF055F" w:rsidRDefault="0058215A" w:rsidP="008E0675">
            <w:pPr>
              <w:autoSpaceDE w:val="0"/>
              <w:autoSpaceDN w:val="0"/>
              <w:adjustRightInd w:val="0"/>
              <w:jc w:val="both"/>
              <w:rPr>
                <w:rFonts w:ascii="Arial" w:hAnsi="Arial" w:cs="Arial"/>
                <w:sz w:val="24"/>
                <w:szCs w:val="24"/>
              </w:rPr>
            </w:pPr>
          </w:p>
          <w:p w14:paraId="34D95912" w14:textId="15E8A1E4" w:rsidR="0058215A" w:rsidRPr="0084150A" w:rsidRDefault="0058215A" w:rsidP="008E0675">
            <w:pPr>
              <w:autoSpaceDE w:val="0"/>
              <w:autoSpaceDN w:val="0"/>
              <w:adjustRightInd w:val="0"/>
              <w:jc w:val="both"/>
              <w:rPr>
                <w:rFonts w:ascii="Arial" w:hAnsi="Arial" w:cs="Arial"/>
                <w:sz w:val="24"/>
                <w:szCs w:val="24"/>
              </w:rPr>
            </w:pPr>
            <w:r w:rsidRPr="0084150A">
              <w:rPr>
                <w:rFonts w:ascii="Arial" w:hAnsi="Arial" w:cs="Arial"/>
                <w:sz w:val="24"/>
                <w:szCs w:val="24"/>
              </w:rPr>
              <w:t xml:space="preserve">The other engineers (hardware/network engineers/RTU as applicable at respective control centers) shall be on the direct payroll of either contractor or OEM </w:t>
            </w:r>
            <w:r w:rsidRPr="0084150A">
              <w:rPr>
                <w:rFonts w:ascii="Arial" w:hAnsi="Arial" w:cs="Arial"/>
                <w:color w:val="000000" w:themeColor="text1"/>
                <w:sz w:val="24"/>
                <w:szCs w:val="24"/>
              </w:rPr>
              <w:t xml:space="preserve">or subsidiary of OEM of </w:t>
            </w:r>
            <w:r w:rsidRPr="0084150A">
              <w:rPr>
                <w:rFonts w:ascii="Arial" w:hAnsi="Arial" w:cs="Arial"/>
                <w:sz w:val="24"/>
                <w:szCs w:val="24"/>
              </w:rPr>
              <w:t xml:space="preserve">the SCADA/EMS. The other engineers (hardware/network engineers/RTU as applicable at respective control centers) so </w:t>
            </w:r>
            <w:r w:rsidRPr="0084150A">
              <w:rPr>
                <w:rFonts w:ascii="Arial" w:hAnsi="Arial" w:cs="Arial"/>
                <w:sz w:val="24"/>
                <w:szCs w:val="24"/>
              </w:rPr>
              <w:lastRenderedPageBreak/>
              <w:t>deployed shall have at least 1 year in maintenance of control centre hardware/networking equipment/RTU in the areas of SCADA/EMS/DMS/data center etc.</w:t>
            </w:r>
          </w:p>
          <w:p w14:paraId="70EEBE58" w14:textId="013ED71F" w:rsidR="0058215A" w:rsidRPr="00280810" w:rsidRDefault="0058215A" w:rsidP="008E0675">
            <w:pPr>
              <w:jc w:val="both"/>
              <w:rPr>
                <w:rFonts w:ascii="Arial" w:hAnsi="Arial" w:cs="Arial"/>
                <w:sz w:val="24"/>
                <w:szCs w:val="24"/>
              </w:rPr>
            </w:pPr>
          </w:p>
        </w:tc>
      </w:tr>
      <w:tr w:rsidR="0058215A" w:rsidRPr="00FF3D47" w14:paraId="2F73375B" w14:textId="77777777" w:rsidTr="0058215A">
        <w:trPr>
          <w:trHeight w:val="1125"/>
        </w:trPr>
        <w:tc>
          <w:tcPr>
            <w:tcW w:w="203" w:type="pct"/>
          </w:tcPr>
          <w:p w14:paraId="509D6C5D" w14:textId="77777777" w:rsidR="0058215A" w:rsidRPr="00280810" w:rsidRDefault="0058215A" w:rsidP="008E0675">
            <w:pPr>
              <w:pStyle w:val="ListParagraph"/>
              <w:numPr>
                <w:ilvl w:val="0"/>
                <w:numId w:val="17"/>
              </w:numPr>
              <w:jc w:val="both"/>
              <w:rPr>
                <w:b/>
                <w:szCs w:val="24"/>
              </w:rPr>
            </w:pPr>
          </w:p>
        </w:tc>
        <w:tc>
          <w:tcPr>
            <w:tcW w:w="589" w:type="pct"/>
          </w:tcPr>
          <w:p w14:paraId="42531E33" w14:textId="7E776178" w:rsidR="0058215A" w:rsidRPr="00280810" w:rsidRDefault="0058215A" w:rsidP="008E0675">
            <w:pPr>
              <w:jc w:val="both"/>
              <w:rPr>
                <w:rFonts w:ascii="Arial" w:hAnsi="Arial" w:cs="Arial"/>
                <w:sz w:val="24"/>
                <w:szCs w:val="24"/>
              </w:rPr>
            </w:pPr>
            <w:r w:rsidRPr="00280810">
              <w:rPr>
                <w:rFonts w:ascii="Arial" w:hAnsi="Arial" w:cs="Arial"/>
                <w:sz w:val="24"/>
                <w:szCs w:val="24"/>
              </w:rPr>
              <w:t>Vol. II Part-A, Section-4, Clause-4.3.1</w:t>
            </w:r>
          </w:p>
        </w:tc>
        <w:tc>
          <w:tcPr>
            <w:tcW w:w="1840" w:type="pct"/>
          </w:tcPr>
          <w:p w14:paraId="44E32F35" w14:textId="77777777" w:rsidR="0058215A" w:rsidRPr="006E68F8" w:rsidRDefault="0058215A" w:rsidP="008E0675">
            <w:pPr>
              <w:autoSpaceDE w:val="0"/>
              <w:autoSpaceDN w:val="0"/>
              <w:adjustRightInd w:val="0"/>
              <w:spacing w:before="120" w:after="120" w:line="276" w:lineRule="auto"/>
              <w:jc w:val="both"/>
              <w:rPr>
                <w:rFonts w:ascii="Arial" w:hAnsi="Arial" w:cs="Arial"/>
                <w:sz w:val="24"/>
                <w:szCs w:val="24"/>
              </w:rPr>
            </w:pPr>
            <w:r w:rsidRPr="006E68F8">
              <w:rPr>
                <w:rFonts w:ascii="Arial" w:hAnsi="Arial" w:cs="Arial"/>
                <w:sz w:val="24"/>
                <w:szCs w:val="24"/>
              </w:rPr>
              <w:t xml:space="preserve">Hours of cover </w:t>
            </w:r>
          </w:p>
          <w:p w14:paraId="5A96CC69" w14:textId="77777777" w:rsidR="0058215A" w:rsidRPr="006E68F8" w:rsidRDefault="0058215A" w:rsidP="008E0675">
            <w:pPr>
              <w:autoSpaceDE w:val="0"/>
              <w:autoSpaceDN w:val="0"/>
              <w:adjustRightInd w:val="0"/>
              <w:spacing w:before="120" w:after="120" w:line="276" w:lineRule="auto"/>
              <w:jc w:val="both"/>
              <w:rPr>
                <w:rFonts w:ascii="Arial" w:hAnsi="Arial" w:cs="Arial"/>
                <w:sz w:val="24"/>
                <w:szCs w:val="24"/>
              </w:rPr>
            </w:pPr>
            <w:r w:rsidRPr="006E68F8">
              <w:rPr>
                <w:rFonts w:ascii="Arial" w:hAnsi="Arial" w:cs="Arial"/>
                <w:sz w:val="24"/>
                <w:szCs w:val="24"/>
              </w:rPr>
              <w:t>Table  - man power requirement for RTUs AMC</w:t>
            </w:r>
          </w:p>
          <w:p w14:paraId="09BA7262" w14:textId="4B4C5098" w:rsidR="0058215A" w:rsidRPr="006E68F8" w:rsidRDefault="0058215A" w:rsidP="008E0675">
            <w:pPr>
              <w:jc w:val="both"/>
              <w:rPr>
                <w:rFonts w:ascii="Arial" w:hAnsi="Arial" w:cs="Arial"/>
                <w:sz w:val="24"/>
                <w:szCs w:val="24"/>
              </w:rPr>
            </w:pPr>
            <w:r w:rsidRPr="0084150A">
              <w:rPr>
                <w:rFonts w:ascii="ArialMT" w:eastAsia="ArialMT" w:hAnsi="ArialMT"/>
                <w:color w:val="000000"/>
                <w:sz w:val="24"/>
              </w:rPr>
              <w:t>5. Sikkim | 2 | Two RTU Engineer for maintenance</w:t>
            </w:r>
          </w:p>
        </w:tc>
        <w:tc>
          <w:tcPr>
            <w:tcW w:w="2368" w:type="pct"/>
          </w:tcPr>
          <w:p w14:paraId="662CAEE9" w14:textId="77777777" w:rsidR="0058215A" w:rsidRPr="006E68F8" w:rsidRDefault="0058215A" w:rsidP="008E0675">
            <w:pPr>
              <w:pStyle w:val="BodyTextIndent2"/>
              <w:spacing w:line="240" w:lineRule="auto"/>
              <w:ind w:left="0"/>
              <w:jc w:val="both"/>
              <w:rPr>
                <w:rFonts w:ascii="Arial" w:hAnsi="Arial" w:cs="Arial"/>
                <w:sz w:val="24"/>
                <w:szCs w:val="24"/>
              </w:rPr>
            </w:pPr>
            <w:r w:rsidRPr="006E68F8">
              <w:rPr>
                <w:rFonts w:ascii="Arial" w:hAnsi="Arial" w:cs="Arial"/>
                <w:sz w:val="24"/>
                <w:szCs w:val="24"/>
              </w:rPr>
              <w:t xml:space="preserve">Hours of cover </w:t>
            </w:r>
          </w:p>
          <w:p w14:paraId="5B3F0785" w14:textId="77777777" w:rsidR="0058215A" w:rsidRPr="006E68F8" w:rsidRDefault="0058215A" w:rsidP="008E0675">
            <w:pPr>
              <w:pStyle w:val="BodyTextIndent2"/>
              <w:spacing w:line="240" w:lineRule="auto"/>
              <w:ind w:left="0"/>
              <w:jc w:val="both"/>
              <w:rPr>
                <w:rFonts w:ascii="Arial" w:hAnsi="Arial" w:cs="Arial"/>
                <w:sz w:val="24"/>
                <w:szCs w:val="24"/>
              </w:rPr>
            </w:pPr>
            <w:r w:rsidRPr="006E68F8">
              <w:rPr>
                <w:rFonts w:ascii="Arial" w:hAnsi="Arial" w:cs="Arial"/>
                <w:sz w:val="24"/>
                <w:szCs w:val="24"/>
              </w:rPr>
              <w:t>Table - man power requirement for RTUs AMC</w:t>
            </w:r>
          </w:p>
          <w:p w14:paraId="1C106238" w14:textId="77777777" w:rsidR="0058215A" w:rsidRPr="006E68F8" w:rsidRDefault="0058215A" w:rsidP="008E0675">
            <w:pPr>
              <w:pStyle w:val="BodyTextIndent2"/>
              <w:spacing w:line="240" w:lineRule="auto"/>
              <w:ind w:left="0"/>
              <w:jc w:val="both"/>
              <w:rPr>
                <w:rFonts w:ascii="Arial" w:hAnsi="Arial" w:cs="Arial"/>
                <w:sz w:val="24"/>
                <w:szCs w:val="24"/>
              </w:rPr>
            </w:pPr>
          </w:p>
          <w:p w14:paraId="542B834D" w14:textId="0EDE56D1" w:rsidR="0058215A" w:rsidRPr="006E68F8" w:rsidRDefault="0058215A" w:rsidP="008E0675">
            <w:pPr>
              <w:pStyle w:val="BodyTextIndent2"/>
              <w:spacing w:line="240" w:lineRule="auto"/>
              <w:ind w:left="0"/>
              <w:jc w:val="both"/>
              <w:rPr>
                <w:rFonts w:ascii="Arial" w:hAnsi="Arial" w:cs="Arial"/>
                <w:sz w:val="24"/>
                <w:szCs w:val="24"/>
              </w:rPr>
            </w:pPr>
            <w:r w:rsidRPr="0084150A">
              <w:rPr>
                <w:rFonts w:ascii="ArialMT" w:eastAsia="ArialMT" w:hAnsi="ArialMT"/>
                <w:color w:val="000000"/>
                <w:sz w:val="24"/>
              </w:rPr>
              <w:t xml:space="preserve">Sikkim –  </w:t>
            </w:r>
            <w:r w:rsidRPr="003E4F8C">
              <w:rPr>
                <w:rFonts w:ascii="ArialMT" w:eastAsia="ArialMT" w:hAnsi="ArialMT"/>
                <w:b/>
                <w:bCs/>
                <w:color w:val="000000"/>
                <w:sz w:val="24"/>
              </w:rPr>
              <w:t>Deleted</w:t>
            </w:r>
          </w:p>
          <w:p w14:paraId="50C2C3A3" w14:textId="02B55550" w:rsidR="0058215A" w:rsidRPr="006E68F8" w:rsidRDefault="0058215A" w:rsidP="008E0675">
            <w:pPr>
              <w:jc w:val="both"/>
              <w:rPr>
                <w:rFonts w:ascii="Arial" w:hAnsi="Arial" w:cs="Arial"/>
                <w:sz w:val="24"/>
                <w:szCs w:val="24"/>
              </w:rPr>
            </w:pPr>
          </w:p>
        </w:tc>
      </w:tr>
      <w:tr w:rsidR="0058215A" w:rsidRPr="00FF3D47" w14:paraId="4CC7B0E4" w14:textId="77777777" w:rsidTr="0058215A">
        <w:trPr>
          <w:trHeight w:val="1125"/>
        </w:trPr>
        <w:tc>
          <w:tcPr>
            <w:tcW w:w="203" w:type="pct"/>
          </w:tcPr>
          <w:p w14:paraId="57F628E0" w14:textId="77777777" w:rsidR="0058215A" w:rsidRPr="00280810" w:rsidRDefault="0058215A" w:rsidP="008E0675">
            <w:pPr>
              <w:pStyle w:val="ListParagraph"/>
              <w:numPr>
                <w:ilvl w:val="0"/>
                <w:numId w:val="17"/>
              </w:numPr>
              <w:jc w:val="both"/>
              <w:rPr>
                <w:b/>
                <w:szCs w:val="24"/>
              </w:rPr>
            </w:pPr>
          </w:p>
        </w:tc>
        <w:tc>
          <w:tcPr>
            <w:tcW w:w="589" w:type="pct"/>
          </w:tcPr>
          <w:p w14:paraId="198AF10B" w14:textId="26B309EF" w:rsidR="0058215A" w:rsidRPr="00280810" w:rsidRDefault="0058215A" w:rsidP="008E0675">
            <w:pPr>
              <w:jc w:val="both"/>
              <w:rPr>
                <w:rFonts w:ascii="Arial" w:hAnsi="Arial" w:cs="Arial"/>
                <w:sz w:val="24"/>
                <w:szCs w:val="24"/>
              </w:rPr>
            </w:pPr>
            <w:r w:rsidRPr="00280810">
              <w:rPr>
                <w:rFonts w:ascii="Arial" w:hAnsi="Arial" w:cs="Arial"/>
                <w:color w:val="000000"/>
                <w:sz w:val="24"/>
                <w:szCs w:val="24"/>
              </w:rPr>
              <w:t>Vol. II Part-A, Section – 4, Clause no. –4.3.3.3</w:t>
            </w:r>
          </w:p>
        </w:tc>
        <w:tc>
          <w:tcPr>
            <w:tcW w:w="1840" w:type="pct"/>
          </w:tcPr>
          <w:p w14:paraId="08E50387" w14:textId="77777777" w:rsidR="0058215A" w:rsidRPr="00280810" w:rsidRDefault="0058215A" w:rsidP="008E0675">
            <w:pPr>
              <w:rPr>
                <w:rFonts w:ascii="Arial" w:hAnsi="Arial" w:cs="Arial"/>
                <w:color w:val="000000"/>
                <w:sz w:val="24"/>
                <w:szCs w:val="24"/>
              </w:rPr>
            </w:pPr>
            <w:r w:rsidRPr="00280810">
              <w:rPr>
                <w:rFonts w:ascii="Arial" w:hAnsi="Arial" w:cs="Arial"/>
                <w:color w:val="000000"/>
                <w:sz w:val="24"/>
                <w:szCs w:val="24"/>
              </w:rPr>
              <w:t xml:space="preserve">Cyber security System monitoring </w:t>
            </w:r>
            <w:r w:rsidRPr="00280810">
              <w:rPr>
                <w:rFonts w:ascii="Arial" w:hAnsi="Arial" w:cs="Arial"/>
                <w:b/>
                <w:color w:val="000000"/>
                <w:sz w:val="24"/>
                <w:szCs w:val="24"/>
              </w:rPr>
              <w:t>and Monitoring</w:t>
            </w:r>
            <w:r w:rsidRPr="00280810">
              <w:rPr>
                <w:rFonts w:ascii="Arial" w:hAnsi="Arial" w:cs="Arial"/>
                <w:color w:val="000000"/>
                <w:sz w:val="24"/>
                <w:szCs w:val="24"/>
              </w:rPr>
              <w:t xml:space="preserve"> and compliance manager for Critical Infrastructure Protection</w:t>
            </w:r>
          </w:p>
          <w:p w14:paraId="23BCA4A6" w14:textId="77777777" w:rsidR="0058215A" w:rsidRPr="00280810" w:rsidRDefault="0058215A" w:rsidP="008E0675">
            <w:pPr>
              <w:rPr>
                <w:rFonts w:ascii="Arial" w:hAnsi="Arial" w:cs="Arial"/>
                <w:sz w:val="24"/>
                <w:szCs w:val="24"/>
              </w:rPr>
            </w:pPr>
          </w:p>
          <w:p w14:paraId="7FF6E0A7" w14:textId="77777777" w:rsidR="0058215A" w:rsidRPr="00280810" w:rsidRDefault="0058215A" w:rsidP="008E0675">
            <w:pPr>
              <w:rPr>
                <w:rFonts w:ascii="Arial" w:hAnsi="Arial" w:cs="Arial"/>
                <w:sz w:val="24"/>
                <w:szCs w:val="24"/>
              </w:rPr>
            </w:pPr>
            <w:r w:rsidRPr="00280810">
              <w:rPr>
                <w:rFonts w:ascii="Arial" w:hAnsi="Arial" w:cs="Arial"/>
                <w:sz w:val="24"/>
                <w:szCs w:val="24"/>
              </w:rPr>
              <w:t>……</w:t>
            </w:r>
          </w:p>
          <w:p w14:paraId="024DFA68" w14:textId="5519ECCB" w:rsidR="0058215A" w:rsidRPr="00280810" w:rsidRDefault="0058215A" w:rsidP="008E0675">
            <w:pPr>
              <w:jc w:val="both"/>
              <w:rPr>
                <w:rFonts w:ascii="Arial" w:hAnsi="Arial" w:cs="Arial"/>
                <w:sz w:val="24"/>
                <w:szCs w:val="24"/>
              </w:rPr>
            </w:pPr>
            <w:r w:rsidRPr="00280810">
              <w:rPr>
                <w:rFonts w:ascii="Arial" w:hAnsi="Arial" w:cs="Arial"/>
                <w:sz w:val="24"/>
                <w:szCs w:val="24"/>
              </w:rPr>
              <w:t>All advisories given by CERT-In / CERT-GO/NCIIPC /CEA/ Meity etc. shall be complied with in the timely manner during entire contract period including extension of contract, if any…..</w:t>
            </w:r>
          </w:p>
        </w:tc>
        <w:tc>
          <w:tcPr>
            <w:tcW w:w="2368" w:type="pct"/>
          </w:tcPr>
          <w:p w14:paraId="7BF0E24E" w14:textId="77777777" w:rsidR="0058215A" w:rsidRPr="003E4F8C" w:rsidRDefault="0058215A" w:rsidP="008E0675">
            <w:pPr>
              <w:pStyle w:val="BodyTextIndent2"/>
              <w:spacing w:line="240" w:lineRule="auto"/>
              <w:ind w:left="0"/>
              <w:rPr>
                <w:rFonts w:ascii="Arial" w:hAnsi="Arial" w:cs="Arial"/>
                <w:b/>
                <w:bCs/>
                <w:color w:val="000000"/>
                <w:sz w:val="24"/>
                <w:szCs w:val="24"/>
              </w:rPr>
            </w:pPr>
            <w:r w:rsidRPr="003E4F8C">
              <w:rPr>
                <w:rFonts w:ascii="Arial" w:hAnsi="Arial" w:cs="Arial"/>
                <w:b/>
                <w:bCs/>
                <w:color w:val="000000"/>
                <w:sz w:val="24"/>
                <w:szCs w:val="24"/>
              </w:rPr>
              <w:t xml:space="preserve">Replace with </w:t>
            </w:r>
          </w:p>
          <w:p w14:paraId="6ED2279C" w14:textId="77777777" w:rsidR="0058215A" w:rsidRPr="00280810" w:rsidRDefault="0058215A" w:rsidP="008E0675">
            <w:pPr>
              <w:rPr>
                <w:rFonts w:ascii="Arial" w:hAnsi="Arial" w:cs="Arial"/>
                <w:color w:val="000000"/>
                <w:sz w:val="24"/>
                <w:szCs w:val="24"/>
              </w:rPr>
            </w:pPr>
            <w:r w:rsidRPr="00280810">
              <w:rPr>
                <w:rFonts w:ascii="Arial" w:hAnsi="Arial" w:cs="Arial"/>
                <w:color w:val="000000"/>
                <w:sz w:val="24"/>
                <w:szCs w:val="24"/>
              </w:rPr>
              <w:t>Cyber security System monitoring and compliance manager for Critical Infrastructure Protection</w:t>
            </w:r>
          </w:p>
          <w:p w14:paraId="601A346E" w14:textId="77777777" w:rsidR="0058215A" w:rsidRPr="00280810" w:rsidRDefault="0058215A" w:rsidP="008E0675">
            <w:pPr>
              <w:rPr>
                <w:rFonts w:ascii="Arial" w:hAnsi="Arial" w:cs="Arial"/>
                <w:sz w:val="24"/>
                <w:szCs w:val="24"/>
              </w:rPr>
            </w:pPr>
            <w:r w:rsidRPr="00280810">
              <w:rPr>
                <w:rFonts w:ascii="Arial" w:hAnsi="Arial" w:cs="Arial"/>
                <w:sz w:val="24"/>
                <w:szCs w:val="24"/>
              </w:rPr>
              <w:t>….</w:t>
            </w:r>
          </w:p>
          <w:p w14:paraId="048C1F3B" w14:textId="2E230411" w:rsidR="0058215A" w:rsidRPr="00280810" w:rsidRDefault="0058215A" w:rsidP="008E0675">
            <w:pPr>
              <w:jc w:val="both"/>
              <w:rPr>
                <w:rFonts w:ascii="Arial" w:hAnsi="Arial" w:cs="Arial"/>
                <w:sz w:val="24"/>
                <w:szCs w:val="24"/>
              </w:rPr>
            </w:pPr>
            <w:r w:rsidRPr="00280810">
              <w:rPr>
                <w:rFonts w:ascii="Arial" w:hAnsi="Arial" w:cs="Arial"/>
                <w:sz w:val="24"/>
                <w:szCs w:val="24"/>
              </w:rPr>
              <w:t>All advisories given by CERT-In / CERT-GO/NCIIPC /CEA/ Meity etc. shall be complied with in the timely manner during entire contract period including extension of contract, if any</w:t>
            </w:r>
            <w:r>
              <w:t xml:space="preserve"> </w:t>
            </w:r>
            <w:r w:rsidRPr="003E4F8C">
              <w:rPr>
                <w:rFonts w:ascii="Arial" w:hAnsi="Arial" w:cs="Arial"/>
                <w:b/>
                <w:bCs/>
                <w:sz w:val="24"/>
                <w:szCs w:val="24"/>
              </w:rPr>
              <w:t>as per the provisions mentioned under Clause 1.12.6, Section 1, PART A of technical specifications along-with other scope of works specified under the contract</w:t>
            </w:r>
            <w:r w:rsidRPr="00044E1C">
              <w:rPr>
                <w:rFonts w:ascii="Arial" w:hAnsi="Arial" w:cs="Arial"/>
                <w:sz w:val="24"/>
                <w:szCs w:val="24"/>
              </w:rPr>
              <w:t xml:space="preserve">. </w:t>
            </w:r>
            <w:r w:rsidRPr="00280810">
              <w:rPr>
                <w:rFonts w:ascii="Arial" w:hAnsi="Arial" w:cs="Arial"/>
                <w:b/>
                <w:bCs/>
                <w:sz w:val="24"/>
                <w:szCs w:val="24"/>
              </w:rPr>
              <w:t>…..</w:t>
            </w:r>
          </w:p>
        </w:tc>
      </w:tr>
      <w:tr w:rsidR="0058215A" w:rsidRPr="00FF3D47" w14:paraId="7E16847B" w14:textId="77777777" w:rsidTr="0058215A">
        <w:trPr>
          <w:trHeight w:val="551"/>
        </w:trPr>
        <w:tc>
          <w:tcPr>
            <w:tcW w:w="203" w:type="pct"/>
          </w:tcPr>
          <w:p w14:paraId="68B48A66" w14:textId="77777777" w:rsidR="0058215A" w:rsidRPr="00280810" w:rsidRDefault="0058215A" w:rsidP="008E0675">
            <w:pPr>
              <w:pStyle w:val="ListParagraph"/>
              <w:numPr>
                <w:ilvl w:val="0"/>
                <w:numId w:val="17"/>
              </w:numPr>
              <w:jc w:val="both"/>
              <w:rPr>
                <w:b/>
                <w:szCs w:val="24"/>
              </w:rPr>
            </w:pPr>
          </w:p>
        </w:tc>
        <w:tc>
          <w:tcPr>
            <w:tcW w:w="589" w:type="pct"/>
          </w:tcPr>
          <w:p w14:paraId="712E4A5C" w14:textId="7D70AADF" w:rsidR="0058215A" w:rsidRPr="00280810" w:rsidRDefault="0058215A" w:rsidP="008E0675">
            <w:pPr>
              <w:jc w:val="both"/>
              <w:rPr>
                <w:rFonts w:ascii="Arial" w:hAnsi="Arial" w:cs="Arial"/>
                <w:color w:val="000000"/>
                <w:sz w:val="24"/>
                <w:szCs w:val="24"/>
              </w:rPr>
            </w:pPr>
            <w:r w:rsidRPr="00280810">
              <w:rPr>
                <w:rFonts w:ascii="Arial" w:hAnsi="Arial" w:cs="Arial"/>
                <w:sz w:val="24"/>
                <w:szCs w:val="24"/>
              </w:rPr>
              <w:t xml:space="preserve">Vol. II Part-A, Section – 4, Clause no. –4.3.4, Patch Management </w:t>
            </w:r>
          </w:p>
        </w:tc>
        <w:tc>
          <w:tcPr>
            <w:tcW w:w="1840" w:type="pct"/>
          </w:tcPr>
          <w:p w14:paraId="17E7AD6D" w14:textId="66582113" w:rsidR="0058215A" w:rsidRPr="00280810" w:rsidRDefault="0058215A" w:rsidP="008E0675">
            <w:pPr>
              <w:jc w:val="both"/>
              <w:rPr>
                <w:rFonts w:ascii="Arial" w:hAnsi="Arial" w:cs="Arial"/>
                <w:color w:val="000000"/>
                <w:sz w:val="24"/>
                <w:szCs w:val="24"/>
              </w:rPr>
            </w:pPr>
            <w:r w:rsidRPr="00280810">
              <w:rPr>
                <w:rFonts w:ascii="Arial" w:hAnsi="Arial" w:cs="Arial"/>
                <w:sz w:val="24"/>
                <w:szCs w:val="24"/>
                <w:lang w:bidi="hi-IN"/>
              </w:rPr>
              <w:t xml:space="preserve">The contractor shall </w:t>
            </w:r>
            <w:r w:rsidRPr="00280810">
              <w:rPr>
                <w:rFonts w:ascii="Arial" w:hAnsi="Arial" w:cs="Arial"/>
                <w:b/>
                <w:bCs/>
                <w:sz w:val="24"/>
                <w:szCs w:val="24"/>
                <w:lang w:bidi="hi-IN"/>
              </w:rPr>
              <w:t>upgrade</w:t>
            </w:r>
            <w:r w:rsidRPr="00280810">
              <w:rPr>
                <w:rFonts w:ascii="Arial" w:hAnsi="Arial" w:cs="Arial"/>
                <w:sz w:val="24"/>
                <w:szCs w:val="24"/>
                <w:lang w:bidi="hi-IN"/>
              </w:rPr>
              <w:t xml:space="preserve"> the various applications delivered under the project through patch management and upgrade to make it compliant with IEC standards as envisaged under the specification during entire contract period including extension of contract, if any. Updated patches shall be applied in the system within the timelines given below. Non-compliance will be considered under Severity-2.</w:t>
            </w:r>
          </w:p>
        </w:tc>
        <w:tc>
          <w:tcPr>
            <w:tcW w:w="2368" w:type="pct"/>
          </w:tcPr>
          <w:p w14:paraId="5DF9BDAD" w14:textId="77777777" w:rsidR="0058215A" w:rsidRPr="003E4F8C" w:rsidRDefault="0058215A" w:rsidP="008E0675">
            <w:pPr>
              <w:autoSpaceDE w:val="0"/>
              <w:autoSpaceDN w:val="0"/>
              <w:adjustRightInd w:val="0"/>
              <w:jc w:val="both"/>
              <w:rPr>
                <w:rFonts w:ascii="Arial" w:hAnsi="Arial" w:cs="Arial"/>
                <w:b/>
                <w:bCs/>
                <w:sz w:val="24"/>
                <w:szCs w:val="24"/>
                <w:lang w:bidi="hi-IN"/>
              </w:rPr>
            </w:pPr>
            <w:r w:rsidRPr="003E4F8C">
              <w:rPr>
                <w:rFonts w:ascii="Arial" w:hAnsi="Arial" w:cs="Arial"/>
                <w:b/>
                <w:bCs/>
                <w:sz w:val="24"/>
                <w:szCs w:val="24"/>
                <w:lang w:bidi="hi-IN"/>
              </w:rPr>
              <w:t xml:space="preserve">Replace with </w:t>
            </w:r>
          </w:p>
          <w:p w14:paraId="50EE85A4" w14:textId="77777777" w:rsidR="0058215A" w:rsidRPr="00280810" w:rsidRDefault="0058215A" w:rsidP="008E0675">
            <w:pPr>
              <w:autoSpaceDE w:val="0"/>
              <w:autoSpaceDN w:val="0"/>
              <w:adjustRightInd w:val="0"/>
              <w:jc w:val="both"/>
              <w:rPr>
                <w:rFonts w:ascii="Arial" w:hAnsi="Arial" w:cs="Arial"/>
                <w:sz w:val="24"/>
                <w:szCs w:val="24"/>
                <w:lang w:bidi="hi-IN"/>
              </w:rPr>
            </w:pPr>
          </w:p>
          <w:p w14:paraId="6989BEB7" w14:textId="445EC99D"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The contractor shall </w:t>
            </w:r>
            <w:r w:rsidRPr="00280810">
              <w:rPr>
                <w:rFonts w:ascii="Arial" w:hAnsi="Arial" w:cs="Arial"/>
                <w:b/>
                <w:bCs/>
                <w:sz w:val="24"/>
                <w:szCs w:val="24"/>
                <w:lang w:bidi="hi-IN"/>
              </w:rPr>
              <w:t xml:space="preserve">update patches including security patches in the </w:t>
            </w:r>
            <w:r w:rsidRPr="00280810">
              <w:rPr>
                <w:rFonts w:ascii="Arial" w:hAnsi="Arial" w:cs="Arial"/>
                <w:sz w:val="24"/>
                <w:szCs w:val="24"/>
                <w:lang w:bidi="hi-IN"/>
              </w:rPr>
              <w:t xml:space="preserve">various applications/solutions delivered under the project through patch management solution and </w:t>
            </w:r>
            <w:bookmarkStart w:id="1" w:name="_Hlk152453361"/>
            <w:r w:rsidRPr="00280810">
              <w:rPr>
                <w:rFonts w:ascii="Arial" w:hAnsi="Arial" w:cs="Arial"/>
                <w:b/>
                <w:bCs/>
                <w:sz w:val="24"/>
                <w:szCs w:val="24"/>
                <w:lang w:bidi="hi-IN"/>
              </w:rPr>
              <w:t>update</w:t>
            </w:r>
            <w:r w:rsidRPr="00280810">
              <w:rPr>
                <w:rFonts w:ascii="Arial" w:hAnsi="Arial" w:cs="Arial"/>
                <w:sz w:val="24"/>
                <w:szCs w:val="24"/>
                <w:lang w:bidi="hi-IN"/>
              </w:rPr>
              <w:t xml:space="preserve"> to make it compliant with </w:t>
            </w:r>
            <w:r w:rsidRPr="00280810">
              <w:rPr>
                <w:rFonts w:ascii="Arial" w:hAnsi="Arial" w:cs="Arial"/>
                <w:b/>
                <w:bCs/>
                <w:sz w:val="24"/>
                <w:szCs w:val="24"/>
                <w:lang w:bidi="hi-IN"/>
              </w:rPr>
              <w:t xml:space="preserve">IEC 62443 </w:t>
            </w:r>
            <w:r w:rsidRPr="00280810">
              <w:rPr>
                <w:rFonts w:ascii="Arial" w:hAnsi="Arial" w:cs="Arial"/>
                <w:sz w:val="24"/>
                <w:szCs w:val="24"/>
                <w:lang w:bidi="hi-IN"/>
              </w:rPr>
              <w:t>during entire contract period including extension of contract, if any</w:t>
            </w:r>
            <w:bookmarkEnd w:id="1"/>
            <w:r w:rsidRPr="00280810">
              <w:rPr>
                <w:rFonts w:ascii="Arial" w:hAnsi="Arial" w:cs="Arial"/>
                <w:sz w:val="24"/>
                <w:szCs w:val="24"/>
                <w:lang w:bidi="hi-IN"/>
              </w:rPr>
              <w:t>. Updated patches shall be applied in the system within the timelines given below. Non-compliance will be considered under Severity-2.</w:t>
            </w:r>
          </w:p>
          <w:p w14:paraId="64666006" w14:textId="77777777" w:rsidR="0058215A" w:rsidRPr="00280810" w:rsidRDefault="0058215A" w:rsidP="008E0675">
            <w:pPr>
              <w:autoSpaceDE w:val="0"/>
              <w:autoSpaceDN w:val="0"/>
              <w:adjustRightInd w:val="0"/>
              <w:jc w:val="both"/>
              <w:rPr>
                <w:rFonts w:ascii="Arial" w:hAnsi="Arial" w:cs="Arial"/>
                <w:sz w:val="24"/>
                <w:szCs w:val="24"/>
                <w:lang w:bidi="hi-IN"/>
              </w:rPr>
            </w:pPr>
          </w:p>
          <w:p w14:paraId="2DF4E7C5" w14:textId="036963A1" w:rsidR="0058215A" w:rsidRPr="00280810" w:rsidRDefault="0058215A" w:rsidP="008E0675">
            <w:pPr>
              <w:pStyle w:val="BodyTextIndent2"/>
              <w:spacing w:line="240" w:lineRule="auto"/>
              <w:ind w:left="0"/>
              <w:jc w:val="both"/>
              <w:rPr>
                <w:rFonts w:ascii="Arial" w:hAnsi="Arial" w:cs="Arial"/>
                <w:color w:val="000000"/>
                <w:sz w:val="24"/>
                <w:szCs w:val="24"/>
              </w:rPr>
            </w:pPr>
            <w:r w:rsidRPr="00280810">
              <w:rPr>
                <w:rFonts w:ascii="Arial" w:hAnsi="Arial" w:cs="Arial"/>
                <w:b/>
                <w:bCs/>
                <w:sz w:val="24"/>
                <w:szCs w:val="24"/>
                <w:lang w:bidi="hi-IN"/>
              </w:rPr>
              <w:t xml:space="preserve">However, if patch update support to any supplied solution gets discontinued by the OEM, the upgradation/replacement </w:t>
            </w:r>
            <w:r w:rsidRPr="00280810">
              <w:rPr>
                <w:rFonts w:ascii="Arial" w:hAnsi="Arial" w:cs="Arial"/>
                <w:b/>
                <w:bCs/>
                <w:sz w:val="24"/>
                <w:szCs w:val="24"/>
                <w:lang w:bidi="hi-IN"/>
              </w:rPr>
              <w:lastRenderedPageBreak/>
              <w:t>of the same shall be done by the contractor without any additional cost to owner.</w:t>
            </w:r>
          </w:p>
        </w:tc>
      </w:tr>
      <w:tr w:rsidR="0058215A" w:rsidRPr="00FF3D47" w14:paraId="6DFA1146" w14:textId="77777777" w:rsidTr="0058215A">
        <w:trPr>
          <w:trHeight w:val="1125"/>
        </w:trPr>
        <w:tc>
          <w:tcPr>
            <w:tcW w:w="203" w:type="pct"/>
          </w:tcPr>
          <w:p w14:paraId="4259AA8D" w14:textId="77777777" w:rsidR="0058215A" w:rsidRPr="00280810" w:rsidRDefault="0058215A" w:rsidP="008E0675">
            <w:pPr>
              <w:pStyle w:val="ListParagraph"/>
              <w:numPr>
                <w:ilvl w:val="0"/>
                <w:numId w:val="17"/>
              </w:numPr>
              <w:jc w:val="both"/>
              <w:rPr>
                <w:b/>
                <w:szCs w:val="24"/>
              </w:rPr>
            </w:pPr>
          </w:p>
        </w:tc>
        <w:tc>
          <w:tcPr>
            <w:tcW w:w="589" w:type="pct"/>
          </w:tcPr>
          <w:p w14:paraId="04F0C95B" w14:textId="4497506F" w:rsidR="0058215A" w:rsidRPr="00280810" w:rsidRDefault="0058215A" w:rsidP="008E0675">
            <w:pPr>
              <w:jc w:val="both"/>
              <w:rPr>
                <w:rFonts w:ascii="Arial" w:hAnsi="Arial" w:cs="Arial"/>
                <w:sz w:val="24"/>
                <w:szCs w:val="24"/>
              </w:rPr>
            </w:pPr>
            <w:r w:rsidRPr="00280810">
              <w:rPr>
                <w:rFonts w:ascii="Arial" w:eastAsia="Times New Roman" w:hAnsi="Arial" w:cs="Arial"/>
                <w:sz w:val="24"/>
                <w:szCs w:val="24"/>
                <w:lang w:bidi="hi-IN"/>
              </w:rPr>
              <w:t>Vol-II Part- A, Section-4,</w:t>
            </w:r>
            <w:r w:rsidRPr="00280810">
              <w:rPr>
                <w:rFonts w:ascii="Arial" w:eastAsia="Times New Roman" w:hAnsi="Arial" w:cs="Arial"/>
                <w:sz w:val="24"/>
                <w:szCs w:val="24"/>
                <w:lang w:bidi="hi-IN"/>
              </w:rPr>
              <w:br/>
              <w:t>Para 1 of Clause-</w:t>
            </w:r>
            <w:r w:rsidRPr="00280810">
              <w:rPr>
                <w:rFonts w:ascii="Arial" w:hAnsi="Arial" w:cs="Arial"/>
                <w:sz w:val="24"/>
                <w:szCs w:val="24"/>
              </w:rPr>
              <w:t xml:space="preserve"> </w:t>
            </w:r>
            <w:r w:rsidRPr="00280810">
              <w:rPr>
                <w:rFonts w:ascii="Arial" w:eastAsia="Times New Roman" w:hAnsi="Arial" w:cs="Arial"/>
                <w:sz w:val="24"/>
                <w:szCs w:val="24"/>
                <w:lang w:bidi="hi-IN"/>
              </w:rPr>
              <w:t xml:space="preserve">4.3.8 </w:t>
            </w:r>
          </w:p>
        </w:tc>
        <w:tc>
          <w:tcPr>
            <w:tcW w:w="1840" w:type="pct"/>
          </w:tcPr>
          <w:p w14:paraId="0D049137" w14:textId="77777777" w:rsidR="0058215A" w:rsidRPr="00280810" w:rsidRDefault="0058215A" w:rsidP="008E0675">
            <w:pPr>
              <w:rPr>
                <w:rFonts w:ascii="Arial" w:hAnsi="Arial" w:cs="Arial"/>
                <w:sz w:val="24"/>
                <w:szCs w:val="24"/>
              </w:rPr>
            </w:pPr>
            <w:r w:rsidRPr="00280810">
              <w:rPr>
                <w:rFonts w:ascii="Arial" w:hAnsi="Arial" w:cs="Arial"/>
                <w:sz w:val="24"/>
                <w:szCs w:val="24"/>
              </w:rPr>
              <w:t>Preventive and Break down maintenance of the supplied DCPS &amp; Battery System</w:t>
            </w:r>
          </w:p>
          <w:p w14:paraId="54D4F828" w14:textId="77777777" w:rsidR="0058215A" w:rsidRPr="00280810" w:rsidRDefault="0058215A" w:rsidP="008E0675">
            <w:pPr>
              <w:rPr>
                <w:rFonts w:ascii="Arial" w:hAnsi="Arial" w:cs="Arial"/>
                <w:sz w:val="24"/>
                <w:szCs w:val="24"/>
                <w:lang w:bidi="hi-IN"/>
              </w:rPr>
            </w:pPr>
          </w:p>
          <w:p w14:paraId="24694B47" w14:textId="2784E9F1" w:rsidR="0058215A" w:rsidRPr="00280810" w:rsidRDefault="0058215A" w:rsidP="008E0675">
            <w:pPr>
              <w:rPr>
                <w:rFonts w:ascii="Arial" w:hAnsi="Arial" w:cs="Arial"/>
                <w:sz w:val="24"/>
                <w:szCs w:val="24"/>
                <w:lang w:bidi="hi-IN"/>
              </w:rPr>
            </w:pPr>
            <w:r w:rsidRPr="00280810">
              <w:rPr>
                <w:rFonts w:ascii="Arial" w:hAnsi="Arial" w:cs="Arial"/>
                <w:sz w:val="24"/>
                <w:szCs w:val="24"/>
                <w:lang w:bidi="hi-IN"/>
              </w:rPr>
              <w:t>19. C-3 discharge test on batteries once a year during 3rd quarterly visit.</w:t>
            </w:r>
          </w:p>
        </w:tc>
        <w:tc>
          <w:tcPr>
            <w:tcW w:w="2368" w:type="pct"/>
          </w:tcPr>
          <w:p w14:paraId="0D622AA0" w14:textId="77777777" w:rsidR="0058215A" w:rsidRPr="00280810" w:rsidRDefault="0058215A" w:rsidP="008E0675">
            <w:pPr>
              <w:autoSpaceDE w:val="0"/>
              <w:autoSpaceDN w:val="0"/>
              <w:adjustRightInd w:val="0"/>
              <w:jc w:val="both"/>
              <w:rPr>
                <w:rFonts w:ascii="Arial" w:hAnsi="Arial" w:cs="Arial"/>
                <w:sz w:val="24"/>
                <w:szCs w:val="24"/>
              </w:rPr>
            </w:pPr>
            <w:r w:rsidRPr="00280810">
              <w:rPr>
                <w:rFonts w:ascii="Arial" w:hAnsi="Arial" w:cs="Arial"/>
                <w:sz w:val="24"/>
                <w:szCs w:val="24"/>
              </w:rPr>
              <w:t>Preventive and Break down maintenance of the supplied DCPS &amp; Battery System</w:t>
            </w:r>
          </w:p>
          <w:p w14:paraId="0A09FC58" w14:textId="4BE69DAE" w:rsidR="0058215A" w:rsidRPr="00280810" w:rsidRDefault="0058215A" w:rsidP="008E0675">
            <w:pPr>
              <w:autoSpaceDE w:val="0"/>
              <w:autoSpaceDN w:val="0"/>
              <w:adjustRightInd w:val="0"/>
              <w:jc w:val="both"/>
              <w:rPr>
                <w:rFonts w:ascii="Arial" w:hAnsi="Arial" w:cs="Arial"/>
                <w:sz w:val="24"/>
                <w:szCs w:val="24"/>
              </w:rPr>
            </w:pPr>
            <w:r w:rsidRPr="00280810">
              <w:rPr>
                <w:rFonts w:ascii="Arial" w:hAnsi="Arial" w:cs="Arial"/>
                <w:sz w:val="24"/>
                <w:szCs w:val="24"/>
              </w:rPr>
              <w:t xml:space="preserve">Replace with </w:t>
            </w:r>
          </w:p>
          <w:p w14:paraId="693BFB25" w14:textId="77777777" w:rsidR="0058215A" w:rsidRPr="00280810" w:rsidRDefault="0058215A" w:rsidP="008E0675">
            <w:pPr>
              <w:autoSpaceDE w:val="0"/>
              <w:autoSpaceDN w:val="0"/>
              <w:adjustRightInd w:val="0"/>
              <w:jc w:val="both"/>
              <w:rPr>
                <w:rFonts w:ascii="Arial" w:hAnsi="Arial" w:cs="Arial"/>
                <w:sz w:val="24"/>
                <w:szCs w:val="24"/>
              </w:rPr>
            </w:pPr>
          </w:p>
          <w:p w14:paraId="7679A481" w14:textId="37B45A81"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19. Yearly</w:t>
            </w:r>
            <w:r w:rsidRPr="00280810">
              <w:rPr>
                <w:rFonts w:ascii="Arial" w:hAnsi="Arial" w:cs="Arial"/>
                <w:b/>
                <w:sz w:val="24"/>
                <w:szCs w:val="24"/>
                <w:lang w:bidi="hi-IN"/>
              </w:rPr>
              <w:t xml:space="preserve"> C-10</w:t>
            </w:r>
            <w:r w:rsidRPr="00280810">
              <w:rPr>
                <w:rFonts w:ascii="Arial" w:hAnsi="Arial" w:cs="Arial"/>
                <w:sz w:val="24"/>
                <w:szCs w:val="24"/>
                <w:lang w:bidi="hi-IN"/>
              </w:rPr>
              <w:t xml:space="preserve"> discharge test on batteries </w:t>
            </w:r>
          </w:p>
        </w:tc>
      </w:tr>
      <w:tr w:rsidR="0058215A" w:rsidRPr="00FF3D47" w14:paraId="5694A24E" w14:textId="77777777" w:rsidTr="0058215A">
        <w:trPr>
          <w:trHeight w:val="1125"/>
        </w:trPr>
        <w:tc>
          <w:tcPr>
            <w:tcW w:w="203" w:type="pct"/>
          </w:tcPr>
          <w:p w14:paraId="373716B3" w14:textId="77777777" w:rsidR="0058215A" w:rsidRPr="00280810" w:rsidRDefault="0058215A" w:rsidP="008E0675">
            <w:pPr>
              <w:pStyle w:val="ListParagraph"/>
              <w:numPr>
                <w:ilvl w:val="0"/>
                <w:numId w:val="17"/>
              </w:numPr>
              <w:jc w:val="both"/>
              <w:rPr>
                <w:b/>
                <w:szCs w:val="24"/>
              </w:rPr>
            </w:pPr>
          </w:p>
        </w:tc>
        <w:tc>
          <w:tcPr>
            <w:tcW w:w="589" w:type="pct"/>
          </w:tcPr>
          <w:p w14:paraId="576EB13C" w14:textId="7D4A5813" w:rsidR="0058215A" w:rsidRPr="00280810" w:rsidRDefault="0058215A" w:rsidP="008E0675">
            <w:pPr>
              <w:jc w:val="both"/>
              <w:rPr>
                <w:rFonts w:ascii="Arial" w:hAnsi="Arial" w:cs="Arial"/>
                <w:sz w:val="24"/>
                <w:szCs w:val="24"/>
              </w:rPr>
            </w:pPr>
            <w:r w:rsidRPr="00280810">
              <w:rPr>
                <w:rFonts w:ascii="Arial" w:eastAsia="Times New Roman" w:hAnsi="Arial" w:cs="Arial"/>
                <w:sz w:val="24"/>
                <w:szCs w:val="24"/>
                <w:lang w:bidi="hi-IN"/>
              </w:rPr>
              <w:t>Vol-II Part- A, Section-4,</w:t>
            </w:r>
            <w:r w:rsidRPr="00280810">
              <w:rPr>
                <w:rFonts w:ascii="Arial" w:eastAsia="Times New Roman" w:hAnsi="Arial" w:cs="Arial"/>
                <w:sz w:val="24"/>
                <w:szCs w:val="24"/>
                <w:lang w:bidi="hi-IN"/>
              </w:rPr>
              <w:br/>
              <w:t>Para 1 of Clause-</w:t>
            </w:r>
            <w:r w:rsidRPr="00280810">
              <w:rPr>
                <w:rFonts w:ascii="Arial" w:hAnsi="Arial" w:cs="Arial"/>
                <w:sz w:val="24"/>
                <w:szCs w:val="24"/>
              </w:rPr>
              <w:t xml:space="preserve"> </w:t>
            </w:r>
            <w:r w:rsidRPr="00280810">
              <w:rPr>
                <w:rFonts w:ascii="Arial" w:eastAsia="Times New Roman" w:hAnsi="Arial" w:cs="Arial"/>
                <w:sz w:val="24"/>
                <w:szCs w:val="24"/>
                <w:lang w:bidi="hi-IN"/>
              </w:rPr>
              <w:t xml:space="preserve">4.3.9 </w:t>
            </w:r>
          </w:p>
        </w:tc>
        <w:tc>
          <w:tcPr>
            <w:tcW w:w="1840" w:type="pct"/>
          </w:tcPr>
          <w:p w14:paraId="79C09F50" w14:textId="40BFDA20" w:rsidR="0058215A" w:rsidRPr="00280810" w:rsidRDefault="0058215A" w:rsidP="008E0675">
            <w:pPr>
              <w:autoSpaceDE w:val="0"/>
              <w:autoSpaceDN w:val="0"/>
              <w:adjustRightInd w:val="0"/>
              <w:jc w:val="both"/>
              <w:rPr>
                <w:rFonts w:ascii="Arial" w:eastAsia="Times New Roman" w:hAnsi="Arial" w:cs="Arial"/>
                <w:sz w:val="24"/>
                <w:szCs w:val="24"/>
                <w:lang w:bidi="hi-IN"/>
              </w:rPr>
            </w:pPr>
            <w:r w:rsidRPr="00280810">
              <w:rPr>
                <w:rFonts w:ascii="Arial" w:eastAsia="Times New Roman" w:hAnsi="Arial" w:cs="Arial"/>
                <w:sz w:val="24"/>
                <w:szCs w:val="24"/>
                <w:lang w:bidi="hi-IN"/>
              </w:rPr>
              <w:t>Furniture</w:t>
            </w:r>
          </w:p>
          <w:p w14:paraId="1B1FD645" w14:textId="77777777" w:rsidR="0058215A" w:rsidRPr="00280810" w:rsidRDefault="0058215A" w:rsidP="008E0675">
            <w:pPr>
              <w:autoSpaceDE w:val="0"/>
              <w:autoSpaceDN w:val="0"/>
              <w:adjustRightInd w:val="0"/>
              <w:jc w:val="both"/>
              <w:rPr>
                <w:rFonts w:ascii="Arial" w:hAnsi="Arial" w:cs="Arial"/>
                <w:sz w:val="24"/>
                <w:szCs w:val="24"/>
              </w:rPr>
            </w:pPr>
          </w:p>
          <w:p w14:paraId="4C922D54" w14:textId="6DACC31C" w:rsidR="0058215A" w:rsidRPr="00280810" w:rsidRDefault="0058215A" w:rsidP="008E0675">
            <w:pPr>
              <w:rPr>
                <w:rFonts w:ascii="Arial" w:hAnsi="Arial" w:cs="Arial"/>
                <w:sz w:val="24"/>
                <w:szCs w:val="24"/>
                <w:lang w:bidi="hi-IN"/>
              </w:rPr>
            </w:pPr>
            <w:r w:rsidRPr="00280810">
              <w:rPr>
                <w:rFonts w:ascii="Arial" w:hAnsi="Arial" w:cs="Arial"/>
                <w:sz w:val="24"/>
                <w:szCs w:val="24"/>
              </w:rPr>
              <w:t>The Furniture and fixtures supplied with the system shall have comprehensive maintenance contract with OEM. Any spares…....…….</w:t>
            </w:r>
          </w:p>
        </w:tc>
        <w:tc>
          <w:tcPr>
            <w:tcW w:w="2368" w:type="pct"/>
          </w:tcPr>
          <w:p w14:paraId="5449F60E" w14:textId="50A6C9D6" w:rsidR="0058215A" w:rsidRPr="00280810" w:rsidRDefault="0058215A" w:rsidP="008E0675">
            <w:pPr>
              <w:autoSpaceDE w:val="0"/>
              <w:autoSpaceDN w:val="0"/>
              <w:adjustRightInd w:val="0"/>
              <w:jc w:val="both"/>
              <w:rPr>
                <w:rFonts w:ascii="Arial" w:hAnsi="Arial" w:cs="Arial"/>
                <w:sz w:val="24"/>
                <w:szCs w:val="24"/>
              </w:rPr>
            </w:pPr>
            <w:r w:rsidRPr="00280810">
              <w:rPr>
                <w:rFonts w:ascii="Arial" w:hAnsi="Arial" w:cs="Arial"/>
                <w:sz w:val="24"/>
                <w:szCs w:val="24"/>
              </w:rPr>
              <w:t>Furniture</w:t>
            </w:r>
          </w:p>
          <w:p w14:paraId="17C5FD8A" w14:textId="2F6BC3F9" w:rsidR="0058215A" w:rsidRPr="003E4F8C" w:rsidRDefault="0058215A" w:rsidP="008E0675">
            <w:pPr>
              <w:autoSpaceDE w:val="0"/>
              <w:autoSpaceDN w:val="0"/>
              <w:adjustRightInd w:val="0"/>
              <w:jc w:val="both"/>
              <w:rPr>
                <w:rFonts w:ascii="Arial" w:hAnsi="Arial" w:cs="Arial"/>
                <w:b/>
                <w:bCs/>
                <w:sz w:val="24"/>
                <w:szCs w:val="24"/>
              </w:rPr>
            </w:pPr>
            <w:r w:rsidRPr="003E4F8C">
              <w:rPr>
                <w:rFonts w:ascii="Arial" w:hAnsi="Arial" w:cs="Arial"/>
                <w:b/>
                <w:bCs/>
                <w:sz w:val="24"/>
                <w:szCs w:val="24"/>
              </w:rPr>
              <w:t xml:space="preserve">Replace with </w:t>
            </w:r>
          </w:p>
          <w:p w14:paraId="219C4E0F" w14:textId="77777777" w:rsidR="0058215A" w:rsidRPr="00280810" w:rsidRDefault="0058215A" w:rsidP="008E0675">
            <w:pPr>
              <w:autoSpaceDE w:val="0"/>
              <w:autoSpaceDN w:val="0"/>
              <w:adjustRightInd w:val="0"/>
              <w:jc w:val="both"/>
              <w:rPr>
                <w:rFonts w:ascii="Arial" w:hAnsi="Arial" w:cs="Arial"/>
                <w:sz w:val="24"/>
                <w:szCs w:val="24"/>
              </w:rPr>
            </w:pPr>
          </w:p>
          <w:p w14:paraId="1EE1C3E3" w14:textId="046B4E66"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rPr>
              <w:t xml:space="preserve">The </w:t>
            </w:r>
            <w:r w:rsidRPr="00280810">
              <w:rPr>
                <w:rFonts w:ascii="Arial" w:hAnsi="Arial" w:cs="Arial"/>
                <w:b/>
                <w:bCs/>
                <w:sz w:val="24"/>
                <w:szCs w:val="24"/>
              </w:rPr>
              <w:t>Motorized</w:t>
            </w:r>
            <w:r w:rsidRPr="00280810">
              <w:rPr>
                <w:rFonts w:ascii="Arial" w:hAnsi="Arial" w:cs="Arial"/>
                <w:sz w:val="24"/>
                <w:szCs w:val="24"/>
              </w:rPr>
              <w:t xml:space="preserve"> Furniture and fixtures supplied under this contract shall have comprehensive maintenance contract with OEM </w:t>
            </w:r>
            <w:r w:rsidRPr="00280810">
              <w:rPr>
                <w:rFonts w:ascii="Arial" w:hAnsi="Arial" w:cs="Arial"/>
                <w:b/>
                <w:bCs/>
                <w:sz w:val="24"/>
                <w:szCs w:val="24"/>
              </w:rPr>
              <w:t xml:space="preserve">and for non-motorized furniture supplied under this contract, contractor shall ensure maintenance by themselves or through back-to-back OEM/3rd party support. </w:t>
            </w:r>
            <w:r w:rsidRPr="00280810">
              <w:rPr>
                <w:rFonts w:ascii="Arial" w:hAnsi="Arial" w:cs="Arial"/>
                <w:sz w:val="24"/>
                <w:szCs w:val="24"/>
              </w:rPr>
              <w:t>Any spares…....</w:t>
            </w:r>
          </w:p>
        </w:tc>
      </w:tr>
      <w:tr w:rsidR="0058215A" w:rsidRPr="00FF3D47" w14:paraId="7494EE3D" w14:textId="77777777" w:rsidTr="0058215A">
        <w:trPr>
          <w:trHeight w:val="693"/>
        </w:trPr>
        <w:tc>
          <w:tcPr>
            <w:tcW w:w="203" w:type="pct"/>
          </w:tcPr>
          <w:p w14:paraId="66ED8FC4" w14:textId="77777777" w:rsidR="0058215A" w:rsidRPr="00280810" w:rsidRDefault="0058215A" w:rsidP="008E0675">
            <w:pPr>
              <w:pStyle w:val="ListParagraph"/>
              <w:numPr>
                <w:ilvl w:val="0"/>
                <w:numId w:val="17"/>
              </w:numPr>
              <w:jc w:val="both"/>
              <w:rPr>
                <w:b/>
                <w:szCs w:val="24"/>
              </w:rPr>
            </w:pPr>
          </w:p>
        </w:tc>
        <w:tc>
          <w:tcPr>
            <w:tcW w:w="589" w:type="pct"/>
          </w:tcPr>
          <w:p w14:paraId="42B137BB" w14:textId="458EC37D" w:rsidR="0058215A" w:rsidRPr="00280810" w:rsidRDefault="0058215A" w:rsidP="008E0675">
            <w:pPr>
              <w:jc w:val="both"/>
              <w:rPr>
                <w:rFonts w:ascii="Arial" w:eastAsia="Times New Roman" w:hAnsi="Arial" w:cs="Arial"/>
                <w:sz w:val="24"/>
                <w:szCs w:val="24"/>
                <w:lang w:bidi="hi-IN"/>
              </w:rPr>
            </w:pPr>
            <w:r w:rsidRPr="00280810">
              <w:rPr>
                <w:rFonts w:ascii="Arial" w:hAnsi="Arial" w:cs="Arial"/>
                <w:sz w:val="24"/>
                <w:szCs w:val="24"/>
              </w:rPr>
              <w:t xml:space="preserve">Vol. II Part-A, Section – 4, Clause no. –4.4, Spare Inventory </w:t>
            </w:r>
          </w:p>
        </w:tc>
        <w:tc>
          <w:tcPr>
            <w:tcW w:w="1840" w:type="pct"/>
          </w:tcPr>
          <w:p w14:paraId="6AB91904" w14:textId="5A019C5F" w:rsidR="0058215A" w:rsidRPr="00280810" w:rsidRDefault="0058215A" w:rsidP="008E0675">
            <w:pPr>
              <w:autoSpaceDE w:val="0"/>
              <w:autoSpaceDN w:val="0"/>
              <w:adjustRightInd w:val="0"/>
              <w:jc w:val="both"/>
              <w:rPr>
                <w:rFonts w:ascii="Arial" w:hAnsi="Arial" w:cs="Arial"/>
                <w:sz w:val="24"/>
                <w:szCs w:val="24"/>
              </w:rPr>
            </w:pPr>
            <w:r w:rsidRPr="00280810">
              <w:rPr>
                <w:rFonts w:ascii="Arial" w:hAnsi="Arial" w:cs="Arial"/>
                <w:sz w:val="24"/>
                <w:szCs w:val="24"/>
              </w:rPr>
              <w:t>Spare Inventory</w:t>
            </w:r>
          </w:p>
          <w:p w14:paraId="10EE5CF8" w14:textId="58B31F00" w:rsidR="0058215A" w:rsidRPr="00280810" w:rsidRDefault="0058215A" w:rsidP="008E0675">
            <w:pPr>
              <w:autoSpaceDE w:val="0"/>
              <w:autoSpaceDN w:val="0"/>
              <w:adjustRightInd w:val="0"/>
              <w:jc w:val="both"/>
              <w:rPr>
                <w:rFonts w:ascii="Arial" w:hAnsi="Arial" w:cs="Arial"/>
                <w:sz w:val="24"/>
                <w:szCs w:val="24"/>
              </w:rPr>
            </w:pPr>
            <w:r w:rsidRPr="00280810">
              <w:rPr>
                <w:rFonts w:ascii="Arial" w:hAnsi="Arial" w:cs="Arial"/>
                <w:sz w:val="24"/>
                <w:szCs w:val="24"/>
              </w:rPr>
              <w:t xml:space="preserve">….. The spares shall be used as and when required and no separate charges are payable  other than the AMC charges. All spare shall have pre-loaded software and all required licenses in order to make it readily available for use at all times. The Contractor shall  be responsible for the </w:t>
            </w:r>
            <w:r w:rsidRPr="00280810">
              <w:rPr>
                <w:rFonts w:ascii="Arial" w:hAnsi="Arial" w:cs="Arial"/>
                <w:b/>
                <w:bCs/>
                <w:sz w:val="24"/>
                <w:szCs w:val="24"/>
              </w:rPr>
              <w:t>availability</w:t>
            </w:r>
            <w:r w:rsidRPr="00280810">
              <w:rPr>
                <w:rFonts w:ascii="Arial" w:hAnsi="Arial" w:cs="Arial"/>
                <w:sz w:val="24"/>
                <w:szCs w:val="24"/>
              </w:rPr>
              <w:t xml:space="preserve"> and quality of these materials (tested and approved as regards reliability of operation).</w:t>
            </w:r>
          </w:p>
          <w:p w14:paraId="23713F4E" w14:textId="77777777" w:rsidR="0058215A" w:rsidRPr="00280810" w:rsidRDefault="0058215A" w:rsidP="008E0675">
            <w:pPr>
              <w:autoSpaceDE w:val="0"/>
              <w:autoSpaceDN w:val="0"/>
              <w:adjustRightInd w:val="0"/>
              <w:jc w:val="both"/>
              <w:rPr>
                <w:rFonts w:ascii="Arial" w:hAnsi="Arial" w:cs="Arial"/>
                <w:sz w:val="24"/>
                <w:szCs w:val="24"/>
              </w:rPr>
            </w:pPr>
          </w:p>
          <w:p w14:paraId="23B3DF7F" w14:textId="1B59D460" w:rsidR="0058215A" w:rsidRPr="00280810" w:rsidRDefault="0058215A" w:rsidP="008E0675">
            <w:pPr>
              <w:autoSpaceDE w:val="0"/>
              <w:autoSpaceDN w:val="0"/>
              <w:adjustRightInd w:val="0"/>
              <w:jc w:val="both"/>
              <w:rPr>
                <w:rFonts w:ascii="Arial" w:hAnsi="Arial" w:cs="Arial"/>
                <w:sz w:val="24"/>
                <w:szCs w:val="24"/>
              </w:rPr>
            </w:pPr>
            <w:r w:rsidRPr="00280810">
              <w:rPr>
                <w:rFonts w:ascii="Arial" w:hAnsi="Arial" w:cs="Arial"/>
                <w:sz w:val="24"/>
                <w:szCs w:val="24"/>
              </w:rPr>
              <w:t xml:space="preserve">……. In case mandatory spares (Table 4.2) have been used in the system, the replenishment of such spare shall be done within 45 calendar days (for UPS Spares it shall be 15 calendar days), otherwise it will be considered as non-availability as per Severity-2. All Spares shall be fully loaded with licensed OS and all required Application </w:t>
            </w:r>
            <w:r w:rsidRPr="00280810">
              <w:rPr>
                <w:rFonts w:ascii="Arial" w:hAnsi="Arial" w:cs="Arial"/>
                <w:sz w:val="24"/>
                <w:szCs w:val="24"/>
              </w:rPr>
              <w:lastRenderedPageBreak/>
              <w:t>Software etc. to test patch management and keeping ready to use during contingency and failures…..</w:t>
            </w:r>
          </w:p>
        </w:tc>
        <w:tc>
          <w:tcPr>
            <w:tcW w:w="2368" w:type="pct"/>
          </w:tcPr>
          <w:p w14:paraId="3B53C975" w14:textId="1B5D8437" w:rsidR="0058215A" w:rsidRPr="00280810" w:rsidRDefault="0058215A" w:rsidP="008E0675">
            <w:pPr>
              <w:autoSpaceDE w:val="0"/>
              <w:autoSpaceDN w:val="0"/>
              <w:adjustRightInd w:val="0"/>
              <w:jc w:val="both"/>
              <w:rPr>
                <w:rFonts w:ascii="Arial" w:hAnsi="Arial" w:cs="Arial"/>
                <w:sz w:val="24"/>
                <w:szCs w:val="24"/>
              </w:rPr>
            </w:pPr>
            <w:r w:rsidRPr="00280810">
              <w:rPr>
                <w:rFonts w:ascii="Arial" w:hAnsi="Arial" w:cs="Arial"/>
                <w:sz w:val="24"/>
                <w:szCs w:val="24"/>
              </w:rPr>
              <w:lastRenderedPageBreak/>
              <w:t>Spare Inventory</w:t>
            </w:r>
          </w:p>
          <w:p w14:paraId="6DA60346" w14:textId="77777777" w:rsidR="0058215A" w:rsidRPr="00280810" w:rsidRDefault="0058215A" w:rsidP="008E0675">
            <w:pPr>
              <w:autoSpaceDE w:val="0"/>
              <w:autoSpaceDN w:val="0"/>
              <w:adjustRightInd w:val="0"/>
              <w:jc w:val="both"/>
              <w:rPr>
                <w:rFonts w:ascii="Arial" w:hAnsi="Arial" w:cs="Arial"/>
                <w:sz w:val="24"/>
                <w:szCs w:val="24"/>
              </w:rPr>
            </w:pPr>
          </w:p>
          <w:p w14:paraId="07576F7D" w14:textId="0AD8D443" w:rsidR="0058215A" w:rsidRPr="003E4F8C" w:rsidRDefault="0058215A" w:rsidP="008E0675">
            <w:pPr>
              <w:autoSpaceDE w:val="0"/>
              <w:autoSpaceDN w:val="0"/>
              <w:adjustRightInd w:val="0"/>
              <w:jc w:val="both"/>
              <w:rPr>
                <w:rFonts w:ascii="Arial" w:hAnsi="Arial" w:cs="Arial"/>
                <w:b/>
                <w:bCs/>
                <w:sz w:val="24"/>
                <w:szCs w:val="24"/>
              </w:rPr>
            </w:pPr>
            <w:r w:rsidRPr="003E4F8C">
              <w:rPr>
                <w:rFonts w:ascii="Arial" w:hAnsi="Arial" w:cs="Arial"/>
                <w:b/>
                <w:bCs/>
                <w:sz w:val="24"/>
                <w:szCs w:val="24"/>
              </w:rPr>
              <w:t xml:space="preserve">Replace with </w:t>
            </w:r>
          </w:p>
          <w:p w14:paraId="405CCFAC" w14:textId="32D03C75" w:rsidR="0058215A" w:rsidRPr="00280810" w:rsidRDefault="0058215A" w:rsidP="008E0675">
            <w:pPr>
              <w:autoSpaceDE w:val="0"/>
              <w:autoSpaceDN w:val="0"/>
              <w:adjustRightInd w:val="0"/>
              <w:jc w:val="both"/>
              <w:rPr>
                <w:rFonts w:ascii="Arial" w:hAnsi="Arial" w:cs="Arial"/>
                <w:sz w:val="24"/>
                <w:szCs w:val="24"/>
              </w:rPr>
            </w:pPr>
            <w:r w:rsidRPr="00280810">
              <w:rPr>
                <w:rFonts w:ascii="Arial" w:hAnsi="Arial" w:cs="Arial"/>
                <w:sz w:val="24"/>
                <w:szCs w:val="24"/>
              </w:rPr>
              <w:t xml:space="preserve">…… </w:t>
            </w:r>
            <w:r w:rsidRPr="00280810">
              <w:rPr>
                <w:rFonts w:ascii="Arial" w:hAnsi="Arial" w:cs="Arial"/>
                <w:bCs/>
                <w:sz w:val="24"/>
                <w:szCs w:val="24"/>
              </w:rPr>
              <w:t>The spares shall be used as and when required</w:t>
            </w:r>
            <w:r w:rsidRPr="00280810">
              <w:rPr>
                <w:rFonts w:ascii="Arial" w:hAnsi="Arial" w:cs="Arial"/>
                <w:b/>
                <w:sz w:val="24"/>
                <w:szCs w:val="24"/>
              </w:rPr>
              <w:t xml:space="preserve"> and are to be replenished. No separate charges are payable for this replenishment other than the AMC Charges. </w:t>
            </w:r>
            <w:r w:rsidRPr="00280810">
              <w:rPr>
                <w:rFonts w:ascii="Arial" w:hAnsi="Arial" w:cs="Arial"/>
                <w:sz w:val="24"/>
                <w:szCs w:val="24"/>
              </w:rPr>
              <w:t>The Contractor shall be responsible for the quality of the initial and replenished spares supplied during the AMC contract. (tested and approved as regards reliability of operation).</w:t>
            </w:r>
          </w:p>
          <w:p w14:paraId="4397DB57" w14:textId="77777777" w:rsidR="0058215A" w:rsidRPr="00280810" w:rsidRDefault="0058215A" w:rsidP="008E0675">
            <w:pPr>
              <w:autoSpaceDE w:val="0"/>
              <w:autoSpaceDN w:val="0"/>
              <w:adjustRightInd w:val="0"/>
              <w:jc w:val="both"/>
              <w:rPr>
                <w:rFonts w:ascii="Arial" w:hAnsi="Arial" w:cs="Arial"/>
                <w:sz w:val="24"/>
                <w:szCs w:val="24"/>
              </w:rPr>
            </w:pPr>
          </w:p>
          <w:p w14:paraId="4691C774" w14:textId="5D04DCF1" w:rsidR="0058215A" w:rsidRPr="00280810" w:rsidRDefault="0058215A" w:rsidP="008E0675">
            <w:pPr>
              <w:autoSpaceDE w:val="0"/>
              <w:autoSpaceDN w:val="0"/>
              <w:adjustRightInd w:val="0"/>
              <w:jc w:val="both"/>
              <w:rPr>
                <w:rFonts w:ascii="Arial" w:hAnsi="Arial" w:cs="Arial"/>
                <w:sz w:val="24"/>
                <w:szCs w:val="24"/>
              </w:rPr>
            </w:pPr>
            <w:r w:rsidRPr="00280810">
              <w:rPr>
                <w:rFonts w:ascii="Arial" w:hAnsi="Arial" w:cs="Arial"/>
                <w:sz w:val="24"/>
                <w:szCs w:val="24"/>
              </w:rPr>
              <w:t xml:space="preserve">…… In case mandatory spares </w:t>
            </w:r>
            <w:r w:rsidRPr="00280810">
              <w:rPr>
                <w:rFonts w:ascii="Arial" w:hAnsi="Arial" w:cs="Arial"/>
                <w:b/>
                <w:bCs/>
                <w:sz w:val="24"/>
                <w:szCs w:val="24"/>
              </w:rPr>
              <w:t>(as specified in Part-B, Appendix-G, Bill of Quantity)</w:t>
            </w:r>
            <w:r w:rsidRPr="00280810">
              <w:rPr>
                <w:rFonts w:ascii="Arial" w:hAnsi="Arial" w:cs="Arial"/>
                <w:sz w:val="24"/>
                <w:szCs w:val="24"/>
              </w:rPr>
              <w:t xml:space="preserve"> have been used in the system, the replenishment of such spare shall be done within 45 calendar days (for UPS Spares it shall be 15 calendar days), otherwise it will be considered as non-availability as per Severity-2. All Spares </w:t>
            </w:r>
            <w:r w:rsidRPr="00280810">
              <w:rPr>
                <w:rFonts w:ascii="Arial" w:hAnsi="Arial" w:cs="Arial"/>
                <w:b/>
                <w:bCs/>
                <w:sz w:val="24"/>
                <w:szCs w:val="24"/>
              </w:rPr>
              <w:t>(except Firewall)</w:t>
            </w:r>
            <w:r w:rsidRPr="00280810">
              <w:rPr>
                <w:rFonts w:ascii="Arial" w:hAnsi="Arial" w:cs="Arial"/>
                <w:sz w:val="24"/>
                <w:szCs w:val="24"/>
              </w:rPr>
              <w:t xml:space="preserve"> shall be fully loaded with licensed OS &amp; SCADA/EMS Application Software to test patch management and </w:t>
            </w:r>
            <w:r w:rsidRPr="00280810">
              <w:rPr>
                <w:rFonts w:ascii="Arial" w:hAnsi="Arial" w:cs="Arial"/>
                <w:sz w:val="24"/>
                <w:szCs w:val="24"/>
              </w:rPr>
              <w:lastRenderedPageBreak/>
              <w:t>keeping ready to use during contingency and failures.</w:t>
            </w:r>
          </w:p>
        </w:tc>
      </w:tr>
      <w:tr w:rsidR="0058215A" w:rsidRPr="00FF3D47" w14:paraId="428A4368" w14:textId="77777777" w:rsidTr="0058215A">
        <w:trPr>
          <w:trHeight w:val="1827"/>
        </w:trPr>
        <w:tc>
          <w:tcPr>
            <w:tcW w:w="203" w:type="pct"/>
          </w:tcPr>
          <w:p w14:paraId="2EFF41CD" w14:textId="77777777" w:rsidR="0058215A" w:rsidRPr="00280810" w:rsidRDefault="0058215A" w:rsidP="008E0675">
            <w:pPr>
              <w:pStyle w:val="ListParagraph"/>
              <w:numPr>
                <w:ilvl w:val="0"/>
                <w:numId w:val="17"/>
              </w:numPr>
              <w:jc w:val="both"/>
              <w:rPr>
                <w:b/>
                <w:szCs w:val="24"/>
              </w:rPr>
            </w:pPr>
          </w:p>
        </w:tc>
        <w:tc>
          <w:tcPr>
            <w:tcW w:w="589" w:type="pct"/>
          </w:tcPr>
          <w:p w14:paraId="118C2BF1" w14:textId="44488D89" w:rsidR="0058215A" w:rsidRPr="00280810" w:rsidRDefault="0058215A" w:rsidP="008E0675">
            <w:pPr>
              <w:jc w:val="both"/>
              <w:rPr>
                <w:rFonts w:ascii="Arial" w:hAnsi="Arial" w:cs="Arial"/>
                <w:sz w:val="24"/>
                <w:szCs w:val="24"/>
              </w:rPr>
            </w:pPr>
            <w:r w:rsidRPr="00280810">
              <w:rPr>
                <w:rFonts w:ascii="Arial" w:eastAsia="Times New Roman" w:hAnsi="Arial" w:cs="Arial"/>
                <w:sz w:val="24"/>
                <w:szCs w:val="24"/>
                <w:lang w:bidi="hi-IN"/>
              </w:rPr>
              <w:t>Vol-II Part- A, Section 4: Maintenance and support</w:t>
            </w:r>
            <w:r w:rsidRPr="00280810">
              <w:rPr>
                <w:rFonts w:ascii="Arial" w:eastAsia="Times New Roman" w:hAnsi="Arial" w:cs="Arial"/>
                <w:sz w:val="24"/>
                <w:szCs w:val="24"/>
                <w:lang w:bidi="hi-IN"/>
              </w:rPr>
              <w:br/>
              <w:t xml:space="preserve">Clause 4.5 </w:t>
            </w:r>
          </w:p>
        </w:tc>
        <w:tc>
          <w:tcPr>
            <w:tcW w:w="1840" w:type="pct"/>
          </w:tcPr>
          <w:p w14:paraId="6D4CF1E5" w14:textId="0134FC73" w:rsidR="0058215A" w:rsidRPr="00280810" w:rsidRDefault="0058215A" w:rsidP="008E0675">
            <w:pPr>
              <w:spacing w:after="60" w:line="21" w:lineRule="atLeast"/>
              <w:jc w:val="both"/>
              <w:rPr>
                <w:rFonts w:ascii="Arial" w:hAnsi="Arial" w:cs="Arial"/>
                <w:b/>
                <w:bCs/>
                <w:sz w:val="24"/>
                <w:szCs w:val="24"/>
              </w:rPr>
            </w:pPr>
            <w:r w:rsidRPr="00280810">
              <w:rPr>
                <w:rFonts w:ascii="Arial" w:eastAsia="Times New Roman" w:hAnsi="Arial" w:cs="Arial"/>
                <w:b/>
                <w:bCs/>
                <w:sz w:val="24"/>
                <w:szCs w:val="24"/>
                <w:lang w:bidi="hi-IN"/>
              </w:rPr>
              <w:t>Integration of new equipment/control centre</w:t>
            </w:r>
          </w:p>
          <w:p w14:paraId="4EB0667F" w14:textId="77777777" w:rsidR="0058215A" w:rsidRPr="00280810" w:rsidRDefault="0058215A" w:rsidP="008E0675">
            <w:pPr>
              <w:spacing w:after="60" w:line="21" w:lineRule="atLeast"/>
              <w:jc w:val="both"/>
              <w:rPr>
                <w:rFonts w:ascii="Arial" w:hAnsi="Arial" w:cs="Arial"/>
                <w:sz w:val="24"/>
                <w:szCs w:val="24"/>
              </w:rPr>
            </w:pPr>
          </w:p>
          <w:p w14:paraId="632A0981" w14:textId="0610EAE1" w:rsidR="0058215A" w:rsidRPr="00280810" w:rsidRDefault="0058215A" w:rsidP="008E0675">
            <w:pPr>
              <w:spacing w:after="60" w:line="21" w:lineRule="atLeast"/>
              <w:jc w:val="both"/>
              <w:rPr>
                <w:rFonts w:ascii="Arial" w:hAnsi="Arial" w:cs="Arial"/>
                <w:sz w:val="24"/>
                <w:szCs w:val="24"/>
              </w:rPr>
            </w:pPr>
            <w:r w:rsidRPr="00280810">
              <w:rPr>
                <w:rFonts w:ascii="Arial" w:hAnsi="Arial" w:cs="Arial"/>
                <w:sz w:val="24"/>
                <w:szCs w:val="24"/>
              </w:rPr>
              <w:t>……………. The integration services to be provided by the Contractor will include the Communication Front End (CFE) configuration, addition of New ICCP connection and its integration, addition of interface for off-line Applications, OPC Clients etc….</w:t>
            </w:r>
          </w:p>
          <w:p w14:paraId="5EBB8DB3" w14:textId="77777777" w:rsidR="0058215A" w:rsidRPr="00280810" w:rsidRDefault="0058215A" w:rsidP="008E0675">
            <w:pPr>
              <w:spacing w:after="60" w:line="21" w:lineRule="atLeast"/>
              <w:jc w:val="both"/>
              <w:rPr>
                <w:rFonts w:ascii="Arial" w:hAnsi="Arial" w:cs="Arial"/>
                <w:sz w:val="24"/>
                <w:szCs w:val="24"/>
              </w:rPr>
            </w:pPr>
          </w:p>
          <w:p w14:paraId="5C38052F" w14:textId="77777777" w:rsidR="0058215A" w:rsidRPr="00280810" w:rsidRDefault="0058215A" w:rsidP="008E0675">
            <w:pPr>
              <w:spacing w:after="60" w:line="21" w:lineRule="atLeast"/>
              <w:jc w:val="both"/>
              <w:rPr>
                <w:rFonts w:ascii="Arial" w:hAnsi="Arial" w:cs="Arial"/>
                <w:sz w:val="24"/>
                <w:szCs w:val="24"/>
              </w:rPr>
            </w:pPr>
          </w:p>
          <w:p w14:paraId="497E878E" w14:textId="520F784D" w:rsidR="0058215A" w:rsidRPr="00280810" w:rsidRDefault="0058215A" w:rsidP="008E0675">
            <w:pPr>
              <w:autoSpaceDE w:val="0"/>
              <w:autoSpaceDN w:val="0"/>
              <w:adjustRightInd w:val="0"/>
              <w:jc w:val="both"/>
              <w:rPr>
                <w:rFonts w:ascii="Arial" w:hAnsi="Arial" w:cs="Arial"/>
                <w:sz w:val="24"/>
                <w:szCs w:val="24"/>
              </w:rPr>
            </w:pPr>
            <w:r w:rsidRPr="00280810">
              <w:rPr>
                <w:rFonts w:ascii="Arial" w:hAnsi="Arial" w:cs="Arial"/>
                <w:sz w:val="24"/>
                <w:szCs w:val="24"/>
              </w:rPr>
              <w:t xml:space="preserve"> </w:t>
            </w:r>
          </w:p>
        </w:tc>
        <w:tc>
          <w:tcPr>
            <w:tcW w:w="2368" w:type="pct"/>
          </w:tcPr>
          <w:p w14:paraId="7B61B097" w14:textId="0A0C7A5D" w:rsidR="0058215A" w:rsidRPr="00280810" w:rsidRDefault="0058215A" w:rsidP="008E0675">
            <w:pPr>
              <w:spacing w:after="60" w:line="21" w:lineRule="atLeast"/>
              <w:jc w:val="both"/>
              <w:rPr>
                <w:rFonts w:ascii="Arial" w:hAnsi="Arial" w:cs="Arial"/>
                <w:b/>
                <w:bCs/>
                <w:sz w:val="24"/>
                <w:szCs w:val="24"/>
              </w:rPr>
            </w:pPr>
            <w:r w:rsidRPr="00280810">
              <w:rPr>
                <w:rFonts w:ascii="Arial" w:eastAsia="Times New Roman" w:hAnsi="Arial" w:cs="Arial"/>
                <w:b/>
                <w:bCs/>
                <w:sz w:val="24"/>
                <w:szCs w:val="24"/>
                <w:lang w:bidi="hi-IN"/>
              </w:rPr>
              <w:t>Integration of new equipment/control centre</w:t>
            </w:r>
          </w:p>
          <w:p w14:paraId="2B4A55D3" w14:textId="77777777" w:rsidR="0058215A" w:rsidRPr="00280810" w:rsidRDefault="0058215A" w:rsidP="008E0675">
            <w:pPr>
              <w:spacing w:after="60" w:line="21" w:lineRule="atLeast"/>
              <w:jc w:val="both"/>
              <w:rPr>
                <w:rFonts w:ascii="Arial" w:hAnsi="Arial" w:cs="Arial"/>
                <w:sz w:val="24"/>
                <w:szCs w:val="24"/>
              </w:rPr>
            </w:pPr>
          </w:p>
          <w:p w14:paraId="5AE6C7C6" w14:textId="7E40B3AE" w:rsidR="0058215A" w:rsidRPr="00280810" w:rsidRDefault="0058215A" w:rsidP="008E0675">
            <w:pPr>
              <w:spacing w:after="60" w:line="21" w:lineRule="atLeast"/>
              <w:jc w:val="both"/>
              <w:rPr>
                <w:rFonts w:ascii="Arial" w:hAnsi="Arial" w:cs="Arial"/>
                <w:b/>
                <w:bCs/>
                <w:sz w:val="24"/>
                <w:szCs w:val="24"/>
              </w:rPr>
            </w:pPr>
            <w:r w:rsidRPr="00280810">
              <w:rPr>
                <w:rFonts w:ascii="Arial" w:hAnsi="Arial" w:cs="Arial"/>
                <w:sz w:val="24"/>
                <w:szCs w:val="24"/>
              </w:rPr>
              <w:t xml:space="preserve">……………. The integration services to be provided by the Contractor will include the RTU integration including DCPC (if applicable), Communication Front End (CFE) configuration, addition of New ICCP connection and its integration, addition of interface for off-line Applications, OPC Clients. </w:t>
            </w:r>
            <w:r w:rsidRPr="00280810">
              <w:rPr>
                <w:rFonts w:ascii="Arial" w:hAnsi="Arial" w:cs="Arial"/>
                <w:b/>
                <w:bCs/>
                <w:sz w:val="24"/>
                <w:szCs w:val="24"/>
              </w:rPr>
              <w:t xml:space="preserve">Integration scopes inter-alia includes development of database and displays in all the associated system i.e. CFE, OPC, ICCP, SCADA, EMS, AGC integration. </w:t>
            </w:r>
          </w:p>
          <w:p w14:paraId="0F6F1DC5" w14:textId="273943B2" w:rsidR="0058215A" w:rsidRPr="00280810" w:rsidRDefault="0058215A" w:rsidP="008E0675">
            <w:pPr>
              <w:spacing w:after="60" w:line="21" w:lineRule="atLeast"/>
              <w:jc w:val="both"/>
              <w:rPr>
                <w:rFonts w:ascii="Arial" w:hAnsi="Arial" w:cs="Arial"/>
                <w:b/>
                <w:bCs/>
                <w:sz w:val="24"/>
                <w:szCs w:val="24"/>
              </w:rPr>
            </w:pPr>
            <w:r w:rsidRPr="00280810">
              <w:rPr>
                <w:rFonts w:ascii="Arial" w:hAnsi="Arial" w:cs="Arial"/>
                <w:b/>
                <w:bCs/>
                <w:sz w:val="24"/>
                <w:szCs w:val="24"/>
              </w:rPr>
              <w:t>Integration of any station on OPC protocol shall be considered as integration of RTU which inter-alia includes configuration, integration, database and dis</w:t>
            </w:r>
            <w:r w:rsidRPr="00280810">
              <w:rPr>
                <w:rFonts w:ascii="Arial" w:hAnsi="Arial" w:cs="Arial"/>
                <w:b/>
                <w:bCs/>
                <w:sz w:val="24"/>
                <w:szCs w:val="24"/>
              </w:rPr>
              <w:lastRenderedPageBreak/>
              <w:t>play preparation etc. at control centre end. Charges shall be considered accordingly.</w:t>
            </w:r>
          </w:p>
          <w:p w14:paraId="1623259C" w14:textId="71A65958" w:rsidR="0058215A" w:rsidRPr="00280810" w:rsidRDefault="0058215A" w:rsidP="008E0675">
            <w:pPr>
              <w:autoSpaceDE w:val="0"/>
              <w:autoSpaceDN w:val="0"/>
              <w:adjustRightInd w:val="0"/>
              <w:jc w:val="both"/>
              <w:rPr>
                <w:rFonts w:ascii="Arial" w:hAnsi="Arial" w:cs="Arial"/>
                <w:sz w:val="24"/>
                <w:szCs w:val="24"/>
              </w:rPr>
            </w:pPr>
            <w:r w:rsidRPr="00280810">
              <w:rPr>
                <w:rFonts w:ascii="Arial" w:hAnsi="Arial" w:cs="Arial"/>
                <w:b/>
                <w:bCs/>
                <w:sz w:val="24"/>
                <w:szCs w:val="24"/>
              </w:rPr>
              <w:t>Contractor shall integrate the Forecasting and Scheduling application (if desired by Owner/employer), supplied under REMC project or procured independently, along-with preparation of associated Database and Display. Payment for the same shall be applicable as per the integration protocol/methodology and rate specified in BoQ</w:t>
            </w:r>
            <w:r w:rsidRPr="00280810">
              <w:rPr>
                <w:rFonts w:ascii="Arial" w:hAnsi="Arial" w:cs="Arial"/>
                <w:sz w:val="24"/>
                <w:szCs w:val="24"/>
              </w:rPr>
              <w:t>…….</w:t>
            </w:r>
          </w:p>
        </w:tc>
      </w:tr>
      <w:tr w:rsidR="0058215A" w:rsidRPr="00FF3D47" w14:paraId="1BB09AFE" w14:textId="77777777" w:rsidTr="0058215A">
        <w:trPr>
          <w:trHeight w:val="1125"/>
        </w:trPr>
        <w:tc>
          <w:tcPr>
            <w:tcW w:w="203" w:type="pct"/>
          </w:tcPr>
          <w:p w14:paraId="55F823ED" w14:textId="77777777" w:rsidR="0058215A" w:rsidRPr="00280810" w:rsidRDefault="0058215A" w:rsidP="008E0675">
            <w:pPr>
              <w:pStyle w:val="ListParagraph"/>
              <w:numPr>
                <w:ilvl w:val="0"/>
                <w:numId w:val="17"/>
              </w:numPr>
              <w:jc w:val="both"/>
              <w:rPr>
                <w:b/>
                <w:szCs w:val="24"/>
              </w:rPr>
            </w:pPr>
          </w:p>
        </w:tc>
        <w:tc>
          <w:tcPr>
            <w:tcW w:w="589" w:type="pct"/>
          </w:tcPr>
          <w:p w14:paraId="2B872F03" w14:textId="1E4D0F7D" w:rsidR="0058215A" w:rsidRPr="00280810" w:rsidRDefault="0058215A" w:rsidP="008E0675">
            <w:pPr>
              <w:jc w:val="both"/>
              <w:rPr>
                <w:rFonts w:ascii="Arial" w:eastAsia="Times New Roman" w:hAnsi="Arial" w:cs="Arial"/>
                <w:sz w:val="24"/>
                <w:szCs w:val="24"/>
                <w:lang w:bidi="hi-IN"/>
              </w:rPr>
            </w:pPr>
            <w:r w:rsidRPr="00280810">
              <w:rPr>
                <w:rFonts w:ascii="Arial" w:eastAsia="Times New Roman" w:hAnsi="Arial" w:cs="Arial"/>
                <w:sz w:val="24"/>
                <w:szCs w:val="24"/>
                <w:lang w:bidi="hi-IN"/>
              </w:rPr>
              <w:t>Vol-I</w:t>
            </w:r>
            <w:r w:rsidRPr="00280810">
              <w:rPr>
                <w:rFonts w:ascii="Arial" w:eastAsia="Times New Roman" w:hAnsi="Arial" w:cs="Arial"/>
                <w:sz w:val="24"/>
                <w:szCs w:val="24"/>
                <w:lang w:bidi="hi-IN"/>
              </w:rPr>
              <w:lastRenderedPageBreak/>
              <w:t>I</w:t>
            </w:r>
            <w:r w:rsidRPr="00280810">
              <w:rPr>
                <w:rFonts w:ascii="Arial" w:eastAsia="Times New Roman" w:hAnsi="Arial" w:cs="Arial"/>
                <w:sz w:val="24"/>
                <w:szCs w:val="24"/>
                <w:lang w:bidi="hi-IN"/>
              </w:rPr>
              <w:lastRenderedPageBreak/>
              <w:t xml:space="preserve"> Part- A, Section 4: Maintenance and support</w:t>
            </w:r>
            <w:r w:rsidRPr="00280810">
              <w:rPr>
                <w:rFonts w:ascii="Arial" w:eastAsia="Times New Roman" w:hAnsi="Arial" w:cs="Arial"/>
                <w:sz w:val="24"/>
                <w:szCs w:val="24"/>
                <w:lang w:bidi="hi-IN"/>
              </w:rPr>
              <w:br/>
              <w:t>Clause 4.5</w:t>
            </w:r>
          </w:p>
        </w:tc>
        <w:tc>
          <w:tcPr>
            <w:tcW w:w="1840" w:type="pct"/>
          </w:tcPr>
          <w:p w14:paraId="7C235FDA" w14:textId="4A13B5F4"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hAnsi="Arial" w:cs="Arial"/>
                <w:sz w:val="24"/>
                <w:szCs w:val="24"/>
              </w:rPr>
              <w:t>The numbers specified in BOQ are indicative only. Actual number of RTUs and CCs integration during AMC period may vary. Payment to the contractor shall be based on the unit rate and actual number of RTUs or CCs integrated</w:t>
            </w:r>
          </w:p>
        </w:tc>
        <w:tc>
          <w:tcPr>
            <w:tcW w:w="2368" w:type="pct"/>
          </w:tcPr>
          <w:p w14:paraId="74211F42" w14:textId="71609834"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The numbers specified in BOQ for Services (Integration and supply) and Annual Maintenance Contract</w:t>
            </w:r>
            <w:r>
              <w:rPr>
                <w:rFonts w:ascii="Arial" w:eastAsia="Times New Roman" w:hAnsi="Arial" w:cs="Arial"/>
                <w:b/>
                <w:bCs/>
                <w:sz w:val="24"/>
                <w:szCs w:val="24"/>
                <w:lang w:bidi="hi-IN"/>
              </w:rPr>
              <w:t xml:space="preserve"> </w:t>
            </w:r>
            <w:r w:rsidRPr="00280810">
              <w:rPr>
                <w:rFonts w:ascii="Arial" w:eastAsia="Times New Roman" w:hAnsi="Arial" w:cs="Arial"/>
                <w:b/>
                <w:bCs/>
                <w:sz w:val="24"/>
                <w:szCs w:val="24"/>
                <w:lang w:bidi="hi-IN"/>
              </w:rPr>
              <w:t>(Integration and supply) including DLP period are tentative only. Actual numbers of services may vary during Services (Integration and supply) and AMC</w:t>
            </w:r>
            <w:r>
              <w:rPr>
                <w:rFonts w:ascii="Arial" w:eastAsia="Times New Roman" w:hAnsi="Arial" w:cs="Arial"/>
                <w:b/>
                <w:bCs/>
                <w:sz w:val="24"/>
                <w:szCs w:val="24"/>
                <w:lang w:bidi="hi-IN"/>
              </w:rPr>
              <w:t xml:space="preserve"> </w:t>
            </w:r>
            <w:r w:rsidRPr="00280810">
              <w:rPr>
                <w:rFonts w:ascii="Arial" w:eastAsia="Times New Roman" w:hAnsi="Arial" w:cs="Arial"/>
                <w:b/>
                <w:bCs/>
                <w:sz w:val="24"/>
                <w:szCs w:val="24"/>
                <w:lang w:bidi="hi-IN"/>
              </w:rPr>
              <w:t>(Integration and supply) including DLP period. Payment to the contractor shall be released based on the unit rate and actual number of services availed.</w:t>
            </w:r>
          </w:p>
        </w:tc>
      </w:tr>
      <w:tr w:rsidR="0058215A" w:rsidRPr="00FF3D47" w14:paraId="2457DF35" w14:textId="77777777" w:rsidTr="0058215A">
        <w:trPr>
          <w:trHeight w:val="952"/>
        </w:trPr>
        <w:tc>
          <w:tcPr>
            <w:tcW w:w="203" w:type="pct"/>
          </w:tcPr>
          <w:p w14:paraId="074C1DC2" w14:textId="77777777" w:rsidR="0058215A" w:rsidRPr="00280810" w:rsidRDefault="0058215A" w:rsidP="008E0675">
            <w:pPr>
              <w:pStyle w:val="ListParagraph"/>
              <w:numPr>
                <w:ilvl w:val="0"/>
                <w:numId w:val="17"/>
              </w:numPr>
              <w:jc w:val="both"/>
              <w:rPr>
                <w:b/>
                <w:szCs w:val="24"/>
              </w:rPr>
            </w:pPr>
          </w:p>
        </w:tc>
        <w:tc>
          <w:tcPr>
            <w:tcW w:w="589" w:type="pct"/>
          </w:tcPr>
          <w:p w14:paraId="0E1E467D" w14:textId="4D8A2C9F"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Part-A, </w:t>
            </w:r>
            <w:r w:rsidRPr="00280810">
              <w:rPr>
                <w:rFonts w:ascii="Arial" w:hAnsi="Arial" w:cs="Arial"/>
                <w:color w:val="000000" w:themeColor="text1"/>
                <w:sz w:val="24"/>
                <w:szCs w:val="24"/>
              </w:rPr>
              <w:t xml:space="preserve">Section – 4, Clause no. – 4.6.1.2, </w:t>
            </w:r>
            <w:r w:rsidRPr="00280810">
              <w:rPr>
                <w:rFonts w:ascii="Arial" w:hAnsi="Arial" w:cs="Arial"/>
                <w:sz w:val="24"/>
                <w:szCs w:val="24"/>
              </w:rPr>
              <w:t>Severity-2</w:t>
            </w:r>
          </w:p>
        </w:tc>
        <w:tc>
          <w:tcPr>
            <w:tcW w:w="1840" w:type="pct"/>
          </w:tcPr>
          <w:p w14:paraId="3A82E6ED" w14:textId="4795320B"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c) Failure of any redundant system component affecting the critical redundancy like loss of any one Application Processor, Router and CFE would also be included in this category.</w:t>
            </w:r>
          </w:p>
        </w:tc>
        <w:tc>
          <w:tcPr>
            <w:tcW w:w="2368" w:type="pct"/>
          </w:tcPr>
          <w:p w14:paraId="3F45FA00" w14:textId="77777777" w:rsidR="0058215A" w:rsidRPr="00D77A86" w:rsidRDefault="0058215A" w:rsidP="008E0675">
            <w:pPr>
              <w:autoSpaceDE w:val="0"/>
              <w:autoSpaceDN w:val="0"/>
              <w:adjustRightInd w:val="0"/>
              <w:jc w:val="both"/>
              <w:rPr>
                <w:rFonts w:ascii="Arial" w:hAnsi="Arial" w:cs="Arial"/>
                <w:b/>
                <w:bCs/>
                <w:sz w:val="24"/>
                <w:szCs w:val="24"/>
                <w:lang w:bidi="hi-IN"/>
              </w:rPr>
            </w:pPr>
            <w:r w:rsidRPr="00D77A86">
              <w:rPr>
                <w:rFonts w:ascii="Arial" w:hAnsi="Arial" w:cs="Arial"/>
                <w:b/>
                <w:bCs/>
                <w:sz w:val="24"/>
                <w:szCs w:val="24"/>
                <w:lang w:bidi="hi-IN"/>
              </w:rPr>
              <w:t xml:space="preserve">Replace with </w:t>
            </w:r>
          </w:p>
          <w:p w14:paraId="4AE1F0CF" w14:textId="49EA0180"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c) Failure of any redundant system component affecting the critical redundancy like loss of any one Application Processor, </w:t>
            </w:r>
            <w:r w:rsidRPr="00280810">
              <w:rPr>
                <w:rFonts w:ascii="Arial" w:hAnsi="Arial" w:cs="Arial"/>
                <w:b/>
                <w:sz w:val="24"/>
                <w:szCs w:val="24"/>
                <w:lang w:bidi="hi-IN"/>
              </w:rPr>
              <w:t>Firewall,</w:t>
            </w:r>
            <w:r w:rsidRPr="00280810">
              <w:rPr>
                <w:rFonts w:ascii="Arial" w:hAnsi="Arial" w:cs="Arial"/>
                <w:sz w:val="24"/>
                <w:szCs w:val="24"/>
                <w:lang w:bidi="hi-IN"/>
              </w:rPr>
              <w:t xml:space="preserve"> Router, </w:t>
            </w:r>
            <w:r w:rsidRPr="00280810">
              <w:rPr>
                <w:rFonts w:ascii="Arial" w:hAnsi="Arial" w:cs="Arial"/>
                <w:b/>
                <w:sz w:val="24"/>
                <w:szCs w:val="24"/>
                <w:lang w:bidi="hi-IN"/>
              </w:rPr>
              <w:t>Switch</w:t>
            </w:r>
            <w:r w:rsidRPr="00280810">
              <w:rPr>
                <w:rFonts w:ascii="Arial" w:hAnsi="Arial" w:cs="Arial"/>
                <w:sz w:val="24"/>
                <w:szCs w:val="24"/>
                <w:lang w:bidi="hi-IN"/>
              </w:rPr>
              <w:t xml:space="preserve"> and CFE would also be included in this category.</w:t>
            </w:r>
          </w:p>
        </w:tc>
      </w:tr>
      <w:tr w:rsidR="0058215A" w:rsidRPr="00FF3D47" w14:paraId="1DDF2244" w14:textId="77777777" w:rsidTr="0058215A">
        <w:trPr>
          <w:trHeight w:val="952"/>
        </w:trPr>
        <w:tc>
          <w:tcPr>
            <w:tcW w:w="203" w:type="pct"/>
          </w:tcPr>
          <w:p w14:paraId="655F96BB" w14:textId="77777777" w:rsidR="0058215A" w:rsidRPr="00280810" w:rsidRDefault="0058215A" w:rsidP="008E0675">
            <w:pPr>
              <w:pStyle w:val="ListParagraph"/>
              <w:numPr>
                <w:ilvl w:val="0"/>
                <w:numId w:val="17"/>
              </w:numPr>
              <w:jc w:val="both"/>
              <w:rPr>
                <w:b/>
                <w:szCs w:val="24"/>
              </w:rPr>
            </w:pPr>
          </w:p>
        </w:tc>
        <w:tc>
          <w:tcPr>
            <w:tcW w:w="589" w:type="pct"/>
          </w:tcPr>
          <w:p w14:paraId="2DE9E6F6" w14:textId="64337A75" w:rsidR="0058215A" w:rsidRPr="00280810" w:rsidRDefault="0058215A" w:rsidP="008E0675">
            <w:pPr>
              <w:jc w:val="both"/>
              <w:rPr>
                <w:rFonts w:ascii="Arial" w:hAnsi="Arial" w:cs="Arial"/>
                <w:color w:val="FF0000"/>
                <w:sz w:val="24"/>
                <w:szCs w:val="24"/>
              </w:rPr>
            </w:pPr>
            <w:r w:rsidRPr="00280810">
              <w:rPr>
                <w:rFonts w:ascii="Arial" w:hAnsi="Arial" w:cs="Arial"/>
                <w:sz w:val="24"/>
                <w:szCs w:val="24"/>
              </w:rPr>
              <w:t xml:space="preserve">Vol. II Part-A, </w:t>
            </w:r>
            <w:r w:rsidRPr="00280810">
              <w:rPr>
                <w:rFonts w:ascii="Arial" w:hAnsi="Arial" w:cs="Arial"/>
                <w:color w:val="000000" w:themeColor="text1"/>
                <w:sz w:val="24"/>
                <w:szCs w:val="24"/>
              </w:rPr>
              <w:t xml:space="preserve">Section – 4, Clause no. – 4.6.1.2, </w:t>
            </w:r>
            <w:r w:rsidRPr="00280810">
              <w:rPr>
                <w:rFonts w:ascii="Arial" w:hAnsi="Arial" w:cs="Arial"/>
                <w:sz w:val="24"/>
                <w:szCs w:val="24"/>
              </w:rPr>
              <w:t>Severity-2</w:t>
            </w:r>
          </w:p>
        </w:tc>
        <w:tc>
          <w:tcPr>
            <w:tcW w:w="1840" w:type="pct"/>
          </w:tcPr>
          <w:p w14:paraId="014E4895" w14:textId="2C99DDAB" w:rsidR="0058215A" w:rsidRPr="00280810" w:rsidRDefault="0058215A" w:rsidP="008E0675">
            <w:pPr>
              <w:autoSpaceDE w:val="0"/>
              <w:autoSpaceDN w:val="0"/>
              <w:adjustRightInd w:val="0"/>
              <w:jc w:val="both"/>
              <w:rPr>
                <w:rFonts w:ascii="Arial" w:hAnsi="Arial" w:cs="Arial"/>
                <w:sz w:val="24"/>
                <w:szCs w:val="24"/>
                <w:lang w:bidi="hi-IN"/>
              </w:rPr>
            </w:pPr>
          </w:p>
        </w:tc>
        <w:tc>
          <w:tcPr>
            <w:tcW w:w="2368" w:type="pct"/>
          </w:tcPr>
          <w:p w14:paraId="386C6BBC" w14:textId="38F1981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Inserted </w:t>
            </w:r>
          </w:p>
          <w:p w14:paraId="27648B2A" w14:textId="77777777" w:rsidR="0058215A" w:rsidRPr="00280810" w:rsidRDefault="0058215A" w:rsidP="008E0675">
            <w:pPr>
              <w:autoSpaceDE w:val="0"/>
              <w:autoSpaceDN w:val="0"/>
              <w:adjustRightInd w:val="0"/>
              <w:jc w:val="both"/>
              <w:rPr>
                <w:rFonts w:ascii="Arial" w:hAnsi="Arial" w:cs="Arial"/>
                <w:sz w:val="24"/>
                <w:szCs w:val="24"/>
                <w:lang w:bidi="hi-IN"/>
              </w:rPr>
            </w:pPr>
          </w:p>
          <w:p w14:paraId="1395393C" w14:textId="6E832DEE" w:rsidR="0058215A" w:rsidRPr="00280810" w:rsidRDefault="0058215A" w:rsidP="008E0675">
            <w:pPr>
              <w:autoSpaceDE w:val="0"/>
              <w:autoSpaceDN w:val="0"/>
              <w:adjustRightInd w:val="0"/>
              <w:jc w:val="both"/>
              <w:rPr>
                <w:rFonts w:ascii="Arial" w:hAnsi="Arial" w:cs="Arial"/>
                <w:b/>
                <w:bCs/>
                <w:sz w:val="24"/>
                <w:szCs w:val="24"/>
                <w:lang w:bidi="hi-IN"/>
              </w:rPr>
            </w:pPr>
            <w:r w:rsidRPr="00280810">
              <w:rPr>
                <w:rFonts w:ascii="Arial" w:hAnsi="Arial" w:cs="Arial"/>
                <w:b/>
                <w:bCs/>
                <w:sz w:val="24"/>
                <w:szCs w:val="24"/>
                <w:lang w:bidi="hi-IN"/>
              </w:rPr>
              <w:t xml:space="preserve">s) Failure of DG set shall be considered under severity level 2 except condition mentioned above at S.no. (b) of 4.6.1.2. </w:t>
            </w:r>
          </w:p>
          <w:p w14:paraId="10D69B09" w14:textId="291F0DC6" w:rsidR="0058215A" w:rsidRPr="00280810" w:rsidRDefault="0058215A" w:rsidP="008E0675">
            <w:pPr>
              <w:autoSpaceDE w:val="0"/>
              <w:autoSpaceDN w:val="0"/>
              <w:adjustRightInd w:val="0"/>
              <w:jc w:val="both"/>
              <w:rPr>
                <w:rFonts w:ascii="Arial" w:hAnsi="Arial" w:cs="Arial"/>
                <w:b/>
                <w:sz w:val="24"/>
                <w:szCs w:val="24"/>
                <w:lang w:bidi="hi-IN"/>
              </w:rPr>
            </w:pPr>
            <w:r w:rsidRPr="00280810">
              <w:rPr>
                <w:rFonts w:ascii="Arial" w:hAnsi="Arial" w:cs="Arial"/>
                <w:b/>
                <w:sz w:val="24"/>
                <w:szCs w:val="24"/>
                <w:lang w:bidi="hi-IN"/>
              </w:rPr>
              <w:t>In case of failure of DG set, a maximum time of 24 hrs for arrangement of manpower/spares and travelling shall be provided in the worst case for all RLD</w:t>
            </w:r>
            <w:r w:rsidRPr="00280810">
              <w:rPr>
                <w:rFonts w:ascii="Arial" w:hAnsi="Arial" w:cs="Arial"/>
                <w:b/>
                <w:sz w:val="24"/>
                <w:szCs w:val="24"/>
                <w:lang w:bidi="hi-IN"/>
              </w:rPr>
              <w:lastRenderedPageBreak/>
              <w:t xml:space="preserve">C/SLDCs other than </w:t>
            </w:r>
            <w:r>
              <w:rPr>
                <w:rFonts w:ascii="Arial" w:hAnsi="Arial" w:cs="Arial"/>
                <w:b/>
                <w:sz w:val="24"/>
                <w:szCs w:val="24"/>
                <w:lang w:bidi="hi-IN"/>
              </w:rPr>
              <w:t>Sikkim</w:t>
            </w:r>
            <w:r w:rsidRPr="00280810">
              <w:rPr>
                <w:rFonts w:ascii="Arial" w:hAnsi="Arial" w:cs="Arial"/>
                <w:b/>
                <w:sz w:val="24"/>
                <w:szCs w:val="24"/>
                <w:lang w:bidi="hi-IN"/>
              </w:rPr>
              <w:t xml:space="preserve"> SLDC. The response time shall be</w:t>
            </w:r>
            <w:r>
              <w:rPr>
                <w:rFonts w:ascii="Arial" w:hAnsi="Arial" w:cs="Arial"/>
                <w:b/>
                <w:sz w:val="24"/>
                <w:szCs w:val="24"/>
                <w:lang w:bidi="hi-IN"/>
              </w:rPr>
              <w:t xml:space="preserve"> </w:t>
            </w:r>
            <w:r w:rsidRPr="00280810">
              <w:rPr>
                <w:rFonts w:ascii="Arial" w:hAnsi="Arial" w:cs="Arial"/>
                <w:b/>
                <w:sz w:val="24"/>
                <w:szCs w:val="24"/>
                <w:lang w:bidi="hi-IN"/>
              </w:rPr>
              <w:t xml:space="preserve">48 hrs for </w:t>
            </w:r>
            <w:r>
              <w:rPr>
                <w:rFonts w:ascii="Arial" w:hAnsi="Arial" w:cs="Arial"/>
                <w:b/>
                <w:sz w:val="24"/>
                <w:szCs w:val="24"/>
                <w:lang w:bidi="hi-IN"/>
              </w:rPr>
              <w:t>Sikkim</w:t>
            </w:r>
            <w:r w:rsidRPr="00280810">
              <w:rPr>
                <w:rFonts w:ascii="Arial" w:hAnsi="Arial" w:cs="Arial"/>
                <w:b/>
                <w:sz w:val="24"/>
                <w:szCs w:val="24"/>
                <w:lang w:bidi="hi-IN"/>
              </w:rPr>
              <w:t xml:space="preserve"> SLDC.</w:t>
            </w:r>
          </w:p>
          <w:p w14:paraId="22CD8678" w14:textId="77777777" w:rsidR="0058215A" w:rsidRPr="00280810" w:rsidRDefault="0058215A" w:rsidP="008E0675">
            <w:pPr>
              <w:autoSpaceDE w:val="0"/>
              <w:autoSpaceDN w:val="0"/>
              <w:adjustRightInd w:val="0"/>
              <w:jc w:val="both"/>
              <w:rPr>
                <w:rFonts w:ascii="Arial" w:hAnsi="Arial" w:cs="Arial"/>
                <w:b/>
                <w:bCs/>
                <w:sz w:val="24"/>
                <w:szCs w:val="24"/>
                <w:lang w:bidi="hi-IN"/>
              </w:rPr>
            </w:pPr>
          </w:p>
          <w:p w14:paraId="6E9C2CAB" w14:textId="253AE710" w:rsidR="0058215A" w:rsidRPr="00280810" w:rsidRDefault="0058215A" w:rsidP="008E0675">
            <w:pPr>
              <w:autoSpaceDE w:val="0"/>
              <w:autoSpaceDN w:val="0"/>
              <w:adjustRightInd w:val="0"/>
              <w:jc w:val="both"/>
              <w:rPr>
                <w:rFonts w:ascii="Arial" w:hAnsi="Arial" w:cs="Arial"/>
                <w:b/>
                <w:sz w:val="24"/>
                <w:szCs w:val="24"/>
                <w:lang w:bidi="hi-IN"/>
              </w:rPr>
            </w:pPr>
            <w:r w:rsidRPr="00280810">
              <w:rPr>
                <w:rFonts w:ascii="Arial" w:hAnsi="Arial" w:cs="Arial"/>
                <w:b/>
                <w:bCs/>
                <w:sz w:val="24"/>
                <w:szCs w:val="24"/>
                <w:lang w:bidi="hi-IN"/>
              </w:rPr>
              <w:t>t) Failure of complete DCPS or its battery bank shall be considered under severity level 2.</w:t>
            </w:r>
            <w:r w:rsidRPr="00280810">
              <w:rPr>
                <w:rFonts w:ascii="Arial" w:hAnsi="Arial" w:cs="Arial"/>
                <w:b/>
                <w:sz w:val="24"/>
                <w:szCs w:val="24"/>
                <w:lang w:bidi="hi-IN"/>
              </w:rPr>
              <w:t xml:space="preserve"> In case of failure of </w:t>
            </w:r>
            <w:r w:rsidRPr="00280810">
              <w:rPr>
                <w:rFonts w:ascii="Arial" w:hAnsi="Arial" w:cs="Arial"/>
                <w:b/>
                <w:bCs/>
                <w:sz w:val="24"/>
                <w:szCs w:val="24"/>
                <w:lang w:bidi="hi-IN"/>
              </w:rPr>
              <w:t>DCPS or its battery bank</w:t>
            </w:r>
            <w:r w:rsidRPr="00280810">
              <w:rPr>
                <w:rFonts w:ascii="Arial" w:hAnsi="Arial" w:cs="Arial"/>
                <w:b/>
                <w:sz w:val="24"/>
                <w:szCs w:val="24"/>
                <w:lang w:bidi="hi-IN"/>
              </w:rPr>
              <w:t xml:space="preserve">, a maximum time of 24 hrs for arrangement of manpower/spares and travelling shall be provided in the worst case for all RLDC/SLDCs other than </w:t>
            </w:r>
            <w:r>
              <w:rPr>
                <w:rFonts w:ascii="Arial" w:hAnsi="Arial" w:cs="Arial"/>
                <w:b/>
                <w:sz w:val="24"/>
                <w:szCs w:val="24"/>
                <w:lang w:bidi="hi-IN"/>
              </w:rPr>
              <w:t>Sikkim</w:t>
            </w:r>
            <w:r w:rsidRPr="00280810">
              <w:rPr>
                <w:rFonts w:ascii="Arial" w:hAnsi="Arial" w:cs="Arial"/>
                <w:b/>
                <w:sz w:val="24"/>
                <w:szCs w:val="24"/>
                <w:lang w:bidi="hi-IN"/>
              </w:rPr>
              <w:t xml:space="preserve"> SLDC. The response time shall be 48 hrs for </w:t>
            </w:r>
            <w:r>
              <w:rPr>
                <w:rFonts w:ascii="Arial" w:hAnsi="Arial" w:cs="Arial"/>
                <w:b/>
                <w:sz w:val="24"/>
                <w:szCs w:val="24"/>
                <w:lang w:bidi="hi-IN"/>
              </w:rPr>
              <w:t>Sikkim</w:t>
            </w:r>
            <w:r w:rsidRPr="00280810">
              <w:rPr>
                <w:rFonts w:ascii="Arial" w:hAnsi="Arial" w:cs="Arial"/>
                <w:b/>
                <w:sz w:val="24"/>
                <w:szCs w:val="24"/>
                <w:lang w:bidi="hi-IN"/>
              </w:rPr>
              <w:t xml:space="preserve"> SLDC.</w:t>
            </w:r>
          </w:p>
          <w:p w14:paraId="33432E1B" w14:textId="3FFB0410" w:rsidR="0058215A" w:rsidRPr="00280810" w:rsidRDefault="0058215A" w:rsidP="008E0675">
            <w:pPr>
              <w:autoSpaceDE w:val="0"/>
              <w:autoSpaceDN w:val="0"/>
              <w:adjustRightInd w:val="0"/>
              <w:jc w:val="both"/>
              <w:rPr>
                <w:rFonts w:ascii="Arial" w:hAnsi="Arial" w:cs="Arial"/>
                <w:b/>
                <w:bCs/>
                <w:sz w:val="24"/>
                <w:szCs w:val="24"/>
                <w:lang w:bidi="hi-IN"/>
              </w:rPr>
            </w:pPr>
            <w:r w:rsidRPr="00280810">
              <w:rPr>
                <w:rFonts w:ascii="Arial" w:hAnsi="Arial" w:cs="Arial"/>
                <w:b/>
                <w:bCs/>
                <w:sz w:val="24"/>
                <w:szCs w:val="24"/>
                <w:lang w:bidi="hi-IN"/>
              </w:rPr>
              <w:t xml:space="preserve">The failure of redundant rectifier modules or battery cells of DCPS, not impacting the functioning, shall be treated under severity-3. </w:t>
            </w:r>
          </w:p>
        </w:tc>
      </w:tr>
      <w:tr w:rsidR="0058215A" w:rsidRPr="00FF3D47" w14:paraId="7D6670A1" w14:textId="77777777" w:rsidTr="0058215A">
        <w:tc>
          <w:tcPr>
            <w:tcW w:w="203" w:type="pct"/>
          </w:tcPr>
          <w:p w14:paraId="26870AB3" w14:textId="77777777" w:rsidR="0058215A" w:rsidRPr="00280810" w:rsidRDefault="0058215A" w:rsidP="008E0675">
            <w:pPr>
              <w:pStyle w:val="ListParagraph"/>
              <w:numPr>
                <w:ilvl w:val="0"/>
                <w:numId w:val="17"/>
              </w:numPr>
              <w:jc w:val="both"/>
              <w:rPr>
                <w:b/>
                <w:szCs w:val="24"/>
              </w:rPr>
            </w:pPr>
          </w:p>
        </w:tc>
        <w:tc>
          <w:tcPr>
            <w:tcW w:w="589" w:type="pct"/>
          </w:tcPr>
          <w:p w14:paraId="25B23B50" w14:textId="6ADEA6A6"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w:t>
            </w:r>
            <w:r w:rsidRPr="00280810">
              <w:rPr>
                <w:rFonts w:ascii="Arial" w:hAnsi="Arial" w:cs="Arial"/>
                <w:sz w:val="24"/>
                <w:szCs w:val="24"/>
              </w:rPr>
              <w:lastRenderedPageBreak/>
              <w:t>I</w:t>
            </w:r>
            <w:r w:rsidRPr="00280810">
              <w:rPr>
                <w:rFonts w:ascii="Arial" w:hAnsi="Arial" w:cs="Arial"/>
                <w:sz w:val="24"/>
                <w:szCs w:val="24"/>
              </w:rPr>
              <w:lastRenderedPageBreak/>
              <w:t xml:space="preserve">I Part-A, </w:t>
            </w:r>
            <w:r w:rsidRPr="00280810">
              <w:rPr>
                <w:rFonts w:ascii="Arial" w:hAnsi="Arial" w:cs="Arial"/>
                <w:color w:val="000000" w:themeColor="text1"/>
                <w:sz w:val="24"/>
                <w:szCs w:val="24"/>
              </w:rPr>
              <w:t xml:space="preserve">Section – 4, Clause no. – 4.6.1.3, </w:t>
            </w:r>
            <w:r w:rsidRPr="00280810">
              <w:rPr>
                <w:rFonts w:ascii="Arial" w:hAnsi="Arial" w:cs="Arial"/>
                <w:sz w:val="24"/>
                <w:szCs w:val="24"/>
              </w:rPr>
              <w:t>Severity-3</w:t>
            </w:r>
          </w:p>
        </w:tc>
        <w:tc>
          <w:tcPr>
            <w:tcW w:w="1840" w:type="pct"/>
          </w:tcPr>
          <w:p w14:paraId="419A2E13" w14:textId="77777777" w:rsidR="0058215A" w:rsidRPr="00280810" w:rsidRDefault="0058215A" w:rsidP="008E0675">
            <w:pPr>
              <w:autoSpaceDE w:val="0"/>
              <w:autoSpaceDN w:val="0"/>
              <w:adjustRightInd w:val="0"/>
              <w:jc w:val="both"/>
              <w:rPr>
                <w:rFonts w:ascii="Arial" w:hAnsi="Arial" w:cs="Arial"/>
                <w:sz w:val="24"/>
                <w:szCs w:val="24"/>
                <w:lang w:bidi="hi-IN"/>
              </w:rPr>
            </w:pPr>
          </w:p>
        </w:tc>
        <w:tc>
          <w:tcPr>
            <w:tcW w:w="2368" w:type="pct"/>
          </w:tcPr>
          <w:p w14:paraId="3AA9DA94" w14:textId="15464FAB" w:rsidR="0058215A" w:rsidRPr="00280810" w:rsidRDefault="0058215A" w:rsidP="008E0675">
            <w:pPr>
              <w:autoSpaceDE w:val="0"/>
              <w:autoSpaceDN w:val="0"/>
              <w:adjustRightInd w:val="0"/>
              <w:jc w:val="both"/>
              <w:rPr>
                <w:rFonts w:ascii="Arial" w:hAnsi="Arial" w:cs="Arial"/>
                <w:b/>
                <w:sz w:val="24"/>
                <w:szCs w:val="24"/>
                <w:lang w:bidi="hi-IN"/>
              </w:rPr>
            </w:pPr>
            <w:r w:rsidRPr="00280810">
              <w:rPr>
                <w:rFonts w:ascii="Arial" w:hAnsi="Arial" w:cs="Arial"/>
                <w:b/>
                <w:sz w:val="24"/>
                <w:szCs w:val="24"/>
                <w:lang w:bidi="hi-IN"/>
              </w:rPr>
              <w:t xml:space="preserve">Inserted </w:t>
            </w:r>
          </w:p>
          <w:p w14:paraId="456B1F2C" w14:textId="18A2691C" w:rsidR="0058215A" w:rsidRPr="00280810" w:rsidRDefault="0058215A" w:rsidP="008E0675">
            <w:pPr>
              <w:autoSpaceDE w:val="0"/>
              <w:autoSpaceDN w:val="0"/>
              <w:adjustRightInd w:val="0"/>
              <w:jc w:val="both"/>
              <w:rPr>
                <w:rFonts w:ascii="Arial" w:hAnsi="Arial" w:cs="Arial"/>
                <w:b/>
                <w:sz w:val="24"/>
                <w:szCs w:val="24"/>
                <w:lang w:bidi="hi-IN"/>
              </w:rPr>
            </w:pPr>
            <w:r w:rsidRPr="00280810">
              <w:rPr>
                <w:rFonts w:ascii="Arial" w:hAnsi="Arial" w:cs="Arial"/>
                <w:b/>
                <w:sz w:val="24"/>
                <w:szCs w:val="24"/>
                <w:lang w:bidi="hi-IN"/>
              </w:rPr>
              <w:t>……..</w:t>
            </w:r>
          </w:p>
          <w:p w14:paraId="1FFF7174" w14:textId="59E854EA" w:rsidR="0058215A" w:rsidRPr="00280810" w:rsidRDefault="0058215A" w:rsidP="008E0675">
            <w:pPr>
              <w:autoSpaceDE w:val="0"/>
              <w:autoSpaceDN w:val="0"/>
              <w:adjustRightInd w:val="0"/>
              <w:jc w:val="both"/>
              <w:rPr>
                <w:rFonts w:ascii="Arial" w:hAnsi="Arial" w:cs="Arial"/>
                <w:b/>
                <w:sz w:val="24"/>
                <w:szCs w:val="24"/>
                <w:lang w:bidi="hi-IN"/>
              </w:rPr>
            </w:pPr>
            <w:r w:rsidRPr="00280810">
              <w:rPr>
                <w:rFonts w:ascii="Arial" w:hAnsi="Arial" w:cs="Arial"/>
                <w:b/>
                <w:sz w:val="24"/>
                <w:szCs w:val="24"/>
                <w:lang w:bidi="hi-IN"/>
              </w:rPr>
              <w:t>The non-functioning of Video Conferencing System shall be treated under severity-3. In case of failure of Video Conferencing System, a maximum time of 48 hrs for arrangement of manpower/spares and travelling shall be provided in the worst case.</w:t>
            </w:r>
          </w:p>
          <w:p w14:paraId="75294B28" w14:textId="77777777" w:rsidR="0058215A" w:rsidRPr="00280810" w:rsidRDefault="0058215A" w:rsidP="008E0675">
            <w:pPr>
              <w:autoSpaceDE w:val="0"/>
              <w:autoSpaceDN w:val="0"/>
              <w:adjustRightInd w:val="0"/>
              <w:jc w:val="both"/>
              <w:rPr>
                <w:rFonts w:ascii="Arial" w:hAnsi="Arial" w:cs="Arial"/>
                <w:b/>
                <w:sz w:val="24"/>
                <w:szCs w:val="24"/>
                <w:lang w:bidi="hi-IN"/>
              </w:rPr>
            </w:pPr>
          </w:p>
          <w:p w14:paraId="5FD896A9" w14:textId="33A66D1A" w:rsidR="0058215A" w:rsidRPr="00280810" w:rsidRDefault="0058215A" w:rsidP="008E0675">
            <w:pPr>
              <w:autoSpaceDE w:val="0"/>
              <w:autoSpaceDN w:val="0"/>
              <w:adjustRightInd w:val="0"/>
              <w:jc w:val="both"/>
              <w:rPr>
                <w:rFonts w:ascii="Arial" w:hAnsi="Arial" w:cs="Arial"/>
                <w:b/>
                <w:sz w:val="24"/>
                <w:szCs w:val="24"/>
                <w:lang w:bidi="hi-IN"/>
              </w:rPr>
            </w:pPr>
            <w:r w:rsidRPr="00280810">
              <w:rPr>
                <w:rFonts w:ascii="Arial" w:hAnsi="Arial" w:cs="Arial"/>
                <w:b/>
                <w:sz w:val="24"/>
                <w:szCs w:val="24"/>
                <w:lang w:bidi="hi-IN"/>
              </w:rPr>
              <w:t xml:space="preserve">Failure to replace weak battery cells identified in C-10 </w:t>
            </w:r>
            <w:r w:rsidRPr="00280810">
              <w:rPr>
                <w:rFonts w:ascii="Arial" w:hAnsi="Arial" w:cs="Arial"/>
                <w:b/>
                <w:sz w:val="24"/>
                <w:szCs w:val="24"/>
                <w:lang w:bidi="hi-IN"/>
              </w:rPr>
              <w:lastRenderedPageBreak/>
              <w:t>capacity test for UPS and DCPS batteries, within a week time, not impacting the functioning of entire UPS system, shall be also treated under Severity-3.</w:t>
            </w:r>
          </w:p>
          <w:p w14:paraId="52E669B7" w14:textId="77777777" w:rsidR="0058215A" w:rsidRPr="00280810" w:rsidRDefault="0058215A" w:rsidP="008E0675">
            <w:pPr>
              <w:autoSpaceDE w:val="0"/>
              <w:autoSpaceDN w:val="0"/>
              <w:adjustRightInd w:val="0"/>
              <w:jc w:val="both"/>
              <w:rPr>
                <w:rFonts w:ascii="Arial" w:hAnsi="Arial" w:cs="Arial"/>
                <w:sz w:val="24"/>
                <w:szCs w:val="24"/>
                <w:lang w:bidi="hi-IN"/>
              </w:rPr>
            </w:pPr>
          </w:p>
        </w:tc>
      </w:tr>
      <w:tr w:rsidR="0058215A" w:rsidRPr="00FF3D47" w14:paraId="2F5DE9D0" w14:textId="77777777" w:rsidTr="0058215A">
        <w:tc>
          <w:tcPr>
            <w:tcW w:w="203" w:type="pct"/>
          </w:tcPr>
          <w:p w14:paraId="39946BF2" w14:textId="77777777" w:rsidR="0058215A" w:rsidRPr="00280810" w:rsidRDefault="0058215A" w:rsidP="008E0675">
            <w:pPr>
              <w:pStyle w:val="ListParagraph"/>
              <w:numPr>
                <w:ilvl w:val="0"/>
                <w:numId w:val="17"/>
              </w:numPr>
              <w:jc w:val="both"/>
              <w:rPr>
                <w:b/>
                <w:szCs w:val="24"/>
              </w:rPr>
            </w:pPr>
          </w:p>
        </w:tc>
        <w:tc>
          <w:tcPr>
            <w:tcW w:w="589" w:type="pct"/>
          </w:tcPr>
          <w:p w14:paraId="0DFDFF4E" w14:textId="6A6954FB"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Part-A, </w:t>
            </w:r>
            <w:r w:rsidRPr="00280810">
              <w:rPr>
                <w:rFonts w:ascii="Arial" w:hAnsi="Arial" w:cs="Arial"/>
                <w:color w:val="000000" w:themeColor="text1"/>
                <w:sz w:val="24"/>
                <w:szCs w:val="24"/>
              </w:rPr>
              <w:t>Section – 4, Clause no. – 4.8.1</w:t>
            </w:r>
          </w:p>
        </w:tc>
        <w:tc>
          <w:tcPr>
            <w:tcW w:w="1840" w:type="pct"/>
          </w:tcPr>
          <w:p w14:paraId="64380563" w14:textId="306F668D"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Availability computation for complete SCADA/EMS System and Auxiliary Power Supply System</w:t>
            </w:r>
          </w:p>
        </w:tc>
        <w:tc>
          <w:tcPr>
            <w:tcW w:w="2368" w:type="pct"/>
          </w:tcPr>
          <w:p w14:paraId="38A10AE6" w14:textId="39AEAE47" w:rsidR="0058215A" w:rsidRPr="00D77A86" w:rsidRDefault="0058215A" w:rsidP="008E0675">
            <w:pPr>
              <w:autoSpaceDE w:val="0"/>
              <w:autoSpaceDN w:val="0"/>
              <w:adjustRightInd w:val="0"/>
              <w:jc w:val="both"/>
              <w:rPr>
                <w:rFonts w:ascii="Arial" w:hAnsi="Arial" w:cs="Arial"/>
                <w:b/>
                <w:bCs/>
                <w:sz w:val="24"/>
                <w:szCs w:val="24"/>
                <w:lang w:bidi="hi-IN"/>
              </w:rPr>
            </w:pPr>
            <w:r w:rsidRPr="00D77A86">
              <w:rPr>
                <w:rFonts w:ascii="Arial" w:hAnsi="Arial" w:cs="Arial"/>
                <w:b/>
                <w:bCs/>
                <w:sz w:val="24"/>
                <w:szCs w:val="24"/>
                <w:lang w:bidi="hi-IN"/>
              </w:rPr>
              <w:t xml:space="preserve">Replace with </w:t>
            </w:r>
          </w:p>
          <w:p w14:paraId="7D60B68D" w14:textId="77777777" w:rsidR="0058215A" w:rsidRPr="00280810" w:rsidRDefault="0058215A" w:rsidP="008E0675">
            <w:pPr>
              <w:autoSpaceDE w:val="0"/>
              <w:autoSpaceDN w:val="0"/>
              <w:adjustRightInd w:val="0"/>
              <w:jc w:val="both"/>
              <w:rPr>
                <w:rFonts w:ascii="Arial" w:hAnsi="Arial" w:cs="Arial"/>
                <w:sz w:val="24"/>
                <w:szCs w:val="24"/>
                <w:lang w:bidi="hi-IN"/>
              </w:rPr>
            </w:pPr>
          </w:p>
          <w:p w14:paraId="54338DB1" w14:textId="4EC6B881" w:rsidR="0058215A" w:rsidRPr="00280810" w:rsidRDefault="0058215A" w:rsidP="008E0675">
            <w:pPr>
              <w:autoSpaceDE w:val="0"/>
              <w:autoSpaceDN w:val="0"/>
              <w:adjustRightInd w:val="0"/>
              <w:jc w:val="both"/>
              <w:rPr>
                <w:rFonts w:ascii="Arial" w:hAnsi="Arial" w:cs="Arial"/>
                <w:b/>
                <w:bCs/>
                <w:sz w:val="24"/>
                <w:szCs w:val="24"/>
                <w:lang w:bidi="hi-IN"/>
              </w:rPr>
            </w:pPr>
            <w:r w:rsidRPr="00280810">
              <w:rPr>
                <w:rFonts w:ascii="Arial" w:hAnsi="Arial" w:cs="Arial"/>
                <w:b/>
                <w:bCs/>
                <w:sz w:val="24"/>
                <w:szCs w:val="24"/>
                <w:lang w:bidi="hi-IN"/>
              </w:rPr>
              <w:t xml:space="preserve">Availability computation </w:t>
            </w:r>
          </w:p>
        </w:tc>
      </w:tr>
      <w:tr w:rsidR="0058215A" w:rsidRPr="00FF3D47" w14:paraId="02F4176C" w14:textId="77777777" w:rsidTr="0058215A">
        <w:tc>
          <w:tcPr>
            <w:tcW w:w="203" w:type="pct"/>
          </w:tcPr>
          <w:p w14:paraId="5061BBF5" w14:textId="77777777" w:rsidR="0058215A" w:rsidRPr="00280810" w:rsidRDefault="0058215A" w:rsidP="008E0675">
            <w:pPr>
              <w:pStyle w:val="ListParagraph"/>
              <w:numPr>
                <w:ilvl w:val="0"/>
                <w:numId w:val="17"/>
              </w:numPr>
              <w:jc w:val="both"/>
              <w:rPr>
                <w:b/>
                <w:szCs w:val="24"/>
              </w:rPr>
            </w:pPr>
          </w:p>
        </w:tc>
        <w:tc>
          <w:tcPr>
            <w:tcW w:w="589" w:type="pct"/>
          </w:tcPr>
          <w:p w14:paraId="50747354" w14:textId="5F885426" w:rsidR="0058215A" w:rsidRPr="00280810" w:rsidRDefault="0058215A" w:rsidP="008E0675">
            <w:pPr>
              <w:jc w:val="both"/>
              <w:rPr>
                <w:rFonts w:ascii="Arial" w:hAnsi="Arial" w:cs="Arial"/>
                <w:sz w:val="24"/>
                <w:szCs w:val="24"/>
              </w:rPr>
            </w:pPr>
            <w:r w:rsidRPr="00280810">
              <w:rPr>
                <w:rFonts w:ascii="Arial" w:hAnsi="Arial" w:cs="Arial"/>
                <w:sz w:val="24"/>
                <w:szCs w:val="24"/>
              </w:rPr>
              <w:t>Vol. I</w:t>
            </w:r>
            <w:r w:rsidRPr="00280810">
              <w:rPr>
                <w:rFonts w:ascii="Arial" w:hAnsi="Arial" w:cs="Arial"/>
                <w:sz w:val="24"/>
                <w:szCs w:val="24"/>
              </w:rPr>
              <w:lastRenderedPageBreak/>
              <w:t xml:space="preserve">I Part-A, </w:t>
            </w:r>
            <w:r w:rsidRPr="00280810">
              <w:rPr>
                <w:rFonts w:ascii="Arial" w:hAnsi="Arial" w:cs="Arial"/>
                <w:color w:val="000000" w:themeColor="text1"/>
                <w:sz w:val="24"/>
                <w:szCs w:val="24"/>
              </w:rPr>
              <w:t>Section – 4, Clause no. – 4.8.2</w:t>
            </w:r>
          </w:p>
        </w:tc>
        <w:tc>
          <w:tcPr>
            <w:tcW w:w="1840" w:type="pct"/>
          </w:tcPr>
          <w:p w14:paraId="1E7948BE" w14:textId="53EEA59A"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Payment of maintenance charges (based on SCADA/EMS system and Auxiliary Power supply availability)</w:t>
            </w:r>
          </w:p>
        </w:tc>
        <w:tc>
          <w:tcPr>
            <w:tcW w:w="2368" w:type="pct"/>
          </w:tcPr>
          <w:p w14:paraId="27F852E2" w14:textId="65B45C3B" w:rsidR="0058215A" w:rsidRPr="00D77A86" w:rsidRDefault="0058215A" w:rsidP="008E0675">
            <w:pPr>
              <w:autoSpaceDE w:val="0"/>
              <w:autoSpaceDN w:val="0"/>
              <w:adjustRightInd w:val="0"/>
              <w:jc w:val="both"/>
              <w:rPr>
                <w:rFonts w:ascii="Arial" w:hAnsi="Arial" w:cs="Arial"/>
                <w:b/>
                <w:bCs/>
                <w:sz w:val="24"/>
                <w:szCs w:val="24"/>
                <w:lang w:bidi="hi-IN"/>
              </w:rPr>
            </w:pPr>
            <w:r w:rsidRPr="00D77A86">
              <w:rPr>
                <w:rFonts w:ascii="Arial" w:hAnsi="Arial" w:cs="Arial"/>
                <w:b/>
                <w:bCs/>
                <w:sz w:val="24"/>
                <w:szCs w:val="24"/>
                <w:lang w:bidi="hi-IN"/>
              </w:rPr>
              <w:t xml:space="preserve">Replace with </w:t>
            </w:r>
          </w:p>
          <w:p w14:paraId="2DE851BA" w14:textId="02483A7C"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Payment of maintenance charges</w:t>
            </w:r>
          </w:p>
        </w:tc>
      </w:tr>
      <w:tr w:rsidR="0058215A" w:rsidRPr="00FF3D47" w14:paraId="1B6BE84A" w14:textId="77777777" w:rsidTr="0058215A">
        <w:trPr>
          <w:trHeight w:val="1197"/>
        </w:trPr>
        <w:tc>
          <w:tcPr>
            <w:tcW w:w="203" w:type="pct"/>
          </w:tcPr>
          <w:p w14:paraId="5D95BE45" w14:textId="0C58B996" w:rsidR="0058215A" w:rsidRPr="00280810" w:rsidRDefault="0058215A" w:rsidP="008E0675">
            <w:pPr>
              <w:pStyle w:val="ListParagraph"/>
              <w:numPr>
                <w:ilvl w:val="0"/>
                <w:numId w:val="17"/>
              </w:numPr>
              <w:jc w:val="both"/>
              <w:rPr>
                <w:b/>
                <w:szCs w:val="24"/>
              </w:rPr>
            </w:pPr>
          </w:p>
        </w:tc>
        <w:tc>
          <w:tcPr>
            <w:tcW w:w="589" w:type="pct"/>
          </w:tcPr>
          <w:p w14:paraId="1C215EDD" w14:textId="5A987E8C" w:rsidR="0058215A" w:rsidRPr="00280810" w:rsidRDefault="0058215A" w:rsidP="008E0675">
            <w:pPr>
              <w:jc w:val="both"/>
              <w:rPr>
                <w:rFonts w:ascii="Arial" w:hAnsi="Arial" w:cs="Arial"/>
                <w:sz w:val="24"/>
                <w:szCs w:val="24"/>
              </w:rPr>
            </w:pPr>
            <w:r w:rsidRPr="00280810">
              <w:rPr>
                <w:rFonts w:ascii="Arial" w:hAnsi="Arial" w:cs="Arial"/>
                <w:sz w:val="24"/>
                <w:szCs w:val="24"/>
              </w:rPr>
              <w:t>Vol. II Part-A, Section – 4, Clause no. –4.10</w:t>
            </w:r>
          </w:p>
        </w:tc>
        <w:tc>
          <w:tcPr>
            <w:tcW w:w="1840" w:type="pct"/>
          </w:tcPr>
          <w:p w14:paraId="181CA56E" w14:textId="1E032E60" w:rsidR="0058215A" w:rsidRPr="00280810" w:rsidRDefault="0058215A" w:rsidP="008E0675">
            <w:pPr>
              <w:spacing w:line="250" w:lineRule="auto"/>
              <w:jc w:val="both"/>
              <w:rPr>
                <w:rFonts w:ascii="Arial" w:eastAsia="Arial" w:hAnsi="Arial" w:cs="Arial"/>
                <w:sz w:val="24"/>
                <w:szCs w:val="24"/>
                <w:lang w:val="en-US"/>
              </w:rPr>
            </w:pPr>
            <w:r w:rsidRPr="00280810">
              <w:rPr>
                <w:rFonts w:ascii="Arial" w:hAnsi="Arial" w:cs="Arial"/>
                <w:sz w:val="24"/>
                <w:szCs w:val="24"/>
              </w:rPr>
              <w:t>Detailed Scope of work during Warranty and AMC Period</w:t>
            </w:r>
          </w:p>
          <w:p w14:paraId="258E19F5" w14:textId="273BA318" w:rsidR="0058215A" w:rsidRPr="00280810" w:rsidRDefault="0058215A" w:rsidP="008E0675">
            <w:pPr>
              <w:spacing w:line="250" w:lineRule="auto"/>
              <w:jc w:val="both"/>
              <w:rPr>
                <w:rFonts w:ascii="Arial" w:eastAsia="Arial" w:hAnsi="Arial" w:cs="Arial"/>
                <w:sz w:val="24"/>
                <w:szCs w:val="24"/>
                <w:lang w:val="en-US"/>
              </w:rPr>
            </w:pPr>
            <w:r w:rsidRPr="00280810">
              <w:rPr>
                <w:rFonts w:ascii="Arial" w:eastAsia="Arial" w:hAnsi="Arial" w:cs="Arial"/>
                <w:sz w:val="24"/>
                <w:szCs w:val="24"/>
                <w:lang w:val="en-US"/>
              </w:rPr>
              <w:t>viii. Technical upgrade of the installation to the new version (wherever applicable), as and when required, shall be done by the Contractor. Any version upgrade (in version) of the software / tool / appliance by Contractor to be done after taking prior approval of Owner and after submitting impact assessment of such upgrade at no additional cost to Owner.</w:t>
            </w:r>
          </w:p>
          <w:p w14:paraId="3D309249" w14:textId="0CAF081B" w:rsidR="0058215A" w:rsidRPr="00280810" w:rsidRDefault="0058215A" w:rsidP="008E0675">
            <w:pPr>
              <w:jc w:val="both"/>
              <w:rPr>
                <w:rFonts w:ascii="Arial" w:hAnsi="Arial" w:cs="Arial"/>
                <w:sz w:val="24"/>
                <w:szCs w:val="24"/>
              </w:rPr>
            </w:pPr>
          </w:p>
        </w:tc>
        <w:tc>
          <w:tcPr>
            <w:tcW w:w="2368" w:type="pct"/>
          </w:tcPr>
          <w:p w14:paraId="37F4A47A" w14:textId="3F56A394" w:rsidR="0058215A" w:rsidRPr="00280810" w:rsidRDefault="0058215A" w:rsidP="008E0675">
            <w:pPr>
              <w:jc w:val="both"/>
              <w:rPr>
                <w:rFonts w:ascii="Arial" w:hAnsi="Arial" w:cs="Arial"/>
                <w:sz w:val="24"/>
                <w:szCs w:val="24"/>
              </w:rPr>
            </w:pPr>
            <w:r w:rsidRPr="00280810">
              <w:rPr>
                <w:rFonts w:ascii="Arial" w:hAnsi="Arial" w:cs="Arial"/>
                <w:sz w:val="24"/>
                <w:szCs w:val="24"/>
              </w:rPr>
              <w:t>Detailed Scope of work during Warranty and AMC Period</w:t>
            </w:r>
          </w:p>
          <w:p w14:paraId="04364972" w14:textId="35EC8837" w:rsidR="0058215A" w:rsidRPr="00280810" w:rsidRDefault="0058215A" w:rsidP="008E0675">
            <w:pPr>
              <w:jc w:val="both"/>
              <w:rPr>
                <w:rFonts w:ascii="Arial" w:hAnsi="Arial" w:cs="Arial"/>
                <w:sz w:val="24"/>
                <w:szCs w:val="24"/>
              </w:rPr>
            </w:pPr>
          </w:p>
          <w:p w14:paraId="76C6432E" w14:textId="11659229" w:rsidR="0058215A" w:rsidRPr="00D77A86" w:rsidRDefault="0058215A" w:rsidP="008E0675">
            <w:pPr>
              <w:jc w:val="both"/>
              <w:rPr>
                <w:rFonts w:ascii="Arial" w:hAnsi="Arial" w:cs="Arial"/>
                <w:b/>
                <w:bCs/>
                <w:sz w:val="24"/>
                <w:szCs w:val="24"/>
              </w:rPr>
            </w:pPr>
            <w:r w:rsidRPr="00D77A86">
              <w:rPr>
                <w:rFonts w:ascii="Arial" w:hAnsi="Arial" w:cs="Arial"/>
                <w:b/>
                <w:bCs/>
                <w:sz w:val="24"/>
                <w:szCs w:val="24"/>
              </w:rPr>
              <w:t xml:space="preserve">Replace with </w:t>
            </w:r>
          </w:p>
          <w:p w14:paraId="0AD9F1DD" w14:textId="02FC262B" w:rsidR="0058215A" w:rsidRPr="00280810" w:rsidRDefault="0058215A" w:rsidP="008E0675">
            <w:pPr>
              <w:jc w:val="both"/>
              <w:rPr>
                <w:rFonts w:ascii="Arial" w:hAnsi="Arial" w:cs="Arial"/>
                <w:sz w:val="24"/>
                <w:szCs w:val="24"/>
              </w:rPr>
            </w:pPr>
          </w:p>
          <w:p w14:paraId="0A46047F" w14:textId="0EEA92B5" w:rsidR="0058215A" w:rsidRPr="00280810" w:rsidRDefault="0058215A" w:rsidP="008E0675">
            <w:pPr>
              <w:jc w:val="both"/>
              <w:rPr>
                <w:rFonts w:ascii="Arial" w:eastAsia="Arial" w:hAnsi="Arial" w:cs="Arial"/>
                <w:sz w:val="24"/>
                <w:szCs w:val="24"/>
                <w:lang w:val="en-US"/>
              </w:rPr>
            </w:pPr>
            <w:r w:rsidRPr="00280810">
              <w:rPr>
                <w:rFonts w:ascii="Arial" w:eastAsia="Arial" w:hAnsi="Arial" w:cs="Arial"/>
                <w:sz w:val="24"/>
                <w:szCs w:val="24"/>
                <w:lang w:val="en-US"/>
              </w:rPr>
              <w:t xml:space="preserve">viii. Technical upgrade of the installation (wherever applicable), as and when required, shall be done by the Contractor. </w:t>
            </w:r>
          </w:p>
          <w:p w14:paraId="48091DEE" w14:textId="77777777" w:rsidR="0058215A" w:rsidRPr="00280810" w:rsidRDefault="0058215A" w:rsidP="008E0675">
            <w:pPr>
              <w:jc w:val="both"/>
              <w:rPr>
                <w:rFonts w:ascii="Arial" w:eastAsia="Arial" w:hAnsi="Arial" w:cs="Arial"/>
                <w:sz w:val="24"/>
                <w:szCs w:val="24"/>
                <w:lang w:val="en-US"/>
              </w:rPr>
            </w:pPr>
          </w:p>
          <w:p w14:paraId="615E4A76" w14:textId="24F13E61" w:rsidR="0058215A" w:rsidRPr="00280810" w:rsidRDefault="0058215A" w:rsidP="008E0675">
            <w:pPr>
              <w:jc w:val="both"/>
              <w:rPr>
                <w:rFonts w:ascii="Arial" w:eastAsia="Arial" w:hAnsi="Arial" w:cs="Arial"/>
                <w:sz w:val="24"/>
                <w:szCs w:val="24"/>
                <w:lang w:val="en-US"/>
              </w:rPr>
            </w:pPr>
            <w:bookmarkStart w:id="2" w:name="_Hlk148951692"/>
            <w:r w:rsidRPr="00280810">
              <w:rPr>
                <w:rFonts w:ascii="Arial" w:eastAsia="Arial" w:hAnsi="Arial" w:cs="Arial"/>
                <w:sz w:val="24"/>
                <w:szCs w:val="24"/>
                <w:lang w:val="en-US"/>
              </w:rPr>
              <w:t>If patch update support to any solution gets discontinued by the OEM, then</w:t>
            </w:r>
            <w:bookmarkEnd w:id="2"/>
            <w:r w:rsidRPr="00280810">
              <w:rPr>
                <w:rFonts w:ascii="Arial" w:eastAsia="Arial" w:hAnsi="Arial" w:cs="Arial"/>
                <w:sz w:val="24"/>
                <w:szCs w:val="24"/>
                <w:lang w:val="en-US"/>
              </w:rPr>
              <w:t xml:space="preserve"> upgrade (in version)/replacement of the software / tool / appliance by Contractor to be done after taking prior approval of Owner and after submitting impact assessment of such upgrade at no additional cost to Owner.</w:t>
            </w:r>
          </w:p>
          <w:p w14:paraId="43307264" w14:textId="77777777" w:rsidR="0058215A" w:rsidRPr="00280810" w:rsidRDefault="0058215A" w:rsidP="008E0675">
            <w:pPr>
              <w:jc w:val="both"/>
              <w:rPr>
                <w:rFonts w:ascii="Arial" w:eastAsia="Arial" w:hAnsi="Arial" w:cs="Arial"/>
                <w:sz w:val="24"/>
                <w:szCs w:val="24"/>
                <w:lang w:val="en-US"/>
              </w:rPr>
            </w:pPr>
          </w:p>
          <w:p w14:paraId="1604BE70" w14:textId="4E8DAA86" w:rsidR="0058215A" w:rsidRPr="00280810" w:rsidRDefault="0058215A" w:rsidP="008E0675">
            <w:pPr>
              <w:jc w:val="both"/>
              <w:rPr>
                <w:rFonts w:ascii="Arial" w:eastAsia="Arial" w:hAnsi="Arial" w:cs="Arial"/>
                <w:sz w:val="24"/>
                <w:szCs w:val="24"/>
                <w:lang w:val="en-US"/>
              </w:rPr>
            </w:pPr>
            <w:r w:rsidRPr="00280810">
              <w:rPr>
                <w:rFonts w:ascii="Arial" w:eastAsia="Arial" w:hAnsi="Arial" w:cs="Arial"/>
                <w:sz w:val="24"/>
                <w:szCs w:val="24"/>
                <w:lang w:val="en-US"/>
              </w:rPr>
              <w:t>Software embedded with the SCADA/EMS Application software shall not be treated as 3rd party software for this version upgrade requirement subject to security vulnerabilities.</w:t>
            </w:r>
          </w:p>
        </w:tc>
      </w:tr>
      <w:tr w:rsidR="0058215A" w:rsidRPr="00FF3D47" w14:paraId="31FC3EC9" w14:textId="77777777" w:rsidTr="0058215A">
        <w:trPr>
          <w:trHeight w:val="558"/>
        </w:trPr>
        <w:tc>
          <w:tcPr>
            <w:tcW w:w="203" w:type="pct"/>
          </w:tcPr>
          <w:p w14:paraId="280C8E4D" w14:textId="77777777" w:rsidR="0058215A" w:rsidRPr="00280810" w:rsidRDefault="0058215A" w:rsidP="008E0675">
            <w:pPr>
              <w:pStyle w:val="ListParagraph"/>
              <w:numPr>
                <w:ilvl w:val="0"/>
                <w:numId w:val="17"/>
              </w:numPr>
              <w:jc w:val="both"/>
              <w:rPr>
                <w:b/>
                <w:szCs w:val="24"/>
              </w:rPr>
            </w:pPr>
          </w:p>
        </w:tc>
        <w:tc>
          <w:tcPr>
            <w:tcW w:w="589" w:type="pct"/>
          </w:tcPr>
          <w:p w14:paraId="63C36352"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Part-A, Section-4, Clause No.- 4.10   </w:t>
            </w:r>
          </w:p>
          <w:p w14:paraId="04BBFB17" w14:textId="77777777" w:rsidR="0058215A" w:rsidRPr="00280810" w:rsidRDefault="0058215A" w:rsidP="008E0675">
            <w:pPr>
              <w:jc w:val="both"/>
              <w:rPr>
                <w:rFonts w:ascii="Arial" w:hAnsi="Arial" w:cs="Arial"/>
                <w:sz w:val="24"/>
                <w:szCs w:val="24"/>
              </w:rPr>
            </w:pPr>
          </w:p>
        </w:tc>
        <w:tc>
          <w:tcPr>
            <w:tcW w:w="1840" w:type="pct"/>
          </w:tcPr>
          <w:p w14:paraId="34D8944C" w14:textId="77777777" w:rsidR="0058215A" w:rsidRPr="00280810" w:rsidRDefault="0058215A" w:rsidP="008E0675">
            <w:pPr>
              <w:spacing w:line="250" w:lineRule="auto"/>
              <w:jc w:val="both"/>
              <w:rPr>
                <w:rFonts w:ascii="Arial" w:eastAsia="Arial" w:hAnsi="Arial" w:cs="Arial"/>
                <w:sz w:val="24"/>
                <w:szCs w:val="24"/>
                <w:lang w:val="en-US"/>
              </w:rPr>
            </w:pPr>
            <w:r w:rsidRPr="00280810">
              <w:rPr>
                <w:rFonts w:ascii="Arial" w:hAnsi="Arial" w:cs="Arial"/>
                <w:sz w:val="24"/>
                <w:szCs w:val="24"/>
              </w:rPr>
              <w:t>Detailed Scope of work during Warranty and AMC Period</w:t>
            </w:r>
          </w:p>
          <w:p w14:paraId="2A9B3586" w14:textId="77777777" w:rsidR="0058215A" w:rsidRPr="00280810" w:rsidRDefault="0058215A" w:rsidP="008E0675">
            <w:pPr>
              <w:spacing w:line="250" w:lineRule="auto"/>
              <w:jc w:val="both"/>
              <w:rPr>
                <w:rFonts w:ascii="Arial" w:hAnsi="Arial" w:cs="Arial"/>
                <w:sz w:val="24"/>
                <w:szCs w:val="24"/>
              </w:rPr>
            </w:pPr>
          </w:p>
          <w:p w14:paraId="3A9C5009" w14:textId="48922B7D" w:rsidR="0058215A" w:rsidRPr="00280810" w:rsidRDefault="0058215A" w:rsidP="008E0675">
            <w:pPr>
              <w:spacing w:line="250" w:lineRule="auto"/>
              <w:jc w:val="both"/>
              <w:rPr>
                <w:rFonts w:ascii="Arial" w:hAnsi="Arial" w:cs="Arial"/>
                <w:sz w:val="24"/>
                <w:szCs w:val="24"/>
              </w:rPr>
            </w:pPr>
            <w:r w:rsidRPr="00280810">
              <w:rPr>
                <w:rFonts w:ascii="Arial" w:hAnsi="Arial" w:cs="Arial"/>
                <w:sz w:val="24"/>
                <w:szCs w:val="24"/>
              </w:rPr>
              <w:t>xi) Provide a single-point-of-contact for the resolution of Hardware related problems or to request an equipment upgrade or consultation. If the Hardware supplied by the Contractor is to be replace</w:t>
            </w:r>
            <w:r w:rsidRPr="00280810">
              <w:rPr>
                <w:rFonts w:ascii="Arial" w:hAnsi="Arial" w:cs="Arial"/>
                <w:sz w:val="24"/>
                <w:szCs w:val="24"/>
              </w:rPr>
              <w:lastRenderedPageBreak/>
              <w:t xml:space="preserve">d permanently, then the Contractor shall replace the equipment of same </w:t>
            </w:r>
            <w:r w:rsidRPr="00280810">
              <w:rPr>
                <w:rFonts w:ascii="Arial" w:hAnsi="Arial" w:cs="Arial"/>
                <w:b/>
                <w:sz w:val="24"/>
                <w:szCs w:val="24"/>
              </w:rPr>
              <w:t>Make/Model/configuration</w:t>
            </w:r>
            <w:r w:rsidRPr="00280810">
              <w:rPr>
                <w:rFonts w:ascii="Arial" w:hAnsi="Arial" w:cs="Arial"/>
                <w:sz w:val="24"/>
                <w:szCs w:val="24"/>
              </w:rPr>
              <w:t xml:space="preserve"> or of higher configuration.</w:t>
            </w:r>
          </w:p>
        </w:tc>
        <w:tc>
          <w:tcPr>
            <w:tcW w:w="2368" w:type="pct"/>
          </w:tcPr>
          <w:p w14:paraId="2F564F03" w14:textId="77777777" w:rsidR="0058215A" w:rsidRPr="00280810" w:rsidRDefault="0058215A" w:rsidP="008E0675">
            <w:pPr>
              <w:spacing w:line="250" w:lineRule="auto"/>
              <w:jc w:val="both"/>
              <w:rPr>
                <w:rFonts w:ascii="Arial" w:eastAsia="Arial" w:hAnsi="Arial" w:cs="Arial"/>
                <w:sz w:val="24"/>
                <w:szCs w:val="24"/>
                <w:lang w:val="en-US"/>
              </w:rPr>
            </w:pPr>
            <w:r w:rsidRPr="00280810">
              <w:rPr>
                <w:rFonts w:ascii="Arial" w:hAnsi="Arial" w:cs="Arial"/>
                <w:sz w:val="24"/>
                <w:szCs w:val="24"/>
              </w:rPr>
              <w:t>Detaile</w:t>
            </w:r>
            <w:r w:rsidRPr="00280810">
              <w:rPr>
                <w:rFonts w:ascii="Arial" w:hAnsi="Arial" w:cs="Arial"/>
                <w:sz w:val="24"/>
                <w:szCs w:val="24"/>
              </w:rPr>
              <w:lastRenderedPageBreak/>
              <w:t>d Scope of work during Warranty and AMC Period</w:t>
            </w:r>
          </w:p>
          <w:p w14:paraId="5BB7A589" w14:textId="77777777" w:rsidR="0058215A" w:rsidRPr="00280810" w:rsidRDefault="0058215A" w:rsidP="008E0675">
            <w:pPr>
              <w:jc w:val="both"/>
              <w:rPr>
                <w:rFonts w:ascii="Arial" w:hAnsi="Arial" w:cs="Arial"/>
                <w:sz w:val="24"/>
                <w:szCs w:val="24"/>
              </w:rPr>
            </w:pPr>
          </w:p>
          <w:p w14:paraId="1FEA04CF" w14:textId="73BE044B" w:rsidR="0058215A" w:rsidRPr="00D16DE8" w:rsidRDefault="0058215A" w:rsidP="008E0675">
            <w:pPr>
              <w:jc w:val="both"/>
              <w:rPr>
                <w:rFonts w:ascii="Arial" w:hAnsi="Arial" w:cs="Arial"/>
                <w:b/>
                <w:bCs/>
                <w:sz w:val="24"/>
                <w:szCs w:val="24"/>
              </w:rPr>
            </w:pPr>
            <w:r w:rsidRPr="00D16DE8">
              <w:rPr>
                <w:rFonts w:ascii="Arial" w:hAnsi="Arial" w:cs="Arial"/>
                <w:b/>
                <w:bCs/>
                <w:sz w:val="24"/>
                <w:szCs w:val="24"/>
              </w:rPr>
              <w:t xml:space="preserve">Replace with </w:t>
            </w:r>
          </w:p>
          <w:p w14:paraId="6FC740D4" w14:textId="77777777" w:rsidR="0058215A" w:rsidRPr="00280810" w:rsidRDefault="0058215A" w:rsidP="008E0675">
            <w:pPr>
              <w:jc w:val="both"/>
              <w:rPr>
                <w:rFonts w:ascii="Arial" w:hAnsi="Arial" w:cs="Arial"/>
                <w:sz w:val="24"/>
                <w:szCs w:val="24"/>
              </w:rPr>
            </w:pPr>
          </w:p>
          <w:p w14:paraId="19B74955" w14:textId="6B949798" w:rsidR="0058215A" w:rsidRPr="00280810" w:rsidRDefault="0058215A" w:rsidP="008E0675">
            <w:pPr>
              <w:jc w:val="both"/>
              <w:rPr>
                <w:rFonts w:ascii="Arial" w:hAnsi="Arial" w:cs="Arial"/>
                <w:sz w:val="24"/>
                <w:szCs w:val="24"/>
              </w:rPr>
            </w:pPr>
            <w:r w:rsidRPr="00280810">
              <w:rPr>
                <w:rFonts w:ascii="Arial" w:hAnsi="Arial" w:cs="Arial"/>
                <w:sz w:val="24"/>
                <w:szCs w:val="24"/>
              </w:rPr>
              <w:t>xi) Provide a single-point-of-contact for the resolution of Hardware related problems or to request an equipment upgrade or consultation. If the Hardware supplie</w:t>
            </w:r>
            <w:r w:rsidRPr="00280810">
              <w:rPr>
                <w:rFonts w:ascii="Arial" w:hAnsi="Arial" w:cs="Arial"/>
                <w:sz w:val="24"/>
                <w:szCs w:val="24"/>
              </w:rPr>
              <w:lastRenderedPageBreak/>
              <w:t>d by the Contractor is to be replaced permanently, then the Contractor shall replace the equipment of same configuration or of higher configuration</w:t>
            </w:r>
            <w:r w:rsidRPr="00C11898">
              <w:rPr>
                <w:rFonts w:ascii="Book Antiqua" w:eastAsia="Times New Roman" w:hAnsi="Book Antiqua" w:cs="Arial"/>
                <w:sz w:val="24"/>
                <w:szCs w:val="24"/>
                <w:lang w:bidi="hi-IN"/>
              </w:rPr>
              <w:t xml:space="preserve"> </w:t>
            </w:r>
            <w:r w:rsidRPr="00280810">
              <w:rPr>
                <w:rFonts w:ascii="Arial" w:hAnsi="Arial" w:cs="Arial"/>
                <w:b/>
                <w:sz w:val="24"/>
                <w:szCs w:val="24"/>
              </w:rPr>
              <w:t>as per the provisions mentioned under Clause 1.</w:t>
            </w:r>
            <w:r>
              <w:rPr>
                <w:rFonts w:ascii="Arial" w:hAnsi="Arial" w:cs="Arial"/>
                <w:b/>
                <w:sz w:val="24"/>
                <w:szCs w:val="24"/>
              </w:rPr>
              <w:t>12</w:t>
            </w:r>
            <w:r w:rsidRPr="00280810">
              <w:rPr>
                <w:rFonts w:ascii="Arial" w:hAnsi="Arial" w:cs="Arial"/>
                <w:b/>
                <w:sz w:val="24"/>
                <w:szCs w:val="24"/>
              </w:rPr>
              <w:t>.</w:t>
            </w:r>
            <w:r>
              <w:rPr>
                <w:rFonts w:ascii="Arial" w:hAnsi="Arial" w:cs="Arial"/>
                <w:b/>
                <w:sz w:val="24"/>
                <w:szCs w:val="24"/>
              </w:rPr>
              <w:t>6</w:t>
            </w:r>
            <w:r w:rsidRPr="00280810">
              <w:rPr>
                <w:rFonts w:ascii="Arial" w:hAnsi="Arial" w:cs="Arial"/>
                <w:b/>
                <w:sz w:val="24"/>
                <w:szCs w:val="24"/>
              </w:rPr>
              <w:t>, Section 1, PART A of technical specifications along-with other scope of works specified under the contract.</w:t>
            </w:r>
          </w:p>
        </w:tc>
      </w:tr>
      <w:tr w:rsidR="0058215A" w:rsidRPr="00FF3D47" w14:paraId="5CCBEADB" w14:textId="77777777" w:rsidTr="0058215A">
        <w:trPr>
          <w:trHeight w:val="1575"/>
        </w:trPr>
        <w:tc>
          <w:tcPr>
            <w:tcW w:w="203" w:type="pct"/>
          </w:tcPr>
          <w:p w14:paraId="29BCAEC1" w14:textId="77777777" w:rsidR="0058215A" w:rsidRPr="00280810" w:rsidRDefault="0058215A" w:rsidP="008E0675">
            <w:pPr>
              <w:pStyle w:val="ListParagraph"/>
              <w:numPr>
                <w:ilvl w:val="0"/>
                <w:numId w:val="17"/>
              </w:numPr>
              <w:jc w:val="both"/>
              <w:rPr>
                <w:b/>
                <w:szCs w:val="24"/>
              </w:rPr>
            </w:pPr>
          </w:p>
        </w:tc>
        <w:tc>
          <w:tcPr>
            <w:tcW w:w="589" w:type="pct"/>
          </w:tcPr>
          <w:p w14:paraId="4688E83F" w14:textId="38C58532"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w:t>
            </w:r>
            <w:r w:rsidRPr="00280810">
              <w:rPr>
                <w:rFonts w:ascii="Arial" w:hAnsi="Arial" w:cs="Arial"/>
                <w:sz w:val="24"/>
                <w:szCs w:val="24"/>
              </w:rPr>
              <w:lastRenderedPageBreak/>
              <w:t>I</w:t>
            </w:r>
            <w:r w:rsidRPr="00280810">
              <w:rPr>
                <w:rFonts w:ascii="Arial" w:hAnsi="Arial" w:cs="Arial"/>
                <w:sz w:val="24"/>
                <w:szCs w:val="24"/>
              </w:rPr>
              <w:lastRenderedPageBreak/>
              <w:t>I Part-A, Section-4, Clause-4.12.1</w:t>
            </w:r>
          </w:p>
        </w:tc>
        <w:tc>
          <w:tcPr>
            <w:tcW w:w="1840" w:type="pct"/>
          </w:tcPr>
          <w:p w14:paraId="0C938F3B" w14:textId="77777777" w:rsidR="0058215A" w:rsidRPr="00280810" w:rsidRDefault="0058215A" w:rsidP="008E0675">
            <w:pPr>
              <w:autoSpaceDE w:val="0"/>
              <w:autoSpaceDN w:val="0"/>
              <w:adjustRightInd w:val="0"/>
              <w:spacing w:before="120" w:after="120" w:line="276" w:lineRule="auto"/>
              <w:jc w:val="both"/>
              <w:rPr>
                <w:rFonts w:ascii="Arial" w:hAnsi="Arial" w:cs="Arial"/>
                <w:sz w:val="24"/>
                <w:szCs w:val="24"/>
              </w:rPr>
            </w:pPr>
            <w:r w:rsidRPr="00280810">
              <w:rPr>
                <w:rFonts w:ascii="Arial" w:hAnsi="Arial" w:cs="Arial"/>
                <w:sz w:val="24"/>
                <w:szCs w:val="24"/>
              </w:rPr>
              <w:t>Introduction</w:t>
            </w:r>
          </w:p>
          <w:p w14:paraId="13EA8987" w14:textId="77777777" w:rsidR="0058215A" w:rsidRPr="00280810" w:rsidRDefault="0058215A" w:rsidP="008E0675">
            <w:pPr>
              <w:autoSpaceDE w:val="0"/>
              <w:autoSpaceDN w:val="0"/>
              <w:adjustRightInd w:val="0"/>
              <w:spacing w:before="120" w:after="120" w:line="276" w:lineRule="auto"/>
              <w:jc w:val="both"/>
              <w:rPr>
                <w:rFonts w:ascii="Arial" w:hAnsi="Arial" w:cs="Arial"/>
                <w:sz w:val="24"/>
                <w:szCs w:val="24"/>
              </w:rPr>
            </w:pPr>
          </w:p>
          <w:p w14:paraId="0D429354" w14:textId="27AAB146" w:rsidR="0058215A" w:rsidRPr="00280810" w:rsidRDefault="0058215A" w:rsidP="008E0675">
            <w:pPr>
              <w:spacing w:line="250" w:lineRule="auto"/>
              <w:jc w:val="both"/>
              <w:rPr>
                <w:rFonts w:ascii="Arial" w:eastAsia="Arial" w:hAnsi="Arial" w:cs="Arial"/>
                <w:sz w:val="24"/>
                <w:szCs w:val="24"/>
                <w:lang w:val="en-US"/>
              </w:rPr>
            </w:pPr>
            <w:r w:rsidRPr="00280810">
              <w:rPr>
                <w:rFonts w:ascii="Arial" w:hAnsi="Arial" w:cs="Arial"/>
                <w:sz w:val="24"/>
                <w:szCs w:val="24"/>
              </w:rPr>
              <w:t>…..If any special testing equipment/s is/are required for testing and repair of the system, same shall be arranged by the contractor.</w:t>
            </w:r>
          </w:p>
        </w:tc>
        <w:tc>
          <w:tcPr>
            <w:tcW w:w="2368" w:type="pct"/>
          </w:tcPr>
          <w:p w14:paraId="5A5F8ADE" w14:textId="77777777" w:rsidR="0058215A" w:rsidRPr="00280810" w:rsidRDefault="0058215A" w:rsidP="008E0675">
            <w:pPr>
              <w:autoSpaceDE w:val="0"/>
              <w:autoSpaceDN w:val="0"/>
              <w:adjustRightInd w:val="0"/>
              <w:spacing w:before="120" w:after="120" w:line="276" w:lineRule="auto"/>
              <w:jc w:val="both"/>
              <w:rPr>
                <w:rFonts w:ascii="Arial" w:hAnsi="Arial" w:cs="Arial"/>
                <w:sz w:val="24"/>
                <w:szCs w:val="24"/>
              </w:rPr>
            </w:pPr>
            <w:r w:rsidRPr="00280810">
              <w:rPr>
                <w:rFonts w:ascii="Arial" w:hAnsi="Arial" w:cs="Arial"/>
                <w:sz w:val="24"/>
                <w:szCs w:val="24"/>
              </w:rPr>
              <w:t>Introduction</w:t>
            </w:r>
          </w:p>
          <w:p w14:paraId="1E5F4895" w14:textId="77777777" w:rsidR="0058215A" w:rsidRPr="00D16DE8" w:rsidRDefault="0058215A" w:rsidP="008E0675">
            <w:pPr>
              <w:autoSpaceDE w:val="0"/>
              <w:autoSpaceDN w:val="0"/>
              <w:adjustRightInd w:val="0"/>
              <w:spacing w:before="120" w:after="120" w:line="276" w:lineRule="auto"/>
              <w:jc w:val="both"/>
              <w:rPr>
                <w:rFonts w:ascii="Arial" w:hAnsi="Arial" w:cs="Arial"/>
                <w:b/>
                <w:bCs/>
                <w:sz w:val="24"/>
                <w:szCs w:val="24"/>
              </w:rPr>
            </w:pPr>
            <w:r w:rsidRPr="00D16DE8">
              <w:rPr>
                <w:rFonts w:ascii="Arial" w:hAnsi="Arial" w:cs="Arial"/>
                <w:b/>
                <w:bCs/>
                <w:sz w:val="24"/>
                <w:szCs w:val="24"/>
              </w:rPr>
              <w:t>Replace with</w:t>
            </w:r>
          </w:p>
          <w:p w14:paraId="4E1ABA35" w14:textId="049715A6" w:rsidR="0058215A" w:rsidRPr="00280810" w:rsidRDefault="0058215A" w:rsidP="008E0675">
            <w:pPr>
              <w:autoSpaceDE w:val="0"/>
              <w:autoSpaceDN w:val="0"/>
              <w:adjustRightInd w:val="0"/>
              <w:spacing w:before="120" w:after="120" w:line="276" w:lineRule="auto"/>
              <w:jc w:val="both"/>
              <w:rPr>
                <w:rFonts w:ascii="Arial" w:hAnsi="Arial" w:cs="Arial"/>
                <w:sz w:val="24"/>
                <w:szCs w:val="24"/>
              </w:rPr>
            </w:pPr>
            <w:r w:rsidRPr="00280810">
              <w:rPr>
                <w:rFonts w:ascii="Arial" w:hAnsi="Arial" w:cs="Arial"/>
                <w:sz w:val="24"/>
                <w:szCs w:val="24"/>
              </w:rPr>
              <w:t xml:space="preserve">…..If any special testing equipment/s is/are required for testing and repair of the system, same shall be arranged by the contractor </w:t>
            </w:r>
            <w:r w:rsidRPr="00280810">
              <w:rPr>
                <w:rFonts w:ascii="Arial" w:hAnsi="Arial" w:cs="Arial"/>
                <w:b/>
                <w:bCs/>
                <w:sz w:val="24"/>
                <w:szCs w:val="24"/>
              </w:rPr>
              <w:t>with no additional cost to owner.</w:t>
            </w:r>
          </w:p>
        </w:tc>
      </w:tr>
      <w:tr w:rsidR="0058215A" w:rsidRPr="00FF3D47" w14:paraId="1D21F871" w14:textId="77777777" w:rsidTr="0058215A">
        <w:trPr>
          <w:trHeight w:val="841"/>
        </w:trPr>
        <w:tc>
          <w:tcPr>
            <w:tcW w:w="203" w:type="pct"/>
          </w:tcPr>
          <w:p w14:paraId="2BD5B456" w14:textId="77777777" w:rsidR="0058215A" w:rsidRPr="00280810" w:rsidRDefault="0058215A" w:rsidP="008E0675">
            <w:pPr>
              <w:pStyle w:val="ListParagraph"/>
              <w:numPr>
                <w:ilvl w:val="0"/>
                <w:numId w:val="17"/>
              </w:numPr>
              <w:jc w:val="both"/>
              <w:rPr>
                <w:b/>
                <w:szCs w:val="24"/>
              </w:rPr>
            </w:pPr>
          </w:p>
        </w:tc>
        <w:tc>
          <w:tcPr>
            <w:tcW w:w="589" w:type="pct"/>
          </w:tcPr>
          <w:p w14:paraId="40741CBC" w14:textId="3FA3FBF1" w:rsidR="0058215A" w:rsidRPr="00280810" w:rsidRDefault="0058215A" w:rsidP="008E0675">
            <w:pPr>
              <w:jc w:val="both"/>
              <w:rPr>
                <w:rFonts w:ascii="Arial" w:hAnsi="Arial" w:cs="Arial"/>
                <w:sz w:val="24"/>
                <w:szCs w:val="24"/>
              </w:rPr>
            </w:pPr>
            <w:r w:rsidRPr="00280810">
              <w:rPr>
                <w:rFonts w:ascii="Arial" w:hAnsi="Arial" w:cs="Arial"/>
                <w:sz w:val="24"/>
                <w:szCs w:val="24"/>
              </w:rPr>
              <w:t>Vol. II Part-A, Section-4, Clause-4.12.3</w:t>
            </w:r>
          </w:p>
        </w:tc>
        <w:tc>
          <w:tcPr>
            <w:tcW w:w="1840" w:type="pct"/>
          </w:tcPr>
          <w:p w14:paraId="11051B9A" w14:textId="77777777" w:rsidR="0058215A" w:rsidRPr="00280810" w:rsidRDefault="0058215A" w:rsidP="008E0675">
            <w:pPr>
              <w:autoSpaceDE w:val="0"/>
              <w:autoSpaceDN w:val="0"/>
              <w:adjustRightInd w:val="0"/>
              <w:spacing w:before="120" w:after="120" w:line="276" w:lineRule="auto"/>
              <w:jc w:val="both"/>
              <w:rPr>
                <w:rFonts w:ascii="Arial" w:hAnsi="Arial" w:cs="Arial"/>
                <w:sz w:val="24"/>
                <w:szCs w:val="24"/>
              </w:rPr>
            </w:pPr>
            <w:r w:rsidRPr="00280810">
              <w:rPr>
                <w:rFonts w:ascii="Arial" w:hAnsi="Arial" w:cs="Arial"/>
                <w:sz w:val="24"/>
                <w:szCs w:val="24"/>
              </w:rPr>
              <w:t>Response Time &amp; Uptime</w:t>
            </w:r>
          </w:p>
          <w:p w14:paraId="0C00AEA0" w14:textId="77777777" w:rsidR="0058215A" w:rsidRPr="00280810" w:rsidRDefault="0058215A" w:rsidP="008E0675">
            <w:pPr>
              <w:tabs>
                <w:tab w:val="left" w:pos="3165"/>
              </w:tabs>
              <w:jc w:val="both"/>
              <w:rPr>
                <w:rFonts w:ascii="Arial" w:hAnsi="Arial" w:cs="Arial"/>
                <w:sz w:val="24"/>
                <w:szCs w:val="24"/>
              </w:rPr>
            </w:pPr>
            <w:r w:rsidRPr="00280810">
              <w:rPr>
                <w:rFonts w:ascii="Arial" w:hAnsi="Arial" w:cs="Arial"/>
                <w:sz w:val="24"/>
                <w:szCs w:val="24"/>
              </w:rPr>
              <w:t>Contractor shall depute his engineer so as to reach site within 12 Hrs. of the fault reporting time. This RT is in case of RTU not reporting to control centre. The response time for other type of faults (Analog/Digital data not coming correct/Data validation) shall be 24 Hrs. Uptime/rectification time of the fault shall be 4 Hrs. after access to the site. The contractor engineer shall carry the components which may be required for rectification of the fault based on the preliminary inputs from the repairing site.</w:t>
            </w:r>
          </w:p>
          <w:p w14:paraId="417F3BCD" w14:textId="77777777" w:rsidR="0058215A" w:rsidRPr="00280810" w:rsidRDefault="0058215A" w:rsidP="008E0675">
            <w:pPr>
              <w:spacing w:line="250" w:lineRule="auto"/>
              <w:jc w:val="both"/>
              <w:rPr>
                <w:rFonts w:ascii="Arial" w:eastAsia="Arial" w:hAnsi="Arial" w:cs="Arial"/>
                <w:sz w:val="24"/>
                <w:szCs w:val="24"/>
                <w:lang w:val="en-US"/>
              </w:rPr>
            </w:pPr>
          </w:p>
        </w:tc>
        <w:tc>
          <w:tcPr>
            <w:tcW w:w="2368" w:type="pct"/>
          </w:tcPr>
          <w:p w14:paraId="7E5A2F27" w14:textId="77777777" w:rsidR="0058215A" w:rsidRPr="00280810" w:rsidRDefault="0058215A" w:rsidP="008E0675">
            <w:pPr>
              <w:autoSpaceDE w:val="0"/>
              <w:autoSpaceDN w:val="0"/>
              <w:adjustRightInd w:val="0"/>
              <w:spacing w:before="120" w:after="120" w:line="276" w:lineRule="auto"/>
              <w:jc w:val="both"/>
              <w:rPr>
                <w:rFonts w:ascii="Arial" w:hAnsi="Arial" w:cs="Arial"/>
                <w:sz w:val="24"/>
                <w:szCs w:val="24"/>
              </w:rPr>
            </w:pPr>
            <w:r w:rsidRPr="00280810">
              <w:rPr>
                <w:rFonts w:ascii="Arial" w:hAnsi="Arial" w:cs="Arial"/>
                <w:sz w:val="24"/>
                <w:szCs w:val="24"/>
              </w:rPr>
              <w:t>Response Time &amp; Uptime</w:t>
            </w:r>
          </w:p>
          <w:p w14:paraId="211705BC" w14:textId="62E71BD5" w:rsidR="0058215A" w:rsidRPr="00D16DE8" w:rsidRDefault="0058215A" w:rsidP="008E0675">
            <w:pPr>
              <w:autoSpaceDE w:val="0"/>
              <w:autoSpaceDN w:val="0"/>
              <w:adjustRightInd w:val="0"/>
              <w:spacing w:before="120" w:after="120" w:line="276" w:lineRule="auto"/>
              <w:jc w:val="both"/>
              <w:rPr>
                <w:rFonts w:ascii="Arial" w:hAnsi="Arial" w:cs="Arial"/>
                <w:b/>
                <w:bCs/>
                <w:sz w:val="24"/>
                <w:szCs w:val="24"/>
              </w:rPr>
            </w:pPr>
            <w:r w:rsidRPr="00D16DE8">
              <w:rPr>
                <w:rFonts w:ascii="Arial" w:hAnsi="Arial" w:cs="Arial"/>
                <w:b/>
                <w:bCs/>
                <w:sz w:val="24"/>
                <w:szCs w:val="24"/>
              </w:rPr>
              <w:t>Replace with</w:t>
            </w:r>
          </w:p>
          <w:p w14:paraId="492609B4" w14:textId="6AC21177" w:rsidR="0058215A" w:rsidRPr="00280810" w:rsidRDefault="0058215A" w:rsidP="008E0675">
            <w:pPr>
              <w:tabs>
                <w:tab w:val="left" w:pos="3165"/>
              </w:tabs>
              <w:jc w:val="both"/>
              <w:rPr>
                <w:rFonts w:ascii="Arial" w:hAnsi="Arial" w:cs="Arial"/>
                <w:sz w:val="24"/>
                <w:szCs w:val="24"/>
              </w:rPr>
            </w:pPr>
            <w:r w:rsidRPr="0084150A">
              <w:rPr>
                <w:rFonts w:ascii="ArialMT" w:eastAsia="ArialMT" w:hAnsi="ArialMT"/>
                <w:color w:val="000000"/>
                <w:sz w:val="24"/>
              </w:rPr>
              <w:t>Contractor shall depute his engineer so as to reach site within 12 Hrs.  of the fault reporting time. This RT is in case of RTU not reporting to control centre. The response time for other type of faults (Analog/Digital data not coming correct/Data validation) shall be 24 Hrs. Uptime/rectification time of the fault shall be 4 Hrs. after access to the site. The contractor engineer shall carry the components which may be required for rectification of the fault based on the preliminary inputs from the repairing site</w:t>
            </w:r>
            <w:r w:rsidRPr="00BD704A">
              <w:rPr>
                <w:rFonts w:ascii="Arial" w:hAnsi="Arial" w:cs="Arial"/>
                <w:sz w:val="24"/>
                <w:szCs w:val="24"/>
              </w:rPr>
              <w:t>.</w:t>
            </w:r>
            <w:r w:rsidRPr="00280810">
              <w:rPr>
                <w:rFonts w:ascii="Arial" w:hAnsi="Arial" w:cs="Arial"/>
                <w:b/>
                <w:sz w:val="24"/>
                <w:szCs w:val="24"/>
                <w:lang w:bidi="hi-IN"/>
              </w:rPr>
              <w:t xml:space="preserve"> </w:t>
            </w:r>
          </w:p>
        </w:tc>
      </w:tr>
      <w:tr w:rsidR="0058215A" w:rsidRPr="00FF3D47" w14:paraId="631127F8" w14:textId="77777777" w:rsidTr="0058215A">
        <w:trPr>
          <w:trHeight w:val="1575"/>
        </w:trPr>
        <w:tc>
          <w:tcPr>
            <w:tcW w:w="203" w:type="pct"/>
          </w:tcPr>
          <w:p w14:paraId="7C78B18E" w14:textId="77777777" w:rsidR="0058215A" w:rsidRPr="00280810" w:rsidRDefault="0058215A" w:rsidP="008E0675">
            <w:pPr>
              <w:pStyle w:val="ListParagraph"/>
              <w:numPr>
                <w:ilvl w:val="0"/>
                <w:numId w:val="17"/>
              </w:numPr>
              <w:jc w:val="both"/>
              <w:rPr>
                <w:b/>
                <w:szCs w:val="24"/>
              </w:rPr>
            </w:pPr>
          </w:p>
        </w:tc>
        <w:tc>
          <w:tcPr>
            <w:tcW w:w="589" w:type="pct"/>
          </w:tcPr>
          <w:p w14:paraId="3D40873A" w14:textId="75AEE4F7" w:rsidR="0058215A" w:rsidRPr="0084150A" w:rsidRDefault="0058215A" w:rsidP="008E0675">
            <w:pPr>
              <w:jc w:val="both"/>
              <w:rPr>
                <w:rFonts w:ascii="Arial" w:hAnsi="Arial" w:cs="Arial"/>
                <w:sz w:val="24"/>
                <w:szCs w:val="24"/>
              </w:rPr>
            </w:pPr>
            <w:r w:rsidRPr="0084150A">
              <w:rPr>
                <w:rFonts w:ascii="Arial" w:hAnsi="Arial" w:cs="Arial"/>
                <w:sz w:val="24"/>
                <w:szCs w:val="24"/>
              </w:rPr>
              <w:t>Vol. I</w:t>
            </w:r>
            <w:r w:rsidRPr="0084150A">
              <w:rPr>
                <w:rFonts w:ascii="Arial" w:hAnsi="Arial" w:cs="Arial"/>
                <w:sz w:val="24"/>
                <w:szCs w:val="24"/>
              </w:rPr>
              <w:lastRenderedPageBreak/>
              <w:t>I Part-A, Section-4, Clause-4.12.3</w:t>
            </w:r>
          </w:p>
        </w:tc>
        <w:tc>
          <w:tcPr>
            <w:tcW w:w="1840" w:type="pct"/>
          </w:tcPr>
          <w:p w14:paraId="6F90929C" w14:textId="57239E1B" w:rsidR="0058215A" w:rsidRPr="0084150A" w:rsidRDefault="0058215A" w:rsidP="008E0675">
            <w:pPr>
              <w:tabs>
                <w:tab w:val="left" w:pos="3165"/>
              </w:tabs>
              <w:jc w:val="both"/>
              <w:rPr>
                <w:rFonts w:ascii="Arial" w:hAnsi="Arial" w:cs="Arial"/>
                <w:sz w:val="24"/>
                <w:szCs w:val="24"/>
              </w:rPr>
            </w:pPr>
            <w:r w:rsidRPr="0084150A">
              <w:rPr>
                <w:rFonts w:ascii="Arial" w:hAnsi="Arial" w:cs="Arial"/>
                <w:sz w:val="24"/>
                <w:szCs w:val="24"/>
              </w:rPr>
              <w:t>Contractor shall nominate two (02) qualified and experienced engineer/ official at Sikkim SLCD &amp; JUSNL SLDC for maintenance of RTU supplied for Sikkim &amp; JUSNL</w:t>
            </w:r>
          </w:p>
        </w:tc>
        <w:tc>
          <w:tcPr>
            <w:tcW w:w="2368" w:type="pct"/>
          </w:tcPr>
          <w:p w14:paraId="18556302" w14:textId="07FA2E71" w:rsidR="0058215A" w:rsidRPr="00D16DE8" w:rsidRDefault="0058215A" w:rsidP="008E0675">
            <w:pPr>
              <w:jc w:val="both"/>
              <w:rPr>
                <w:rFonts w:ascii="Arial" w:hAnsi="Arial" w:cs="Arial"/>
                <w:b/>
                <w:bCs/>
                <w:sz w:val="24"/>
                <w:szCs w:val="24"/>
              </w:rPr>
            </w:pPr>
            <w:r w:rsidRPr="00D16DE8">
              <w:rPr>
                <w:rFonts w:ascii="Arial" w:hAnsi="Arial" w:cs="Arial"/>
                <w:b/>
                <w:bCs/>
                <w:sz w:val="24"/>
                <w:szCs w:val="24"/>
              </w:rPr>
              <w:t xml:space="preserve">Deleted </w:t>
            </w:r>
          </w:p>
        </w:tc>
      </w:tr>
      <w:tr w:rsidR="0058215A" w:rsidRPr="00FF3D47" w14:paraId="218D4CC8" w14:textId="77777777" w:rsidTr="0058215A">
        <w:trPr>
          <w:trHeight w:val="692"/>
        </w:trPr>
        <w:tc>
          <w:tcPr>
            <w:tcW w:w="203" w:type="pct"/>
          </w:tcPr>
          <w:p w14:paraId="4EE3D02B" w14:textId="77777777" w:rsidR="0058215A" w:rsidRPr="00FF3D47" w:rsidRDefault="0058215A" w:rsidP="008E0675">
            <w:pPr>
              <w:pStyle w:val="ListParagraph"/>
              <w:numPr>
                <w:ilvl w:val="0"/>
                <w:numId w:val="17"/>
              </w:numPr>
              <w:jc w:val="both"/>
              <w:rPr>
                <w:b/>
                <w:szCs w:val="24"/>
              </w:rPr>
            </w:pPr>
          </w:p>
        </w:tc>
        <w:tc>
          <w:tcPr>
            <w:tcW w:w="589" w:type="pct"/>
          </w:tcPr>
          <w:p w14:paraId="14B5CF06" w14:textId="4574C0CE" w:rsidR="0058215A" w:rsidRPr="00D61A0D" w:rsidRDefault="0058215A" w:rsidP="008E0675">
            <w:pPr>
              <w:jc w:val="both"/>
              <w:rPr>
                <w:rFonts w:ascii="Arial" w:hAnsi="Arial" w:cs="Arial"/>
                <w:sz w:val="24"/>
                <w:szCs w:val="24"/>
              </w:rPr>
            </w:pPr>
            <w:r w:rsidRPr="00280810">
              <w:rPr>
                <w:rFonts w:ascii="Arial" w:hAnsi="Arial" w:cs="Arial"/>
                <w:color w:val="242424"/>
                <w:sz w:val="24"/>
                <w:szCs w:val="24"/>
                <w:bdr w:val="none" w:sz="0" w:space="0" w:color="auto" w:frame="1"/>
              </w:rPr>
              <w:t>Vol. II Part-</w:t>
            </w:r>
            <w:r>
              <w:rPr>
                <w:rFonts w:ascii="Arial" w:hAnsi="Arial" w:cs="Arial"/>
                <w:color w:val="242424"/>
                <w:sz w:val="24"/>
                <w:szCs w:val="24"/>
                <w:bdr w:val="none" w:sz="0" w:space="0" w:color="auto" w:frame="1"/>
              </w:rPr>
              <w:t>A</w:t>
            </w:r>
            <w:r w:rsidRPr="00280810">
              <w:rPr>
                <w:rFonts w:ascii="Arial" w:hAnsi="Arial" w:cs="Arial"/>
                <w:color w:val="242424"/>
                <w:sz w:val="24"/>
                <w:szCs w:val="24"/>
                <w:bdr w:val="none" w:sz="0" w:space="0" w:color="auto" w:frame="1"/>
              </w:rPr>
              <w:t>, Section – 4, Clause no. – 4.12.4, (c)</w:t>
            </w:r>
          </w:p>
        </w:tc>
        <w:tc>
          <w:tcPr>
            <w:tcW w:w="1840" w:type="pct"/>
          </w:tcPr>
          <w:p w14:paraId="7E85BF1C" w14:textId="1FCD9C5C" w:rsidR="0058215A" w:rsidRDefault="0058215A" w:rsidP="008E0675">
            <w:pPr>
              <w:pStyle w:val="xmsolistparagraph"/>
              <w:spacing w:before="0" w:beforeAutospacing="0" w:after="0" w:afterAutospacing="0" w:line="253" w:lineRule="atLeast"/>
              <w:jc w:val="both"/>
              <w:rPr>
                <w:rFonts w:ascii="Arial" w:hAnsi="Arial" w:cs="Arial"/>
                <w:b/>
                <w:bCs/>
                <w:color w:val="242424"/>
                <w:bdr w:val="none" w:sz="0" w:space="0" w:color="auto" w:frame="1"/>
                <w:lang w:val="en-US"/>
              </w:rPr>
            </w:pPr>
            <w:r w:rsidRPr="00280810">
              <w:rPr>
                <w:rFonts w:ascii="Arial" w:hAnsi="Arial" w:cs="Arial"/>
                <w:b/>
                <w:bCs/>
                <w:color w:val="242424"/>
                <w:bdr w:val="none" w:sz="0" w:space="0" w:color="auto" w:frame="1"/>
                <w:lang w:val="en-US"/>
              </w:rPr>
              <w:t>C.   Integration of new bays &amp; reconfiguration</w:t>
            </w:r>
          </w:p>
          <w:p w14:paraId="2DF42707" w14:textId="77777777" w:rsidR="0058215A" w:rsidRPr="00280810" w:rsidRDefault="0058215A" w:rsidP="008E0675">
            <w:pPr>
              <w:pStyle w:val="xmsolistparagraph"/>
              <w:spacing w:before="0" w:beforeAutospacing="0" w:after="0" w:afterAutospacing="0" w:line="253" w:lineRule="atLeast"/>
              <w:jc w:val="both"/>
              <w:rPr>
                <w:rFonts w:ascii="Arial" w:hAnsi="Arial" w:cs="Arial"/>
                <w:color w:val="242424"/>
              </w:rPr>
            </w:pPr>
          </w:p>
          <w:p w14:paraId="6C0180EB" w14:textId="77777777" w:rsidR="0058215A" w:rsidRPr="00280810" w:rsidRDefault="0058215A" w:rsidP="008E0675">
            <w:pPr>
              <w:pStyle w:val="xmsonormal"/>
              <w:spacing w:before="0" w:beforeAutospacing="0" w:after="0" w:afterAutospacing="0"/>
              <w:jc w:val="both"/>
              <w:rPr>
                <w:rFonts w:ascii="Arial" w:hAnsi="Arial" w:cs="Arial"/>
                <w:color w:val="242424"/>
              </w:rPr>
            </w:pPr>
            <w:r w:rsidRPr="00280810">
              <w:rPr>
                <w:rFonts w:ascii="Arial" w:hAnsi="Arial" w:cs="Arial"/>
                <w:color w:val="242424"/>
                <w:bdr w:val="none" w:sz="0" w:space="0" w:color="auto" w:frame="1"/>
              </w:rPr>
              <w:t>The scope of work under Integration of new bays &amp; reconfiguration work includes-</w:t>
            </w:r>
          </w:p>
          <w:p w14:paraId="10BB9902" w14:textId="7E7B0231" w:rsidR="0058215A" w:rsidRPr="00280810" w:rsidRDefault="0058215A" w:rsidP="008E0675">
            <w:pPr>
              <w:pStyle w:val="xmsonormal"/>
              <w:spacing w:before="0" w:beforeAutospacing="0" w:after="0" w:afterAutospacing="0"/>
              <w:jc w:val="both"/>
              <w:rPr>
                <w:rFonts w:ascii="Arial" w:hAnsi="Arial" w:cs="Arial"/>
                <w:color w:val="242424"/>
              </w:rPr>
            </w:pPr>
            <w:r w:rsidRPr="00280810">
              <w:rPr>
                <w:rFonts w:ascii="Arial" w:hAnsi="Arial" w:cs="Arial" w:hint="eastAsia"/>
                <w:b/>
                <w:bCs/>
                <w:color w:val="242424"/>
                <w:bdr w:val="none" w:sz="0" w:space="0" w:color="auto" w:frame="1"/>
              </w:rPr>
              <w:t>……</w:t>
            </w:r>
          </w:p>
          <w:p w14:paraId="253652C6" w14:textId="77777777" w:rsidR="0058215A" w:rsidRPr="00280810" w:rsidRDefault="0058215A" w:rsidP="008E0675">
            <w:pPr>
              <w:pStyle w:val="xmsonormal"/>
              <w:spacing w:before="0" w:beforeAutospacing="0" w:after="0" w:afterAutospacing="0" w:line="253" w:lineRule="atLeast"/>
              <w:jc w:val="both"/>
              <w:rPr>
                <w:rFonts w:ascii="Arial" w:hAnsi="Arial" w:cs="Arial"/>
                <w:color w:val="242424"/>
              </w:rPr>
            </w:pPr>
            <w:r w:rsidRPr="00280810">
              <w:rPr>
                <w:rFonts w:ascii="Arial" w:hAnsi="Arial" w:cs="Arial"/>
                <w:color w:val="242424"/>
                <w:bdr w:val="none" w:sz="0" w:space="0" w:color="auto" w:frame="1"/>
              </w:rPr>
              <w:t>Further, integration of new Bays shall not be treated as new RTU integration during AMC period, and any such bay extension during AMC shall be in the scope of the contractor</w:t>
            </w:r>
            <w:r w:rsidRPr="00280810">
              <w:rPr>
                <w:rFonts w:ascii="Arial" w:hAnsi="Arial" w:cs="Arial" w:hint="eastAsia"/>
                <w:color w:val="242424"/>
                <w:bdr w:val="none" w:sz="0" w:space="0" w:color="auto" w:frame="1"/>
              </w:rPr>
              <w:t> </w:t>
            </w:r>
            <w:r w:rsidRPr="00280810">
              <w:rPr>
                <w:rFonts w:ascii="Arial" w:hAnsi="Arial" w:cs="Arial"/>
                <w:b/>
                <w:bCs/>
                <w:color w:val="242424"/>
                <w:bdr w:val="none" w:sz="0" w:space="0" w:color="auto" w:frame="1"/>
              </w:rPr>
              <w:t>The cost of new bay integration shall be inclusive in the Annual Maintenance charges</w:t>
            </w:r>
            <w:r w:rsidRPr="00280810">
              <w:rPr>
                <w:rFonts w:ascii="Arial" w:hAnsi="Arial" w:cs="Arial"/>
                <w:color w:val="242424"/>
                <w:bdr w:val="none" w:sz="0" w:space="0" w:color="auto" w:frame="1"/>
              </w:rPr>
              <w:t>.</w:t>
            </w:r>
          </w:p>
          <w:p w14:paraId="1DD3E502" w14:textId="301240A2" w:rsidR="0058215A" w:rsidRPr="00D61A0D" w:rsidRDefault="0058215A" w:rsidP="008E0675">
            <w:pPr>
              <w:spacing w:line="250" w:lineRule="auto"/>
              <w:jc w:val="both"/>
              <w:rPr>
                <w:rFonts w:ascii="Arial" w:hAnsi="Arial" w:cs="Arial"/>
                <w:sz w:val="24"/>
                <w:szCs w:val="24"/>
              </w:rPr>
            </w:pPr>
            <w:r w:rsidRPr="00280810">
              <w:rPr>
                <w:rFonts w:ascii="Arial" w:hAnsi="Arial" w:cs="Arial"/>
                <w:color w:val="242424"/>
                <w:sz w:val="24"/>
                <w:szCs w:val="24"/>
                <w:bdr w:val="none" w:sz="0" w:space="0" w:color="auto" w:frame="1"/>
              </w:rPr>
              <w:t> </w:t>
            </w:r>
          </w:p>
        </w:tc>
        <w:tc>
          <w:tcPr>
            <w:tcW w:w="2368" w:type="pct"/>
          </w:tcPr>
          <w:p w14:paraId="4746645D" w14:textId="306CE5F5" w:rsidR="0058215A" w:rsidRDefault="0058215A" w:rsidP="008E0675">
            <w:pPr>
              <w:pStyle w:val="xmsolistparagraph"/>
              <w:spacing w:before="0" w:beforeAutospacing="0" w:after="0" w:afterAutospacing="0" w:line="253" w:lineRule="atLeast"/>
              <w:jc w:val="both"/>
              <w:rPr>
                <w:rFonts w:ascii="Arial" w:hAnsi="Arial" w:cs="Arial"/>
                <w:b/>
                <w:bCs/>
                <w:color w:val="242424"/>
                <w:bdr w:val="none" w:sz="0" w:space="0" w:color="auto" w:frame="1"/>
                <w:lang w:val="en-US"/>
              </w:rPr>
            </w:pPr>
            <w:r w:rsidRPr="00280810">
              <w:rPr>
                <w:rFonts w:ascii="Arial" w:hAnsi="Arial" w:cs="Arial"/>
                <w:b/>
                <w:bCs/>
                <w:color w:val="242424"/>
                <w:bdr w:val="none" w:sz="0" w:space="0" w:color="auto" w:frame="1"/>
                <w:lang w:val="en-US"/>
              </w:rPr>
              <w:t>C.   Integration of new bays &amp; reconfiguration</w:t>
            </w:r>
          </w:p>
          <w:p w14:paraId="5CBEC07E" w14:textId="2AEC958B" w:rsidR="0058215A" w:rsidRDefault="0058215A" w:rsidP="008E0675">
            <w:pPr>
              <w:pStyle w:val="xmsolistparagraph"/>
              <w:spacing w:before="0" w:beforeAutospacing="0" w:after="0" w:afterAutospacing="0" w:line="253" w:lineRule="atLeast"/>
              <w:jc w:val="both"/>
              <w:rPr>
                <w:rFonts w:ascii="Arial" w:hAnsi="Arial" w:cs="Arial"/>
                <w:color w:val="242424"/>
              </w:rPr>
            </w:pPr>
          </w:p>
          <w:p w14:paraId="5131BD5A" w14:textId="23098B2E" w:rsidR="0058215A" w:rsidRDefault="0058215A" w:rsidP="008E0675">
            <w:pPr>
              <w:pStyle w:val="xmsolistparagraph"/>
              <w:spacing w:before="0" w:beforeAutospacing="0" w:after="0" w:afterAutospacing="0" w:line="253" w:lineRule="atLeast"/>
              <w:jc w:val="both"/>
              <w:rPr>
                <w:rFonts w:ascii="Arial" w:hAnsi="Arial" w:cs="Arial"/>
                <w:color w:val="242424"/>
              </w:rPr>
            </w:pPr>
            <w:r>
              <w:rPr>
                <w:rFonts w:ascii="Arial" w:hAnsi="Arial" w:cs="Arial"/>
                <w:color w:val="242424"/>
              </w:rPr>
              <w:t xml:space="preserve">Replace with </w:t>
            </w:r>
          </w:p>
          <w:p w14:paraId="402D2ABE" w14:textId="77777777" w:rsidR="0058215A" w:rsidRPr="00280810" w:rsidRDefault="0058215A" w:rsidP="008E0675">
            <w:pPr>
              <w:pStyle w:val="xmsolistparagraph"/>
              <w:spacing w:before="0" w:beforeAutospacing="0" w:after="0" w:afterAutospacing="0" w:line="253" w:lineRule="atLeast"/>
              <w:jc w:val="both"/>
              <w:rPr>
                <w:rFonts w:ascii="Arial" w:hAnsi="Arial" w:cs="Arial"/>
                <w:color w:val="242424"/>
              </w:rPr>
            </w:pPr>
          </w:p>
          <w:p w14:paraId="728511A2" w14:textId="77777777" w:rsidR="0058215A" w:rsidRPr="00280810" w:rsidRDefault="0058215A" w:rsidP="008E0675">
            <w:pPr>
              <w:pStyle w:val="xmsonormal"/>
              <w:spacing w:before="0" w:beforeAutospacing="0" w:after="0" w:afterAutospacing="0"/>
              <w:jc w:val="both"/>
              <w:rPr>
                <w:rFonts w:ascii="Arial" w:hAnsi="Arial" w:cs="Arial"/>
                <w:color w:val="242424"/>
              </w:rPr>
            </w:pPr>
            <w:r w:rsidRPr="00280810">
              <w:rPr>
                <w:rFonts w:ascii="Arial" w:hAnsi="Arial" w:cs="Arial"/>
                <w:b/>
                <w:bCs/>
                <w:color w:val="242424"/>
                <w:bdr w:val="none" w:sz="0" w:space="0" w:color="auto" w:frame="1"/>
              </w:rPr>
              <w:t>A separate line item has been provisioned in Price Schedule &amp; Appendix G for new bay integration at Substation end during AMC period for the scope described below: -</w:t>
            </w:r>
          </w:p>
          <w:p w14:paraId="7602697C" w14:textId="77777777" w:rsidR="0058215A" w:rsidRPr="00280810" w:rsidRDefault="0058215A" w:rsidP="008E0675">
            <w:pPr>
              <w:pStyle w:val="xmsonormal"/>
              <w:spacing w:before="0" w:beforeAutospacing="0" w:after="0" w:afterAutospacing="0"/>
              <w:jc w:val="both"/>
              <w:rPr>
                <w:rFonts w:ascii="Arial" w:hAnsi="Arial" w:cs="Arial"/>
                <w:color w:val="242424"/>
              </w:rPr>
            </w:pPr>
            <w:r w:rsidRPr="00280810">
              <w:rPr>
                <w:rFonts w:ascii="Arial" w:hAnsi="Arial" w:cs="Arial"/>
                <w:color w:val="242424"/>
                <w:bdr w:val="none" w:sz="0" w:space="0" w:color="auto" w:frame="1"/>
              </w:rPr>
              <w:t> </w:t>
            </w:r>
          </w:p>
          <w:p w14:paraId="5595C124" w14:textId="77777777" w:rsidR="0058215A" w:rsidRPr="00280810" w:rsidRDefault="0058215A" w:rsidP="008E0675">
            <w:pPr>
              <w:pStyle w:val="xmsonormal"/>
              <w:spacing w:before="0" w:beforeAutospacing="0" w:after="0" w:afterAutospacing="0"/>
              <w:jc w:val="both"/>
              <w:rPr>
                <w:rFonts w:ascii="Arial" w:hAnsi="Arial" w:cs="Arial"/>
                <w:color w:val="242424"/>
              </w:rPr>
            </w:pPr>
            <w:r w:rsidRPr="00280810">
              <w:rPr>
                <w:rFonts w:ascii="Arial" w:hAnsi="Arial" w:cs="Arial"/>
                <w:color w:val="242424"/>
                <w:bdr w:val="none" w:sz="0" w:space="0" w:color="auto" w:frame="1"/>
              </w:rPr>
              <w:t>The scope of work under Integration of new bays &amp; reconfiguration work includes-</w:t>
            </w:r>
          </w:p>
          <w:p w14:paraId="650550AC" w14:textId="7FC3130A" w:rsidR="0058215A" w:rsidRPr="006719CA" w:rsidRDefault="0058215A" w:rsidP="008E0675">
            <w:pPr>
              <w:pStyle w:val="xmsonormal"/>
              <w:spacing w:before="0" w:beforeAutospacing="0" w:after="0" w:afterAutospacing="0"/>
              <w:jc w:val="both"/>
              <w:rPr>
                <w:rFonts w:ascii="Arial" w:hAnsi="Arial" w:cs="Arial"/>
              </w:rPr>
            </w:pPr>
            <w:r w:rsidRPr="00280810">
              <w:rPr>
                <w:rFonts w:ascii="Arial" w:hAnsi="Arial" w:cs="Arial" w:hint="eastAsia"/>
                <w:b/>
                <w:bCs/>
                <w:color w:val="242424"/>
                <w:bdr w:val="none" w:sz="0" w:space="0" w:color="auto" w:frame="1"/>
              </w:rPr>
              <w:t>…</w:t>
            </w:r>
            <w:r>
              <w:rPr>
                <w:rFonts w:ascii="Arial" w:hAnsi="Arial" w:cs="Arial"/>
                <w:b/>
                <w:bCs/>
                <w:color w:val="242424"/>
                <w:bdr w:val="none" w:sz="0" w:space="0" w:color="auto" w:frame="1"/>
              </w:rPr>
              <w:t>….</w:t>
            </w:r>
            <w:r w:rsidRPr="00280810">
              <w:rPr>
                <w:rFonts w:ascii="Arial" w:hAnsi="Arial" w:cs="Arial"/>
                <w:color w:val="242424"/>
                <w:bdr w:val="none" w:sz="0" w:space="0" w:color="auto" w:frame="1"/>
              </w:rPr>
              <w:t>Further, integration of new Bays shall not be treated as new RTU integration during AMC period, and any such bay extension during AMC shall be in the scope of the contractor.</w:t>
            </w:r>
          </w:p>
        </w:tc>
      </w:tr>
      <w:tr w:rsidR="0058215A" w:rsidRPr="00FF3D47" w14:paraId="742ED734" w14:textId="77777777" w:rsidTr="0058215A">
        <w:trPr>
          <w:trHeight w:val="1575"/>
        </w:trPr>
        <w:tc>
          <w:tcPr>
            <w:tcW w:w="203" w:type="pct"/>
          </w:tcPr>
          <w:p w14:paraId="3E8CAA25" w14:textId="77777777" w:rsidR="0058215A" w:rsidRPr="00280810" w:rsidRDefault="0058215A" w:rsidP="008E0675">
            <w:pPr>
              <w:pStyle w:val="ListParagraph"/>
              <w:numPr>
                <w:ilvl w:val="0"/>
                <w:numId w:val="17"/>
              </w:numPr>
              <w:jc w:val="both"/>
              <w:rPr>
                <w:b/>
                <w:szCs w:val="24"/>
              </w:rPr>
            </w:pPr>
          </w:p>
        </w:tc>
        <w:tc>
          <w:tcPr>
            <w:tcW w:w="589" w:type="pct"/>
          </w:tcPr>
          <w:p w14:paraId="35682D20" w14:textId="0C7B83C8" w:rsidR="0058215A" w:rsidRPr="00280810" w:rsidRDefault="0058215A" w:rsidP="008E0675">
            <w:pPr>
              <w:jc w:val="both"/>
              <w:rPr>
                <w:rFonts w:ascii="Arial" w:hAnsi="Arial" w:cs="Arial"/>
                <w:sz w:val="24"/>
                <w:szCs w:val="24"/>
              </w:rPr>
            </w:pPr>
            <w:r w:rsidRPr="00280810">
              <w:rPr>
                <w:rFonts w:ascii="Arial" w:hAnsi="Arial" w:cs="Arial"/>
                <w:sz w:val="24"/>
                <w:szCs w:val="24"/>
              </w:rPr>
              <w:t>Vol. II Part-A, Appendix-B</w:t>
            </w:r>
          </w:p>
        </w:tc>
        <w:tc>
          <w:tcPr>
            <w:tcW w:w="1840" w:type="pct"/>
          </w:tcPr>
          <w:p w14:paraId="4B6B1444" w14:textId="77777777" w:rsidR="0058215A" w:rsidRPr="00280810" w:rsidRDefault="0058215A" w:rsidP="008E0675">
            <w:pPr>
              <w:ind w:left="100"/>
              <w:jc w:val="both"/>
              <w:rPr>
                <w:rFonts w:ascii="Arial" w:hAnsi="Arial" w:cs="Arial"/>
                <w:sz w:val="24"/>
                <w:szCs w:val="24"/>
              </w:rPr>
            </w:pPr>
            <w:r w:rsidRPr="00280810">
              <w:rPr>
                <w:rFonts w:ascii="Arial" w:hAnsi="Arial" w:cs="Arial"/>
                <w:sz w:val="24"/>
                <w:szCs w:val="24"/>
              </w:rPr>
              <w:t>Interoperability Profile of IEC 60870-5-101 and IEC 60870-5-104</w:t>
            </w:r>
          </w:p>
          <w:p w14:paraId="65F54F11" w14:textId="77777777" w:rsidR="0058215A" w:rsidRPr="00280810" w:rsidRDefault="0058215A" w:rsidP="008E0675">
            <w:pPr>
              <w:spacing w:before="120" w:line="360" w:lineRule="auto"/>
              <w:rPr>
                <w:rFonts w:ascii="Arial" w:hAnsi="Arial" w:cs="Arial"/>
                <w:b/>
                <w:sz w:val="24"/>
                <w:szCs w:val="24"/>
              </w:rPr>
            </w:pPr>
            <w:r w:rsidRPr="00280810">
              <w:rPr>
                <w:rFonts w:ascii="Arial" w:hAnsi="Arial" w:cs="Arial"/>
                <w:b/>
                <w:sz w:val="24"/>
                <w:szCs w:val="24"/>
              </w:rPr>
              <w:t>Testing</w:t>
            </w:r>
            <w:r w:rsidRPr="00280810">
              <w:rPr>
                <w:rFonts w:ascii="Arial" w:hAnsi="Arial" w:cs="Arial"/>
                <w:b/>
                <w:spacing w:val="-5"/>
                <w:sz w:val="24"/>
                <w:szCs w:val="24"/>
              </w:rPr>
              <w:t xml:space="preserve"> </w:t>
            </w:r>
            <w:r w:rsidRPr="00280810">
              <w:rPr>
                <w:rFonts w:ascii="Arial" w:hAnsi="Arial" w:cs="Arial"/>
                <w:b/>
                <w:sz w:val="24"/>
                <w:szCs w:val="24"/>
              </w:rPr>
              <w:t>specifications</w:t>
            </w:r>
            <w:r w:rsidRPr="00280810">
              <w:rPr>
                <w:rFonts w:ascii="Arial" w:hAnsi="Arial" w:cs="Arial"/>
                <w:b/>
                <w:spacing w:val="-4"/>
                <w:sz w:val="24"/>
                <w:szCs w:val="24"/>
              </w:rPr>
              <w:t xml:space="preserve"> </w:t>
            </w:r>
            <w:r w:rsidRPr="00280810">
              <w:rPr>
                <w:rFonts w:ascii="Arial" w:hAnsi="Arial" w:cs="Arial"/>
                <w:b/>
                <w:sz w:val="24"/>
                <w:szCs w:val="24"/>
              </w:rPr>
              <w:t>with</w:t>
            </w:r>
            <w:r w:rsidRPr="00280810">
              <w:rPr>
                <w:rFonts w:ascii="Arial" w:hAnsi="Arial" w:cs="Arial"/>
                <w:b/>
                <w:spacing w:val="-5"/>
                <w:sz w:val="24"/>
                <w:szCs w:val="24"/>
              </w:rPr>
              <w:t xml:space="preserve"> </w:t>
            </w:r>
            <w:r w:rsidRPr="00280810">
              <w:rPr>
                <w:rFonts w:ascii="Arial" w:hAnsi="Arial" w:cs="Arial"/>
                <w:b/>
                <w:sz w:val="24"/>
                <w:szCs w:val="24"/>
              </w:rPr>
              <w:t>IEC</w:t>
            </w:r>
            <w:r w:rsidRPr="00280810">
              <w:rPr>
                <w:rFonts w:ascii="Arial" w:hAnsi="Arial" w:cs="Arial"/>
                <w:b/>
                <w:spacing w:val="-6"/>
                <w:sz w:val="24"/>
                <w:szCs w:val="24"/>
              </w:rPr>
              <w:t xml:space="preserve"> </w:t>
            </w:r>
            <w:r w:rsidRPr="00280810">
              <w:rPr>
                <w:rFonts w:ascii="Arial" w:hAnsi="Arial" w:cs="Arial"/>
                <w:b/>
                <w:sz w:val="24"/>
                <w:szCs w:val="24"/>
              </w:rPr>
              <w:t>60870</w:t>
            </w:r>
            <w:r w:rsidRPr="00280810">
              <w:rPr>
                <w:rFonts w:ascii="Arial" w:hAnsi="Arial" w:cs="Arial"/>
                <w:b/>
                <w:spacing w:val="-4"/>
                <w:sz w:val="24"/>
                <w:szCs w:val="24"/>
              </w:rPr>
              <w:t xml:space="preserve"> </w:t>
            </w:r>
            <w:r w:rsidRPr="00280810">
              <w:rPr>
                <w:rFonts w:ascii="Arial" w:hAnsi="Arial" w:cs="Arial"/>
                <w:b/>
                <w:sz w:val="24"/>
                <w:szCs w:val="24"/>
              </w:rPr>
              <w:t>5-104</w:t>
            </w:r>
          </w:p>
          <w:p w14:paraId="0EE71B44" w14:textId="77777777" w:rsidR="0058215A" w:rsidRPr="00280810" w:rsidRDefault="0058215A" w:rsidP="008E0675">
            <w:pPr>
              <w:ind w:left="100"/>
              <w:jc w:val="both"/>
              <w:rPr>
                <w:rFonts w:ascii="Arial" w:hAnsi="Arial" w:cs="Arial"/>
                <w:sz w:val="24"/>
                <w:szCs w:val="24"/>
              </w:rPr>
            </w:pPr>
          </w:p>
          <w:p w14:paraId="530DBC3F"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IEC</w:t>
            </w:r>
            <w:r w:rsidRPr="00280810">
              <w:rPr>
                <w:rFonts w:ascii="Arial" w:hAnsi="Arial" w:cs="Arial"/>
                <w:spacing w:val="-15"/>
                <w:sz w:val="24"/>
                <w:szCs w:val="24"/>
              </w:rPr>
              <w:t xml:space="preserve"> </w:t>
            </w:r>
            <w:r w:rsidRPr="00280810">
              <w:rPr>
                <w:rFonts w:ascii="Arial" w:hAnsi="Arial" w:cs="Arial"/>
                <w:sz w:val="24"/>
                <w:szCs w:val="24"/>
              </w:rPr>
              <w:t>defines</w:t>
            </w:r>
            <w:r w:rsidRPr="00280810">
              <w:rPr>
                <w:rFonts w:ascii="Arial" w:hAnsi="Arial" w:cs="Arial"/>
                <w:spacing w:val="-4"/>
                <w:sz w:val="24"/>
                <w:szCs w:val="24"/>
              </w:rPr>
              <w:t xml:space="preserve"> </w:t>
            </w:r>
            <w:r w:rsidRPr="00280810">
              <w:rPr>
                <w:rFonts w:ascii="Arial" w:hAnsi="Arial" w:cs="Arial"/>
                <w:b/>
                <w:sz w:val="24"/>
                <w:szCs w:val="24"/>
              </w:rPr>
              <w:t>IEC</w:t>
            </w:r>
            <w:r w:rsidRPr="00280810">
              <w:rPr>
                <w:rFonts w:ascii="Arial" w:hAnsi="Arial" w:cs="Arial"/>
                <w:b/>
                <w:spacing w:val="-14"/>
                <w:sz w:val="24"/>
                <w:szCs w:val="24"/>
              </w:rPr>
              <w:t xml:space="preserve"> </w:t>
            </w:r>
            <w:r w:rsidRPr="00280810">
              <w:rPr>
                <w:rFonts w:ascii="Arial" w:hAnsi="Arial" w:cs="Arial"/>
                <w:b/>
                <w:sz w:val="24"/>
                <w:szCs w:val="24"/>
              </w:rPr>
              <w:t>60870-5-601/604</w:t>
            </w:r>
            <w:r w:rsidRPr="00280810">
              <w:rPr>
                <w:rFonts w:ascii="Arial" w:hAnsi="Arial" w:cs="Arial"/>
                <w:b/>
                <w:spacing w:val="-4"/>
                <w:sz w:val="24"/>
                <w:szCs w:val="24"/>
              </w:rPr>
              <w:t xml:space="preserve"> </w:t>
            </w:r>
            <w:r w:rsidRPr="00280810">
              <w:rPr>
                <w:rFonts w:ascii="Arial" w:hAnsi="Arial" w:cs="Arial"/>
                <w:sz w:val="24"/>
                <w:szCs w:val="24"/>
              </w:rPr>
              <w:t>document</w:t>
            </w:r>
            <w:r w:rsidRPr="00280810">
              <w:rPr>
                <w:rFonts w:ascii="Arial" w:hAnsi="Arial" w:cs="Arial"/>
                <w:spacing w:val="-14"/>
                <w:sz w:val="24"/>
                <w:szCs w:val="24"/>
              </w:rPr>
              <w:t xml:space="preserve"> </w:t>
            </w:r>
            <w:r w:rsidRPr="00280810">
              <w:rPr>
                <w:rFonts w:ascii="Arial" w:hAnsi="Arial" w:cs="Arial"/>
                <w:sz w:val="24"/>
                <w:szCs w:val="24"/>
              </w:rPr>
              <w:t>with</w:t>
            </w:r>
            <w:r w:rsidRPr="00280810">
              <w:rPr>
                <w:rFonts w:ascii="Arial" w:hAnsi="Arial" w:cs="Arial"/>
                <w:spacing w:val="-14"/>
                <w:sz w:val="24"/>
                <w:szCs w:val="24"/>
              </w:rPr>
              <w:t xml:space="preserve"> </w:t>
            </w:r>
            <w:r w:rsidRPr="00280810">
              <w:rPr>
                <w:rFonts w:ascii="Arial" w:hAnsi="Arial" w:cs="Arial"/>
                <w:sz w:val="24"/>
                <w:szCs w:val="24"/>
              </w:rPr>
              <w:t>the</w:t>
            </w:r>
            <w:r w:rsidRPr="00280810">
              <w:rPr>
                <w:rFonts w:ascii="Arial" w:hAnsi="Arial" w:cs="Arial"/>
                <w:spacing w:val="-15"/>
                <w:sz w:val="24"/>
                <w:szCs w:val="24"/>
              </w:rPr>
              <w:t xml:space="preserve"> </w:t>
            </w:r>
            <w:r w:rsidRPr="00280810">
              <w:rPr>
                <w:rFonts w:ascii="Arial" w:hAnsi="Arial" w:cs="Arial"/>
                <w:sz w:val="24"/>
                <w:szCs w:val="24"/>
              </w:rPr>
              <w:t>basis</w:t>
            </w:r>
            <w:r w:rsidRPr="00280810">
              <w:rPr>
                <w:rFonts w:ascii="Arial" w:hAnsi="Arial" w:cs="Arial"/>
                <w:spacing w:val="-15"/>
                <w:sz w:val="24"/>
                <w:szCs w:val="24"/>
              </w:rPr>
              <w:t xml:space="preserve"> </w:t>
            </w:r>
            <w:r w:rsidRPr="00280810">
              <w:rPr>
                <w:rFonts w:ascii="Arial" w:hAnsi="Arial" w:cs="Arial"/>
                <w:sz w:val="24"/>
                <w:szCs w:val="24"/>
              </w:rPr>
              <w:t>test</w:t>
            </w:r>
            <w:r w:rsidRPr="00280810">
              <w:rPr>
                <w:rFonts w:ascii="Arial" w:hAnsi="Arial" w:cs="Arial"/>
                <w:spacing w:val="-13"/>
                <w:sz w:val="24"/>
                <w:szCs w:val="24"/>
              </w:rPr>
              <w:t xml:space="preserve"> </w:t>
            </w:r>
            <w:r w:rsidRPr="00280810">
              <w:rPr>
                <w:rFonts w:ascii="Arial" w:hAnsi="Arial" w:cs="Arial"/>
                <w:sz w:val="24"/>
                <w:szCs w:val="24"/>
              </w:rPr>
              <w:t>procedures</w:t>
            </w:r>
            <w:r w:rsidRPr="00280810">
              <w:rPr>
                <w:rFonts w:ascii="Arial" w:hAnsi="Arial" w:cs="Arial"/>
                <w:spacing w:val="-15"/>
                <w:sz w:val="24"/>
                <w:szCs w:val="24"/>
              </w:rPr>
              <w:t xml:space="preserve"> </w:t>
            </w:r>
            <w:r w:rsidRPr="00280810">
              <w:rPr>
                <w:rFonts w:ascii="Arial" w:hAnsi="Arial" w:cs="Arial"/>
                <w:sz w:val="24"/>
                <w:szCs w:val="24"/>
              </w:rPr>
              <w:t>to</w:t>
            </w:r>
            <w:r w:rsidRPr="00280810">
              <w:rPr>
                <w:rFonts w:ascii="Arial" w:hAnsi="Arial" w:cs="Arial"/>
                <w:spacing w:val="-14"/>
                <w:sz w:val="24"/>
                <w:szCs w:val="24"/>
              </w:rPr>
              <w:t xml:space="preserve"> </w:t>
            </w:r>
            <w:r w:rsidRPr="00280810">
              <w:rPr>
                <w:rFonts w:ascii="Arial" w:hAnsi="Arial" w:cs="Arial"/>
                <w:sz w:val="24"/>
                <w:szCs w:val="24"/>
              </w:rPr>
              <w:t xml:space="preserve">validate </w:t>
            </w:r>
            <w:r w:rsidRPr="00280810">
              <w:rPr>
                <w:rFonts w:ascii="Arial" w:hAnsi="Arial" w:cs="Arial"/>
                <w:spacing w:val="-64"/>
                <w:sz w:val="24"/>
                <w:szCs w:val="24"/>
              </w:rPr>
              <w:t xml:space="preserve"> </w:t>
            </w:r>
            <w:r w:rsidRPr="00280810">
              <w:rPr>
                <w:rFonts w:ascii="Arial" w:hAnsi="Arial" w:cs="Arial"/>
                <w:sz w:val="24"/>
                <w:szCs w:val="24"/>
              </w:rPr>
              <w:t>controlling</w:t>
            </w:r>
            <w:r w:rsidRPr="00280810">
              <w:rPr>
                <w:rFonts w:ascii="Arial" w:hAnsi="Arial" w:cs="Arial"/>
                <w:spacing w:val="-2"/>
                <w:sz w:val="24"/>
                <w:szCs w:val="24"/>
              </w:rPr>
              <w:t xml:space="preserve"> </w:t>
            </w:r>
            <w:r w:rsidRPr="00280810">
              <w:rPr>
                <w:rFonts w:ascii="Arial" w:hAnsi="Arial" w:cs="Arial"/>
                <w:sz w:val="24"/>
                <w:szCs w:val="24"/>
              </w:rPr>
              <w:t>and</w:t>
            </w:r>
            <w:r w:rsidRPr="00280810">
              <w:rPr>
                <w:rFonts w:ascii="Arial" w:hAnsi="Arial" w:cs="Arial"/>
                <w:spacing w:val="-2"/>
                <w:sz w:val="24"/>
                <w:szCs w:val="24"/>
              </w:rPr>
              <w:t xml:space="preserve"> </w:t>
            </w:r>
            <w:r w:rsidRPr="00280810">
              <w:rPr>
                <w:rFonts w:ascii="Arial" w:hAnsi="Arial" w:cs="Arial"/>
                <w:sz w:val="24"/>
                <w:szCs w:val="24"/>
              </w:rPr>
              <w:t>controlled</w:t>
            </w:r>
            <w:r w:rsidRPr="00280810">
              <w:rPr>
                <w:rFonts w:ascii="Arial" w:hAnsi="Arial" w:cs="Arial"/>
                <w:spacing w:val="-2"/>
                <w:sz w:val="24"/>
                <w:szCs w:val="24"/>
              </w:rPr>
              <w:t xml:space="preserve"> </w:t>
            </w:r>
            <w:r w:rsidRPr="00280810">
              <w:rPr>
                <w:rFonts w:ascii="Arial" w:hAnsi="Arial" w:cs="Arial"/>
                <w:sz w:val="24"/>
                <w:szCs w:val="24"/>
              </w:rPr>
              <w:t>station</w:t>
            </w:r>
            <w:r w:rsidRPr="00280810">
              <w:rPr>
                <w:rFonts w:ascii="Arial" w:hAnsi="Arial" w:cs="Arial"/>
                <w:spacing w:val="-2"/>
                <w:sz w:val="24"/>
                <w:szCs w:val="24"/>
              </w:rPr>
              <w:t xml:space="preserve"> </w:t>
            </w:r>
            <w:r w:rsidRPr="00280810">
              <w:rPr>
                <w:rFonts w:ascii="Arial" w:hAnsi="Arial" w:cs="Arial"/>
                <w:sz w:val="24"/>
                <w:szCs w:val="24"/>
              </w:rPr>
              <w:t>that</w:t>
            </w:r>
            <w:r w:rsidRPr="00280810">
              <w:rPr>
                <w:rFonts w:ascii="Arial" w:hAnsi="Arial" w:cs="Arial"/>
                <w:spacing w:val="-2"/>
                <w:sz w:val="24"/>
                <w:szCs w:val="24"/>
              </w:rPr>
              <w:t xml:space="preserve"> </w:t>
            </w:r>
            <w:r w:rsidRPr="00280810">
              <w:rPr>
                <w:rFonts w:ascii="Arial" w:hAnsi="Arial" w:cs="Arial"/>
                <w:sz w:val="24"/>
                <w:szCs w:val="24"/>
              </w:rPr>
              <w:t>use</w:t>
            </w:r>
            <w:r w:rsidRPr="00280810">
              <w:rPr>
                <w:rFonts w:ascii="Arial" w:hAnsi="Arial" w:cs="Arial"/>
                <w:spacing w:val="-2"/>
                <w:sz w:val="24"/>
                <w:szCs w:val="24"/>
              </w:rPr>
              <w:t xml:space="preserve"> </w:t>
            </w:r>
            <w:r w:rsidRPr="00280810">
              <w:rPr>
                <w:rFonts w:ascii="Arial" w:hAnsi="Arial" w:cs="Arial"/>
                <w:sz w:val="24"/>
                <w:szCs w:val="24"/>
              </w:rPr>
              <w:t>the</w:t>
            </w:r>
            <w:r w:rsidRPr="00280810">
              <w:rPr>
                <w:rFonts w:ascii="Arial" w:hAnsi="Arial" w:cs="Arial"/>
                <w:spacing w:val="-2"/>
                <w:sz w:val="24"/>
                <w:szCs w:val="24"/>
              </w:rPr>
              <w:t xml:space="preserve"> </w:t>
            </w:r>
            <w:r w:rsidRPr="00280810">
              <w:rPr>
                <w:rFonts w:ascii="Arial" w:hAnsi="Arial" w:cs="Arial"/>
                <w:sz w:val="24"/>
                <w:szCs w:val="24"/>
              </w:rPr>
              <w:t>standards</w:t>
            </w:r>
            <w:r w:rsidRPr="00280810">
              <w:rPr>
                <w:rFonts w:ascii="Arial" w:hAnsi="Arial" w:cs="Arial"/>
                <w:spacing w:val="-3"/>
                <w:sz w:val="24"/>
                <w:szCs w:val="24"/>
              </w:rPr>
              <w:t xml:space="preserve"> </w:t>
            </w:r>
            <w:r w:rsidRPr="00280810">
              <w:rPr>
                <w:rFonts w:ascii="Arial" w:hAnsi="Arial" w:cs="Arial"/>
                <w:sz w:val="24"/>
                <w:szCs w:val="24"/>
              </w:rPr>
              <w:t>IEC</w:t>
            </w:r>
            <w:r w:rsidRPr="00280810">
              <w:rPr>
                <w:rFonts w:ascii="Arial" w:hAnsi="Arial" w:cs="Arial"/>
                <w:spacing w:val="-2"/>
                <w:sz w:val="24"/>
                <w:szCs w:val="24"/>
              </w:rPr>
              <w:t xml:space="preserve"> </w:t>
            </w:r>
            <w:r w:rsidRPr="00280810">
              <w:rPr>
                <w:rFonts w:ascii="Arial" w:hAnsi="Arial" w:cs="Arial"/>
                <w:sz w:val="24"/>
                <w:szCs w:val="24"/>
              </w:rPr>
              <w:t>60870-5-101/104.</w:t>
            </w:r>
          </w:p>
          <w:p w14:paraId="50FB8DBC"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The</w:t>
            </w:r>
            <w:r w:rsidRPr="00280810">
              <w:rPr>
                <w:rFonts w:ascii="Arial" w:hAnsi="Arial" w:cs="Arial"/>
                <w:spacing w:val="40"/>
                <w:sz w:val="24"/>
                <w:szCs w:val="24"/>
              </w:rPr>
              <w:t xml:space="preserve"> </w:t>
            </w:r>
            <w:r w:rsidRPr="00280810">
              <w:rPr>
                <w:rFonts w:ascii="Arial" w:hAnsi="Arial" w:cs="Arial"/>
                <w:sz w:val="24"/>
                <w:szCs w:val="24"/>
              </w:rPr>
              <w:t>test</w:t>
            </w:r>
            <w:r w:rsidRPr="00280810">
              <w:rPr>
                <w:rFonts w:ascii="Arial" w:hAnsi="Arial" w:cs="Arial"/>
                <w:spacing w:val="41"/>
                <w:sz w:val="24"/>
                <w:szCs w:val="24"/>
              </w:rPr>
              <w:t xml:space="preserve"> </w:t>
            </w:r>
            <w:r w:rsidRPr="00280810">
              <w:rPr>
                <w:rFonts w:ascii="Arial" w:hAnsi="Arial" w:cs="Arial"/>
                <w:sz w:val="24"/>
                <w:szCs w:val="24"/>
              </w:rPr>
              <w:t>cases</w:t>
            </w:r>
            <w:r w:rsidRPr="00280810">
              <w:rPr>
                <w:rFonts w:ascii="Arial" w:hAnsi="Arial" w:cs="Arial"/>
                <w:spacing w:val="41"/>
                <w:sz w:val="24"/>
                <w:szCs w:val="24"/>
              </w:rPr>
              <w:t xml:space="preserve"> </w:t>
            </w:r>
            <w:r w:rsidRPr="00280810">
              <w:rPr>
                <w:rFonts w:ascii="Arial" w:hAnsi="Arial" w:cs="Arial"/>
                <w:sz w:val="24"/>
                <w:szCs w:val="24"/>
              </w:rPr>
              <w:t>to</w:t>
            </w:r>
            <w:r w:rsidRPr="00280810">
              <w:rPr>
                <w:rFonts w:ascii="Arial" w:hAnsi="Arial" w:cs="Arial"/>
                <w:spacing w:val="40"/>
                <w:sz w:val="24"/>
                <w:szCs w:val="24"/>
              </w:rPr>
              <w:t xml:space="preserve"> </w:t>
            </w:r>
            <w:r w:rsidRPr="00280810">
              <w:rPr>
                <w:rFonts w:ascii="Arial" w:hAnsi="Arial" w:cs="Arial"/>
                <w:sz w:val="24"/>
                <w:szCs w:val="24"/>
              </w:rPr>
              <w:t>be</w:t>
            </w:r>
            <w:r w:rsidRPr="00280810">
              <w:rPr>
                <w:rFonts w:ascii="Arial" w:hAnsi="Arial" w:cs="Arial"/>
                <w:spacing w:val="42"/>
                <w:sz w:val="24"/>
                <w:szCs w:val="24"/>
              </w:rPr>
              <w:t xml:space="preserve"> </w:t>
            </w:r>
            <w:r w:rsidRPr="00280810">
              <w:rPr>
                <w:rFonts w:ascii="Arial" w:hAnsi="Arial" w:cs="Arial"/>
                <w:sz w:val="24"/>
                <w:szCs w:val="24"/>
              </w:rPr>
              <w:t>executed</w:t>
            </w:r>
            <w:r w:rsidRPr="00280810">
              <w:rPr>
                <w:rFonts w:ascii="Arial" w:hAnsi="Arial" w:cs="Arial"/>
                <w:spacing w:val="42"/>
                <w:sz w:val="24"/>
                <w:szCs w:val="24"/>
              </w:rPr>
              <w:t xml:space="preserve"> </w:t>
            </w:r>
            <w:r w:rsidRPr="00280810">
              <w:rPr>
                <w:rFonts w:ascii="Arial" w:hAnsi="Arial" w:cs="Arial"/>
                <w:sz w:val="24"/>
                <w:szCs w:val="24"/>
              </w:rPr>
              <w:t>depend</w:t>
            </w:r>
            <w:r w:rsidRPr="00280810">
              <w:rPr>
                <w:rFonts w:ascii="Arial" w:hAnsi="Arial" w:cs="Arial"/>
                <w:spacing w:val="40"/>
                <w:sz w:val="24"/>
                <w:szCs w:val="24"/>
              </w:rPr>
              <w:t xml:space="preserve"> </w:t>
            </w:r>
            <w:r w:rsidRPr="00280810">
              <w:rPr>
                <w:rFonts w:ascii="Arial" w:hAnsi="Arial" w:cs="Arial"/>
                <w:sz w:val="24"/>
                <w:szCs w:val="24"/>
              </w:rPr>
              <w:t>on</w:t>
            </w:r>
            <w:r w:rsidRPr="00280810">
              <w:rPr>
                <w:rFonts w:ascii="Arial" w:hAnsi="Arial" w:cs="Arial"/>
                <w:spacing w:val="42"/>
                <w:sz w:val="24"/>
                <w:szCs w:val="24"/>
              </w:rPr>
              <w:t xml:space="preserve"> </w:t>
            </w:r>
            <w:r w:rsidRPr="00280810">
              <w:rPr>
                <w:rFonts w:ascii="Arial" w:hAnsi="Arial" w:cs="Arial"/>
                <w:sz w:val="24"/>
                <w:szCs w:val="24"/>
              </w:rPr>
              <w:t>the</w:t>
            </w:r>
            <w:r w:rsidRPr="00280810">
              <w:rPr>
                <w:rFonts w:ascii="Arial" w:hAnsi="Arial" w:cs="Arial"/>
                <w:spacing w:val="40"/>
                <w:sz w:val="24"/>
                <w:szCs w:val="24"/>
              </w:rPr>
              <w:t xml:space="preserve"> </w:t>
            </w:r>
            <w:r w:rsidRPr="00280810">
              <w:rPr>
                <w:rFonts w:ascii="Arial" w:hAnsi="Arial" w:cs="Arial"/>
                <w:sz w:val="24"/>
                <w:szCs w:val="24"/>
              </w:rPr>
              <w:t>device</w:t>
            </w:r>
            <w:r w:rsidRPr="00280810">
              <w:rPr>
                <w:rFonts w:ascii="Arial" w:hAnsi="Arial" w:cs="Arial"/>
                <w:spacing w:val="40"/>
                <w:sz w:val="24"/>
                <w:szCs w:val="24"/>
              </w:rPr>
              <w:t xml:space="preserve"> </w:t>
            </w:r>
            <w:r w:rsidRPr="00280810">
              <w:rPr>
                <w:rFonts w:ascii="Arial" w:hAnsi="Arial" w:cs="Arial"/>
                <w:sz w:val="24"/>
                <w:szCs w:val="24"/>
              </w:rPr>
              <w:t>capabilities</w:t>
            </w:r>
            <w:r w:rsidRPr="00280810">
              <w:rPr>
                <w:rFonts w:ascii="Arial" w:hAnsi="Arial" w:cs="Arial"/>
                <w:spacing w:val="41"/>
                <w:sz w:val="24"/>
                <w:szCs w:val="24"/>
              </w:rPr>
              <w:t xml:space="preserve"> </w:t>
            </w:r>
            <w:r w:rsidRPr="00280810">
              <w:rPr>
                <w:rFonts w:ascii="Arial" w:hAnsi="Arial" w:cs="Arial"/>
                <w:sz w:val="24"/>
                <w:szCs w:val="24"/>
              </w:rPr>
              <w:t>defined</w:t>
            </w:r>
            <w:r w:rsidRPr="00280810">
              <w:rPr>
                <w:rFonts w:ascii="Arial" w:hAnsi="Arial" w:cs="Arial"/>
                <w:spacing w:val="42"/>
                <w:sz w:val="24"/>
                <w:szCs w:val="24"/>
              </w:rPr>
              <w:t xml:space="preserve"> </w:t>
            </w:r>
            <w:r w:rsidRPr="00280810">
              <w:rPr>
                <w:rFonts w:ascii="Arial" w:hAnsi="Arial" w:cs="Arial"/>
                <w:sz w:val="24"/>
                <w:szCs w:val="24"/>
              </w:rPr>
              <w:t>in</w:t>
            </w:r>
            <w:r w:rsidRPr="00280810">
              <w:rPr>
                <w:rFonts w:ascii="Arial" w:hAnsi="Arial" w:cs="Arial"/>
                <w:spacing w:val="40"/>
                <w:sz w:val="24"/>
                <w:szCs w:val="24"/>
              </w:rPr>
              <w:t xml:space="preserve"> </w:t>
            </w:r>
            <w:r w:rsidRPr="00280810">
              <w:rPr>
                <w:rFonts w:ascii="Arial" w:hAnsi="Arial" w:cs="Arial"/>
                <w:sz w:val="24"/>
                <w:szCs w:val="24"/>
              </w:rPr>
              <w:t xml:space="preserve">their </w:t>
            </w:r>
            <w:r w:rsidRPr="00280810">
              <w:rPr>
                <w:rFonts w:ascii="Arial" w:hAnsi="Arial" w:cs="Arial"/>
                <w:spacing w:val="-64"/>
                <w:sz w:val="24"/>
                <w:szCs w:val="24"/>
              </w:rPr>
              <w:t xml:space="preserve"> </w:t>
            </w:r>
            <w:r w:rsidRPr="00280810">
              <w:rPr>
                <w:rFonts w:ascii="Arial" w:hAnsi="Arial" w:cs="Arial"/>
                <w:sz w:val="24"/>
                <w:szCs w:val="24"/>
              </w:rPr>
              <w:t>interoperability</w:t>
            </w:r>
            <w:r w:rsidRPr="00280810">
              <w:rPr>
                <w:rFonts w:ascii="Arial" w:hAnsi="Arial" w:cs="Arial"/>
                <w:spacing w:val="-1"/>
                <w:sz w:val="24"/>
                <w:szCs w:val="24"/>
              </w:rPr>
              <w:t xml:space="preserve"> </w:t>
            </w:r>
            <w:r w:rsidRPr="00280810">
              <w:rPr>
                <w:rFonts w:ascii="Arial" w:hAnsi="Arial" w:cs="Arial"/>
                <w:sz w:val="24"/>
                <w:szCs w:val="24"/>
              </w:rPr>
              <w:t>document.</w:t>
            </w:r>
          </w:p>
          <w:p w14:paraId="7897FCBD" w14:textId="77777777" w:rsidR="0058215A" w:rsidRPr="00280810" w:rsidRDefault="0058215A" w:rsidP="008E0675">
            <w:pPr>
              <w:autoSpaceDE w:val="0"/>
              <w:autoSpaceDN w:val="0"/>
              <w:adjustRightInd w:val="0"/>
              <w:spacing w:before="120" w:after="120" w:line="276" w:lineRule="auto"/>
              <w:jc w:val="both"/>
              <w:rPr>
                <w:rFonts w:ascii="Arial" w:hAnsi="Arial" w:cs="Arial"/>
                <w:sz w:val="24"/>
                <w:szCs w:val="24"/>
              </w:rPr>
            </w:pPr>
          </w:p>
        </w:tc>
        <w:tc>
          <w:tcPr>
            <w:tcW w:w="2368" w:type="pct"/>
          </w:tcPr>
          <w:p w14:paraId="5D793EC3" w14:textId="77777777" w:rsidR="0058215A" w:rsidRPr="00280810" w:rsidRDefault="0058215A" w:rsidP="008E0675">
            <w:pPr>
              <w:ind w:left="100"/>
              <w:jc w:val="both"/>
              <w:rPr>
                <w:rFonts w:ascii="Arial" w:hAnsi="Arial" w:cs="Arial"/>
                <w:sz w:val="24"/>
                <w:szCs w:val="24"/>
              </w:rPr>
            </w:pPr>
            <w:r w:rsidRPr="00280810">
              <w:rPr>
                <w:rFonts w:ascii="Arial" w:hAnsi="Arial" w:cs="Arial"/>
                <w:sz w:val="24"/>
                <w:szCs w:val="24"/>
              </w:rPr>
              <w:t>Intero</w:t>
            </w:r>
            <w:r w:rsidRPr="00280810">
              <w:rPr>
                <w:rFonts w:ascii="Arial" w:hAnsi="Arial" w:cs="Arial"/>
                <w:sz w:val="24"/>
                <w:szCs w:val="24"/>
              </w:rPr>
              <w:lastRenderedPageBreak/>
              <w:t>p</w:t>
            </w:r>
            <w:r w:rsidRPr="00280810">
              <w:rPr>
                <w:rFonts w:ascii="Arial" w:hAnsi="Arial" w:cs="Arial"/>
                <w:sz w:val="24"/>
                <w:szCs w:val="24"/>
              </w:rPr>
              <w:lastRenderedPageBreak/>
              <w:t>erability Profile of IEC 60870-5-101 and IEC 60870-5-104</w:t>
            </w:r>
          </w:p>
          <w:p w14:paraId="0F699409" w14:textId="77777777" w:rsidR="0058215A" w:rsidRPr="00280810" w:rsidRDefault="0058215A" w:rsidP="008E0675">
            <w:pPr>
              <w:ind w:left="100"/>
              <w:jc w:val="both"/>
              <w:rPr>
                <w:rFonts w:ascii="Arial" w:hAnsi="Arial" w:cs="Arial"/>
                <w:sz w:val="24"/>
                <w:szCs w:val="24"/>
              </w:rPr>
            </w:pPr>
          </w:p>
          <w:p w14:paraId="6060E4E6" w14:textId="77777777" w:rsidR="0058215A" w:rsidRPr="00280810" w:rsidRDefault="0058215A" w:rsidP="008E0675">
            <w:pPr>
              <w:ind w:left="100"/>
              <w:jc w:val="both"/>
              <w:rPr>
                <w:rFonts w:ascii="Arial" w:hAnsi="Arial" w:cs="Arial"/>
                <w:sz w:val="24"/>
                <w:szCs w:val="24"/>
              </w:rPr>
            </w:pPr>
            <w:r w:rsidRPr="00280810">
              <w:rPr>
                <w:rFonts w:ascii="Arial" w:hAnsi="Arial" w:cs="Arial"/>
                <w:sz w:val="24"/>
                <w:szCs w:val="24"/>
              </w:rPr>
              <w:t xml:space="preserve">Replace with </w:t>
            </w:r>
          </w:p>
          <w:p w14:paraId="003A3E46" w14:textId="77777777" w:rsidR="0058215A" w:rsidRPr="00280810" w:rsidRDefault="0058215A" w:rsidP="008E0675">
            <w:pPr>
              <w:spacing w:before="120" w:line="360" w:lineRule="auto"/>
              <w:rPr>
                <w:rFonts w:ascii="Arial" w:hAnsi="Arial" w:cs="Arial"/>
                <w:b/>
                <w:sz w:val="24"/>
                <w:szCs w:val="24"/>
              </w:rPr>
            </w:pPr>
            <w:r w:rsidRPr="00280810">
              <w:rPr>
                <w:rFonts w:ascii="Arial" w:hAnsi="Arial" w:cs="Arial"/>
                <w:b/>
                <w:sz w:val="24"/>
                <w:szCs w:val="24"/>
              </w:rPr>
              <w:t>Testing</w:t>
            </w:r>
            <w:r w:rsidRPr="00280810">
              <w:rPr>
                <w:rFonts w:ascii="Arial" w:hAnsi="Arial" w:cs="Arial"/>
                <w:b/>
                <w:spacing w:val="-5"/>
                <w:sz w:val="24"/>
                <w:szCs w:val="24"/>
              </w:rPr>
              <w:t xml:space="preserve"> </w:t>
            </w:r>
            <w:r w:rsidRPr="00280810">
              <w:rPr>
                <w:rFonts w:ascii="Arial" w:hAnsi="Arial" w:cs="Arial"/>
                <w:b/>
                <w:sz w:val="24"/>
                <w:szCs w:val="24"/>
              </w:rPr>
              <w:t>specifications</w:t>
            </w:r>
            <w:r w:rsidRPr="00280810">
              <w:rPr>
                <w:rFonts w:ascii="Arial" w:hAnsi="Arial" w:cs="Arial"/>
                <w:b/>
                <w:spacing w:val="-4"/>
                <w:sz w:val="24"/>
                <w:szCs w:val="24"/>
              </w:rPr>
              <w:t xml:space="preserve"> </w:t>
            </w:r>
            <w:r w:rsidRPr="00280810">
              <w:rPr>
                <w:rFonts w:ascii="Arial" w:hAnsi="Arial" w:cs="Arial"/>
                <w:b/>
                <w:sz w:val="24"/>
                <w:szCs w:val="24"/>
              </w:rPr>
              <w:t>with</w:t>
            </w:r>
            <w:r w:rsidRPr="00280810">
              <w:rPr>
                <w:rFonts w:ascii="Arial" w:hAnsi="Arial" w:cs="Arial"/>
                <w:b/>
                <w:spacing w:val="-5"/>
                <w:sz w:val="24"/>
                <w:szCs w:val="24"/>
              </w:rPr>
              <w:t xml:space="preserve"> </w:t>
            </w:r>
            <w:r w:rsidRPr="00280810">
              <w:rPr>
                <w:rFonts w:ascii="Arial" w:hAnsi="Arial" w:cs="Arial"/>
                <w:b/>
                <w:sz w:val="24"/>
                <w:szCs w:val="24"/>
              </w:rPr>
              <w:t>IEC</w:t>
            </w:r>
            <w:r w:rsidRPr="00280810">
              <w:rPr>
                <w:rFonts w:ascii="Arial" w:hAnsi="Arial" w:cs="Arial"/>
                <w:b/>
                <w:spacing w:val="-6"/>
                <w:sz w:val="24"/>
                <w:szCs w:val="24"/>
              </w:rPr>
              <w:t xml:space="preserve"> </w:t>
            </w:r>
            <w:r w:rsidRPr="00280810">
              <w:rPr>
                <w:rFonts w:ascii="Arial" w:hAnsi="Arial" w:cs="Arial"/>
                <w:b/>
                <w:sz w:val="24"/>
                <w:szCs w:val="24"/>
              </w:rPr>
              <w:t>60870</w:t>
            </w:r>
            <w:r w:rsidRPr="00280810">
              <w:rPr>
                <w:rFonts w:ascii="Arial" w:hAnsi="Arial" w:cs="Arial"/>
                <w:b/>
                <w:spacing w:val="-4"/>
                <w:sz w:val="24"/>
                <w:szCs w:val="24"/>
              </w:rPr>
              <w:t xml:space="preserve"> </w:t>
            </w:r>
            <w:r w:rsidRPr="00280810">
              <w:rPr>
                <w:rFonts w:ascii="Arial" w:hAnsi="Arial" w:cs="Arial"/>
                <w:b/>
                <w:sz w:val="24"/>
                <w:szCs w:val="24"/>
              </w:rPr>
              <w:t>5-104</w:t>
            </w:r>
          </w:p>
          <w:p w14:paraId="5573BA6D" w14:textId="77777777" w:rsidR="0058215A" w:rsidRPr="00280810" w:rsidRDefault="0058215A" w:rsidP="008E0675">
            <w:pPr>
              <w:ind w:left="100"/>
              <w:jc w:val="both"/>
              <w:rPr>
                <w:rFonts w:ascii="Arial" w:hAnsi="Arial" w:cs="Arial"/>
                <w:sz w:val="24"/>
                <w:szCs w:val="24"/>
              </w:rPr>
            </w:pPr>
          </w:p>
          <w:p w14:paraId="53C3CDE0" w14:textId="77777777" w:rsidR="0058215A" w:rsidRPr="00280810" w:rsidRDefault="0058215A" w:rsidP="008E0675">
            <w:pPr>
              <w:ind w:left="100"/>
              <w:jc w:val="both"/>
              <w:rPr>
                <w:rFonts w:ascii="Arial" w:hAnsi="Arial" w:cs="Arial"/>
                <w:sz w:val="24"/>
                <w:szCs w:val="24"/>
              </w:rPr>
            </w:pPr>
            <w:r w:rsidRPr="00280810">
              <w:rPr>
                <w:rFonts w:ascii="Arial" w:hAnsi="Arial" w:cs="Arial"/>
                <w:sz w:val="24"/>
                <w:szCs w:val="24"/>
              </w:rPr>
              <w:t>IEC</w:t>
            </w:r>
            <w:r w:rsidRPr="00280810">
              <w:rPr>
                <w:rFonts w:ascii="Arial" w:hAnsi="Arial" w:cs="Arial"/>
                <w:spacing w:val="-15"/>
                <w:sz w:val="24"/>
                <w:szCs w:val="24"/>
              </w:rPr>
              <w:t xml:space="preserve"> </w:t>
            </w:r>
            <w:r w:rsidRPr="00280810">
              <w:rPr>
                <w:rFonts w:ascii="Arial" w:hAnsi="Arial" w:cs="Arial"/>
                <w:sz w:val="24"/>
                <w:szCs w:val="24"/>
              </w:rPr>
              <w:t>defines</w:t>
            </w:r>
            <w:r w:rsidRPr="00280810">
              <w:rPr>
                <w:rFonts w:ascii="Arial" w:hAnsi="Arial" w:cs="Arial"/>
                <w:spacing w:val="-4"/>
                <w:sz w:val="24"/>
                <w:szCs w:val="24"/>
              </w:rPr>
              <w:t xml:space="preserve"> </w:t>
            </w:r>
            <w:r w:rsidRPr="00280810">
              <w:rPr>
                <w:rFonts w:ascii="Arial" w:hAnsi="Arial" w:cs="Arial"/>
                <w:b/>
                <w:sz w:val="24"/>
                <w:szCs w:val="24"/>
              </w:rPr>
              <w:t>IEC</w:t>
            </w:r>
            <w:r w:rsidRPr="00280810">
              <w:rPr>
                <w:rFonts w:ascii="Arial" w:hAnsi="Arial" w:cs="Arial"/>
                <w:b/>
                <w:spacing w:val="-14"/>
                <w:sz w:val="24"/>
                <w:szCs w:val="24"/>
              </w:rPr>
              <w:t xml:space="preserve"> </w:t>
            </w:r>
            <w:r w:rsidRPr="00280810">
              <w:rPr>
                <w:rFonts w:ascii="Arial" w:hAnsi="Arial" w:cs="Arial"/>
                <w:b/>
                <w:sz w:val="24"/>
                <w:szCs w:val="24"/>
              </w:rPr>
              <w:t>60870-5-601/604</w:t>
            </w:r>
            <w:r w:rsidRPr="00280810">
              <w:rPr>
                <w:rFonts w:ascii="Arial" w:hAnsi="Arial" w:cs="Arial"/>
                <w:b/>
                <w:spacing w:val="-4"/>
                <w:sz w:val="24"/>
                <w:szCs w:val="24"/>
              </w:rPr>
              <w:t xml:space="preserve"> </w:t>
            </w:r>
            <w:r w:rsidRPr="00280810">
              <w:rPr>
                <w:rFonts w:ascii="Arial" w:hAnsi="Arial" w:cs="Arial"/>
                <w:sz w:val="24"/>
                <w:szCs w:val="24"/>
              </w:rPr>
              <w:t>document</w:t>
            </w:r>
            <w:r w:rsidRPr="00280810">
              <w:rPr>
                <w:rFonts w:ascii="Arial" w:hAnsi="Arial" w:cs="Arial"/>
                <w:spacing w:val="-14"/>
                <w:sz w:val="24"/>
                <w:szCs w:val="24"/>
              </w:rPr>
              <w:t xml:space="preserve"> </w:t>
            </w:r>
            <w:r w:rsidRPr="00280810">
              <w:rPr>
                <w:rFonts w:ascii="Arial" w:hAnsi="Arial" w:cs="Arial"/>
                <w:sz w:val="24"/>
                <w:szCs w:val="24"/>
              </w:rPr>
              <w:t>with</w:t>
            </w:r>
            <w:r w:rsidRPr="00280810">
              <w:rPr>
                <w:rFonts w:ascii="Arial" w:hAnsi="Arial" w:cs="Arial"/>
                <w:spacing w:val="-14"/>
                <w:sz w:val="24"/>
                <w:szCs w:val="24"/>
              </w:rPr>
              <w:t xml:space="preserve"> </w:t>
            </w:r>
            <w:r w:rsidRPr="00280810">
              <w:rPr>
                <w:rFonts w:ascii="Arial" w:hAnsi="Arial" w:cs="Arial"/>
                <w:sz w:val="24"/>
                <w:szCs w:val="24"/>
              </w:rPr>
              <w:t>the</w:t>
            </w:r>
            <w:r w:rsidRPr="00280810">
              <w:rPr>
                <w:rFonts w:ascii="Arial" w:hAnsi="Arial" w:cs="Arial"/>
                <w:spacing w:val="-15"/>
                <w:sz w:val="24"/>
                <w:szCs w:val="24"/>
              </w:rPr>
              <w:t xml:space="preserve"> </w:t>
            </w:r>
            <w:r w:rsidRPr="00280810">
              <w:rPr>
                <w:rFonts w:ascii="Arial" w:hAnsi="Arial" w:cs="Arial"/>
                <w:sz w:val="24"/>
                <w:szCs w:val="24"/>
              </w:rPr>
              <w:t>basis</w:t>
            </w:r>
            <w:r w:rsidRPr="00280810">
              <w:rPr>
                <w:rFonts w:ascii="Arial" w:hAnsi="Arial" w:cs="Arial"/>
                <w:spacing w:val="-15"/>
                <w:sz w:val="24"/>
                <w:szCs w:val="24"/>
              </w:rPr>
              <w:t xml:space="preserve"> </w:t>
            </w:r>
            <w:r w:rsidRPr="00280810">
              <w:rPr>
                <w:rFonts w:ascii="Arial" w:hAnsi="Arial" w:cs="Arial"/>
                <w:sz w:val="24"/>
                <w:szCs w:val="24"/>
              </w:rPr>
              <w:t>test</w:t>
            </w:r>
            <w:r w:rsidRPr="00280810">
              <w:rPr>
                <w:rFonts w:ascii="Arial" w:hAnsi="Arial" w:cs="Arial"/>
                <w:spacing w:val="-13"/>
                <w:sz w:val="24"/>
                <w:szCs w:val="24"/>
              </w:rPr>
              <w:t xml:space="preserve"> </w:t>
            </w:r>
            <w:r w:rsidRPr="00280810">
              <w:rPr>
                <w:rFonts w:ascii="Arial" w:hAnsi="Arial" w:cs="Arial"/>
                <w:sz w:val="24"/>
                <w:szCs w:val="24"/>
              </w:rPr>
              <w:t>procedures</w:t>
            </w:r>
            <w:r w:rsidRPr="00280810">
              <w:rPr>
                <w:rFonts w:ascii="Arial" w:hAnsi="Arial" w:cs="Arial"/>
                <w:spacing w:val="-15"/>
                <w:sz w:val="24"/>
                <w:szCs w:val="24"/>
              </w:rPr>
              <w:t xml:space="preserve"> </w:t>
            </w:r>
            <w:r w:rsidRPr="00280810">
              <w:rPr>
                <w:rFonts w:ascii="Arial" w:hAnsi="Arial" w:cs="Arial"/>
                <w:sz w:val="24"/>
                <w:szCs w:val="24"/>
              </w:rPr>
              <w:t>to</w:t>
            </w:r>
            <w:r w:rsidRPr="00280810">
              <w:rPr>
                <w:rFonts w:ascii="Arial" w:hAnsi="Arial" w:cs="Arial"/>
                <w:spacing w:val="-14"/>
                <w:sz w:val="24"/>
                <w:szCs w:val="24"/>
              </w:rPr>
              <w:t xml:space="preserve"> </w:t>
            </w:r>
            <w:r w:rsidRPr="00280810">
              <w:rPr>
                <w:rFonts w:ascii="Arial" w:hAnsi="Arial" w:cs="Arial"/>
                <w:sz w:val="24"/>
                <w:szCs w:val="24"/>
              </w:rPr>
              <w:t>validate</w:t>
            </w:r>
            <w:r w:rsidRPr="00280810">
              <w:rPr>
                <w:rFonts w:ascii="Arial" w:hAnsi="Arial" w:cs="Arial"/>
                <w:spacing w:val="-64"/>
                <w:sz w:val="24"/>
                <w:szCs w:val="24"/>
              </w:rPr>
              <w:t xml:space="preserve"> </w:t>
            </w:r>
            <w:r w:rsidRPr="00280810">
              <w:rPr>
                <w:rFonts w:ascii="Arial" w:hAnsi="Arial" w:cs="Arial"/>
                <w:sz w:val="24"/>
                <w:szCs w:val="24"/>
              </w:rPr>
              <w:t>controlling</w:t>
            </w:r>
            <w:r w:rsidRPr="00280810">
              <w:rPr>
                <w:rFonts w:ascii="Arial" w:hAnsi="Arial" w:cs="Arial"/>
                <w:spacing w:val="-2"/>
                <w:sz w:val="24"/>
                <w:szCs w:val="24"/>
              </w:rPr>
              <w:t xml:space="preserve"> </w:t>
            </w:r>
            <w:r w:rsidRPr="00280810">
              <w:rPr>
                <w:rFonts w:ascii="Arial" w:hAnsi="Arial" w:cs="Arial"/>
                <w:sz w:val="24"/>
                <w:szCs w:val="24"/>
              </w:rPr>
              <w:t>and</w:t>
            </w:r>
            <w:r w:rsidRPr="00280810">
              <w:rPr>
                <w:rFonts w:ascii="Arial" w:hAnsi="Arial" w:cs="Arial"/>
                <w:spacing w:val="-2"/>
                <w:sz w:val="24"/>
                <w:szCs w:val="24"/>
              </w:rPr>
              <w:t xml:space="preserve"> </w:t>
            </w:r>
            <w:r w:rsidRPr="00280810">
              <w:rPr>
                <w:rFonts w:ascii="Arial" w:hAnsi="Arial" w:cs="Arial"/>
                <w:sz w:val="24"/>
                <w:szCs w:val="24"/>
              </w:rPr>
              <w:t>controlled</w:t>
            </w:r>
            <w:r w:rsidRPr="00280810">
              <w:rPr>
                <w:rFonts w:ascii="Arial" w:hAnsi="Arial" w:cs="Arial"/>
                <w:spacing w:val="-2"/>
                <w:sz w:val="24"/>
                <w:szCs w:val="24"/>
              </w:rPr>
              <w:t xml:space="preserve"> </w:t>
            </w:r>
            <w:r w:rsidRPr="00280810">
              <w:rPr>
                <w:rFonts w:ascii="Arial" w:hAnsi="Arial" w:cs="Arial"/>
                <w:sz w:val="24"/>
                <w:szCs w:val="24"/>
              </w:rPr>
              <w:t>station</w:t>
            </w:r>
            <w:r w:rsidRPr="00280810">
              <w:rPr>
                <w:rFonts w:ascii="Arial" w:hAnsi="Arial" w:cs="Arial"/>
                <w:spacing w:val="-2"/>
                <w:sz w:val="24"/>
                <w:szCs w:val="24"/>
              </w:rPr>
              <w:t xml:space="preserve"> </w:t>
            </w:r>
            <w:r w:rsidRPr="00280810">
              <w:rPr>
                <w:rFonts w:ascii="Arial" w:hAnsi="Arial" w:cs="Arial"/>
                <w:sz w:val="24"/>
                <w:szCs w:val="24"/>
              </w:rPr>
              <w:t>that</w:t>
            </w:r>
            <w:r w:rsidRPr="00280810">
              <w:rPr>
                <w:rFonts w:ascii="Arial" w:hAnsi="Arial" w:cs="Arial"/>
                <w:spacing w:val="-2"/>
                <w:sz w:val="24"/>
                <w:szCs w:val="24"/>
              </w:rPr>
              <w:t xml:space="preserve"> </w:t>
            </w:r>
            <w:r w:rsidRPr="00280810">
              <w:rPr>
                <w:rFonts w:ascii="Arial" w:hAnsi="Arial" w:cs="Arial"/>
                <w:sz w:val="24"/>
                <w:szCs w:val="24"/>
              </w:rPr>
              <w:t>use</w:t>
            </w:r>
            <w:r w:rsidRPr="00280810">
              <w:rPr>
                <w:rFonts w:ascii="Arial" w:hAnsi="Arial" w:cs="Arial"/>
                <w:spacing w:val="-2"/>
                <w:sz w:val="24"/>
                <w:szCs w:val="24"/>
              </w:rPr>
              <w:t xml:space="preserve"> </w:t>
            </w:r>
            <w:r w:rsidRPr="00280810">
              <w:rPr>
                <w:rFonts w:ascii="Arial" w:hAnsi="Arial" w:cs="Arial"/>
                <w:sz w:val="24"/>
                <w:szCs w:val="24"/>
              </w:rPr>
              <w:t>the</w:t>
            </w:r>
            <w:r w:rsidRPr="00280810">
              <w:rPr>
                <w:rFonts w:ascii="Arial" w:hAnsi="Arial" w:cs="Arial"/>
                <w:spacing w:val="-2"/>
                <w:sz w:val="24"/>
                <w:szCs w:val="24"/>
              </w:rPr>
              <w:t xml:space="preserve"> </w:t>
            </w:r>
            <w:r w:rsidRPr="00280810">
              <w:rPr>
                <w:rFonts w:ascii="Arial" w:hAnsi="Arial" w:cs="Arial"/>
                <w:sz w:val="24"/>
                <w:szCs w:val="24"/>
              </w:rPr>
              <w:t>standards</w:t>
            </w:r>
            <w:r w:rsidRPr="00280810">
              <w:rPr>
                <w:rFonts w:ascii="Arial" w:hAnsi="Arial" w:cs="Arial"/>
                <w:spacing w:val="-3"/>
                <w:sz w:val="24"/>
                <w:szCs w:val="24"/>
              </w:rPr>
              <w:t xml:space="preserve"> </w:t>
            </w:r>
            <w:r w:rsidRPr="00280810">
              <w:rPr>
                <w:rFonts w:ascii="Arial" w:hAnsi="Arial" w:cs="Arial"/>
                <w:sz w:val="24"/>
                <w:szCs w:val="24"/>
              </w:rPr>
              <w:t>IEC</w:t>
            </w:r>
            <w:r w:rsidRPr="00280810">
              <w:rPr>
                <w:rFonts w:ascii="Arial" w:hAnsi="Arial" w:cs="Arial"/>
                <w:spacing w:val="-2"/>
                <w:sz w:val="24"/>
                <w:szCs w:val="24"/>
              </w:rPr>
              <w:t xml:space="preserve"> </w:t>
            </w:r>
            <w:r w:rsidRPr="00280810">
              <w:rPr>
                <w:rFonts w:ascii="Arial" w:hAnsi="Arial" w:cs="Arial"/>
                <w:sz w:val="24"/>
                <w:szCs w:val="24"/>
              </w:rPr>
              <w:t>60870-5-101/104.</w:t>
            </w:r>
          </w:p>
          <w:p w14:paraId="19BDF048" w14:textId="77777777" w:rsidR="0058215A" w:rsidRPr="00280810" w:rsidRDefault="0058215A" w:rsidP="008E0675">
            <w:pPr>
              <w:ind w:left="100"/>
              <w:jc w:val="both"/>
              <w:rPr>
                <w:rFonts w:ascii="Arial" w:hAnsi="Arial" w:cs="Arial"/>
                <w:b/>
                <w:bCs/>
                <w:sz w:val="24"/>
                <w:szCs w:val="24"/>
              </w:rPr>
            </w:pPr>
            <w:r w:rsidRPr="00280810">
              <w:rPr>
                <w:rFonts w:ascii="Arial" w:hAnsi="Arial" w:cs="Arial"/>
                <w:sz w:val="24"/>
                <w:szCs w:val="24"/>
              </w:rPr>
              <w:t>The</w:t>
            </w:r>
            <w:r w:rsidRPr="00280810">
              <w:rPr>
                <w:rFonts w:ascii="Arial" w:hAnsi="Arial" w:cs="Arial"/>
                <w:spacing w:val="40"/>
                <w:sz w:val="24"/>
                <w:szCs w:val="24"/>
              </w:rPr>
              <w:t xml:space="preserve"> </w:t>
            </w:r>
            <w:r w:rsidRPr="00280810">
              <w:rPr>
                <w:rFonts w:ascii="Arial" w:hAnsi="Arial" w:cs="Arial"/>
                <w:sz w:val="24"/>
                <w:szCs w:val="24"/>
              </w:rPr>
              <w:t>test</w:t>
            </w:r>
            <w:r w:rsidRPr="00280810">
              <w:rPr>
                <w:rFonts w:ascii="Arial" w:hAnsi="Arial" w:cs="Arial"/>
                <w:spacing w:val="41"/>
                <w:sz w:val="24"/>
                <w:szCs w:val="24"/>
              </w:rPr>
              <w:t xml:space="preserve"> </w:t>
            </w:r>
            <w:r w:rsidRPr="00280810">
              <w:rPr>
                <w:rFonts w:ascii="Arial" w:hAnsi="Arial" w:cs="Arial"/>
                <w:sz w:val="24"/>
                <w:szCs w:val="24"/>
              </w:rPr>
              <w:t>cases</w:t>
            </w:r>
            <w:r w:rsidRPr="00280810">
              <w:rPr>
                <w:rFonts w:ascii="Arial" w:hAnsi="Arial" w:cs="Arial"/>
                <w:spacing w:val="41"/>
                <w:sz w:val="24"/>
                <w:szCs w:val="24"/>
              </w:rPr>
              <w:t xml:space="preserve"> </w:t>
            </w:r>
            <w:r w:rsidRPr="00280810">
              <w:rPr>
                <w:rFonts w:ascii="Arial" w:hAnsi="Arial" w:cs="Arial"/>
                <w:sz w:val="24"/>
                <w:szCs w:val="24"/>
              </w:rPr>
              <w:t>to</w:t>
            </w:r>
            <w:r w:rsidRPr="00280810">
              <w:rPr>
                <w:rFonts w:ascii="Arial" w:hAnsi="Arial" w:cs="Arial"/>
                <w:spacing w:val="40"/>
                <w:sz w:val="24"/>
                <w:szCs w:val="24"/>
              </w:rPr>
              <w:t xml:space="preserve"> </w:t>
            </w:r>
            <w:r w:rsidRPr="00280810">
              <w:rPr>
                <w:rFonts w:ascii="Arial" w:hAnsi="Arial" w:cs="Arial"/>
                <w:sz w:val="24"/>
                <w:szCs w:val="24"/>
              </w:rPr>
              <w:t>be</w:t>
            </w:r>
            <w:r w:rsidRPr="00280810">
              <w:rPr>
                <w:rFonts w:ascii="Arial" w:hAnsi="Arial" w:cs="Arial"/>
                <w:spacing w:val="42"/>
                <w:sz w:val="24"/>
                <w:szCs w:val="24"/>
              </w:rPr>
              <w:t xml:space="preserve"> </w:t>
            </w:r>
            <w:r w:rsidRPr="00280810">
              <w:rPr>
                <w:rFonts w:ascii="Arial" w:hAnsi="Arial" w:cs="Arial"/>
                <w:sz w:val="24"/>
                <w:szCs w:val="24"/>
              </w:rPr>
              <w:t>executed</w:t>
            </w:r>
            <w:r w:rsidRPr="00280810">
              <w:rPr>
                <w:rFonts w:ascii="Arial" w:hAnsi="Arial" w:cs="Arial"/>
                <w:spacing w:val="42"/>
                <w:sz w:val="24"/>
                <w:szCs w:val="24"/>
              </w:rPr>
              <w:t xml:space="preserve"> </w:t>
            </w:r>
            <w:r w:rsidRPr="00280810">
              <w:rPr>
                <w:rFonts w:ascii="Arial" w:hAnsi="Arial" w:cs="Arial"/>
                <w:sz w:val="24"/>
                <w:szCs w:val="24"/>
              </w:rPr>
              <w:t>depend</w:t>
            </w:r>
            <w:r w:rsidRPr="00280810">
              <w:rPr>
                <w:rFonts w:ascii="Arial" w:hAnsi="Arial" w:cs="Arial"/>
                <w:spacing w:val="40"/>
                <w:sz w:val="24"/>
                <w:szCs w:val="24"/>
              </w:rPr>
              <w:t xml:space="preserve"> </w:t>
            </w:r>
            <w:r w:rsidRPr="00280810">
              <w:rPr>
                <w:rFonts w:ascii="Arial" w:hAnsi="Arial" w:cs="Arial"/>
                <w:sz w:val="24"/>
                <w:szCs w:val="24"/>
              </w:rPr>
              <w:t>on</w:t>
            </w:r>
            <w:r w:rsidRPr="00280810">
              <w:rPr>
                <w:rFonts w:ascii="Arial" w:hAnsi="Arial" w:cs="Arial"/>
                <w:spacing w:val="42"/>
                <w:sz w:val="24"/>
                <w:szCs w:val="24"/>
              </w:rPr>
              <w:t xml:space="preserve"> </w:t>
            </w:r>
            <w:r w:rsidRPr="00280810">
              <w:rPr>
                <w:rFonts w:ascii="Arial" w:hAnsi="Arial" w:cs="Arial"/>
                <w:sz w:val="24"/>
                <w:szCs w:val="24"/>
              </w:rPr>
              <w:t>the</w:t>
            </w:r>
            <w:r w:rsidRPr="00280810">
              <w:rPr>
                <w:rFonts w:ascii="Arial" w:hAnsi="Arial" w:cs="Arial"/>
                <w:spacing w:val="40"/>
                <w:sz w:val="24"/>
                <w:szCs w:val="24"/>
              </w:rPr>
              <w:t xml:space="preserve"> </w:t>
            </w:r>
            <w:r w:rsidRPr="00280810">
              <w:rPr>
                <w:rFonts w:ascii="Arial" w:hAnsi="Arial" w:cs="Arial"/>
                <w:sz w:val="24"/>
                <w:szCs w:val="24"/>
              </w:rPr>
              <w:t>device</w:t>
            </w:r>
            <w:r w:rsidRPr="00280810">
              <w:rPr>
                <w:rFonts w:ascii="Arial" w:hAnsi="Arial" w:cs="Arial"/>
                <w:spacing w:val="40"/>
                <w:sz w:val="24"/>
                <w:szCs w:val="24"/>
              </w:rPr>
              <w:t xml:space="preserve"> </w:t>
            </w:r>
            <w:r w:rsidRPr="00280810">
              <w:rPr>
                <w:rFonts w:ascii="Arial" w:hAnsi="Arial" w:cs="Arial"/>
                <w:sz w:val="24"/>
                <w:szCs w:val="24"/>
              </w:rPr>
              <w:lastRenderedPageBreak/>
              <w:t>capabilities</w:t>
            </w:r>
            <w:r w:rsidRPr="00280810">
              <w:rPr>
                <w:rFonts w:ascii="Arial" w:hAnsi="Arial" w:cs="Arial"/>
                <w:spacing w:val="41"/>
                <w:sz w:val="24"/>
                <w:szCs w:val="24"/>
              </w:rPr>
              <w:t xml:space="preserve"> </w:t>
            </w:r>
            <w:r w:rsidRPr="00280810">
              <w:rPr>
                <w:rFonts w:ascii="Arial" w:hAnsi="Arial" w:cs="Arial"/>
                <w:sz w:val="24"/>
                <w:szCs w:val="24"/>
              </w:rPr>
              <w:t>defined</w:t>
            </w:r>
            <w:r w:rsidRPr="00280810">
              <w:rPr>
                <w:rFonts w:ascii="Arial" w:hAnsi="Arial" w:cs="Arial"/>
                <w:spacing w:val="42"/>
                <w:sz w:val="24"/>
                <w:szCs w:val="24"/>
              </w:rPr>
              <w:t xml:space="preserve"> </w:t>
            </w:r>
            <w:r w:rsidRPr="00280810">
              <w:rPr>
                <w:rFonts w:ascii="Arial" w:hAnsi="Arial" w:cs="Arial"/>
                <w:sz w:val="24"/>
                <w:szCs w:val="24"/>
              </w:rPr>
              <w:t>in</w:t>
            </w:r>
            <w:r w:rsidRPr="00280810">
              <w:rPr>
                <w:rFonts w:ascii="Arial" w:hAnsi="Arial" w:cs="Arial"/>
                <w:spacing w:val="40"/>
                <w:sz w:val="24"/>
                <w:szCs w:val="24"/>
              </w:rPr>
              <w:t xml:space="preserve"> </w:t>
            </w:r>
            <w:r w:rsidRPr="00280810">
              <w:rPr>
                <w:rFonts w:ascii="Arial" w:hAnsi="Arial" w:cs="Arial"/>
                <w:sz w:val="24"/>
                <w:szCs w:val="24"/>
              </w:rPr>
              <w:t xml:space="preserve">their </w:t>
            </w:r>
            <w:r w:rsidRPr="00280810">
              <w:rPr>
                <w:rFonts w:ascii="Arial" w:hAnsi="Arial" w:cs="Arial"/>
                <w:spacing w:val="-64"/>
                <w:sz w:val="24"/>
                <w:szCs w:val="24"/>
              </w:rPr>
              <w:t xml:space="preserve"> </w:t>
            </w:r>
            <w:r w:rsidRPr="00280810">
              <w:rPr>
                <w:rFonts w:ascii="Arial" w:hAnsi="Arial" w:cs="Arial"/>
                <w:sz w:val="24"/>
                <w:szCs w:val="24"/>
              </w:rPr>
              <w:t>interoperability</w:t>
            </w:r>
            <w:r w:rsidRPr="00280810">
              <w:rPr>
                <w:rFonts w:ascii="Arial" w:hAnsi="Arial" w:cs="Arial"/>
                <w:spacing w:val="-1"/>
                <w:sz w:val="24"/>
                <w:szCs w:val="24"/>
              </w:rPr>
              <w:t xml:space="preserve"> </w:t>
            </w:r>
            <w:r w:rsidRPr="00280810">
              <w:rPr>
                <w:rFonts w:ascii="Arial" w:hAnsi="Arial" w:cs="Arial"/>
                <w:sz w:val="24"/>
                <w:szCs w:val="24"/>
              </w:rPr>
              <w:t xml:space="preserve">document </w:t>
            </w:r>
            <w:r w:rsidRPr="00280810">
              <w:rPr>
                <w:rFonts w:ascii="Arial" w:hAnsi="Arial" w:cs="Arial"/>
                <w:b/>
                <w:bCs/>
                <w:sz w:val="24"/>
                <w:szCs w:val="24"/>
              </w:rPr>
              <w:t>and shall be used for the conformance testing of the protocol supplied for control center end and RTU supplied under this project.</w:t>
            </w:r>
          </w:p>
          <w:p w14:paraId="26B7AED5" w14:textId="797B5869"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 </w:t>
            </w:r>
            <w:r w:rsidRPr="00280810">
              <w:rPr>
                <w:rFonts w:ascii="Arial" w:hAnsi="Arial" w:cs="Arial"/>
                <w:b/>
                <w:bCs/>
                <w:sz w:val="24"/>
                <w:szCs w:val="24"/>
              </w:rPr>
              <w:t>This requirement is not for the routine, field testing and integration at site</w:t>
            </w:r>
            <w:r w:rsidRPr="00280810">
              <w:rPr>
                <w:rFonts w:ascii="Arial" w:hAnsi="Arial" w:cs="Arial"/>
                <w:sz w:val="24"/>
                <w:szCs w:val="24"/>
              </w:rPr>
              <w:t xml:space="preserve">. </w:t>
            </w:r>
          </w:p>
          <w:p w14:paraId="79C7CFE0" w14:textId="6FBAEF74" w:rsidR="0058215A" w:rsidRPr="00280810" w:rsidRDefault="0058215A" w:rsidP="008E0675">
            <w:pPr>
              <w:pStyle w:val="BodyTextIndent2"/>
              <w:spacing w:line="240" w:lineRule="auto"/>
              <w:ind w:left="0"/>
              <w:jc w:val="both"/>
              <w:rPr>
                <w:rFonts w:ascii="Arial" w:hAnsi="Arial" w:cs="Arial"/>
                <w:sz w:val="24"/>
                <w:szCs w:val="24"/>
              </w:rPr>
            </w:pPr>
            <w:r w:rsidRPr="00280810">
              <w:rPr>
                <w:rFonts w:ascii="Arial" w:hAnsi="Arial" w:cs="Arial"/>
                <w:sz w:val="24"/>
                <w:szCs w:val="24"/>
              </w:rPr>
              <w:t>……</w:t>
            </w:r>
          </w:p>
        </w:tc>
      </w:tr>
      <w:tr w:rsidR="0058215A" w:rsidRPr="00FF3D47" w14:paraId="11D358B2" w14:textId="77777777" w:rsidTr="0058215A">
        <w:trPr>
          <w:trHeight w:val="1575"/>
        </w:trPr>
        <w:tc>
          <w:tcPr>
            <w:tcW w:w="203" w:type="pct"/>
          </w:tcPr>
          <w:p w14:paraId="1D72E875" w14:textId="77777777" w:rsidR="0058215A" w:rsidRPr="00280810" w:rsidRDefault="0058215A" w:rsidP="008E0675">
            <w:pPr>
              <w:pStyle w:val="ListParagraph"/>
              <w:numPr>
                <w:ilvl w:val="0"/>
                <w:numId w:val="17"/>
              </w:numPr>
              <w:jc w:val="both"/>
              <w:rPr>
                <w:b/>
                <w:szCs w:val="24"/>
              </w:rPr>
            </w:pPr>
          </w:p>
        </w:tc>
        <w:tc>
          <w:tcPr>
            <w:tcW w:w="589" w:type="pct"/>
          </w:tcPr>
          <w:p w14:paraId="4B9676DD"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w:t>
            </w:r>
            <w:r w:rsidRPr="00280810">
              <w:rPr>
                <w:rFonts w:ascii="Arial" w:hAnsi="Arial" w:cs="Arial"/>
                <w:sz w:val="24"/>
                <w:szCs w:val="24"/>
              </w:rPr>
              <w:lastRenderedPageBreak/>
              <w:t>I</w:t>
            </w:r>
            <w:r w:rsidRPr="00280810">
              <w:rPr>
                <w:rFonts w:ascii="Arial" w:hAnsi="Arial" w:cs="Arial"/>
                <w:sz w:val="24"/>
                <w:szCs w:val="24"/>
              </w:rPr>
              <w:lastRenderedPageBreak/>
              <w:t>I, Part-A</w:t>
            </w:r>
          </w:p>
          <w:p w14:paraId="665AE329" w14:textId="00246215" w:rsidR="0058215A" w:rsidRPr="00280810" w:rsidRDefault="0058215A" w:rsidP="008E0675">
            <w:pPr>
              <w:jc w:val="both"/>
              <w:rPr>
                <w:rFonts w:ascii="Arial" w:hAnsi="Arial" w:cs="Arial"/>
                <w:sz w:val="24"/>
                <w:szCs w:val="24"/>
              </w:rPr>
            </w:pPr>
            <w:r w:rsidRPr="00280810">
              <w:rPr>
                <w:rFonts w:ascii="Arial" w:hAnsi="Arial" w:cs="Arial"/>
                <w:sz w:val="24"/>
                <w:szCs w:val="24"/>
              </w:rPr>
              <w:t>Appendix-</w:t>
            </w:r>
            <w:r>
              <w:rPr>
                <w:rFonts w:ascii="Arial" w:hAnsi="Arial" w:cs="Arial"/>
                <w:sz w:val="24"/>
                <w:szCs w:val="24"/>
              </w:rPr>
              <w:t>D</w:t>
            </w:r>
          </w:p>
          <w:p w14:paraId="5C4C9BF5" w14:textId="78C1E0F8" w:rsidR="0058215A" w:rsidRPr="00280810" w:rsidRDefault="0058215A" w:rsidP="008E0675">
            <w:pPr>
              <w:jc w:val="both"/>
              <w:rPr>
                <w:rFonts w:ascii="Arial" w:hAnsi="Arial" w:cs="Arial"/>
                <w:sz w:val="24"/>
                <w:szCs w:val="24"/>
              </w:rPr>
            </w:pPr>
          </w:p>
        </w:tc>
        <w:tc>
          <w:tcPr>
            <w:tcW w:w="1840" w:type="pct"/>
          </w:tcPr>
          <w:p w14:paraId="0207DC7A" w14:textId="406D7D88" w:rsidR="0058215A" w:rsidRPr="00280810" w:rsidRDefault="0058215A" w:rsidP="008E0675">
            <w:pPr>
              <w:pStyle w:val="ListParagraph"/>
              <w:ind w:left="460"/>
              <w:rPr>
                <w:szCs w:val="24"/>
              </w:rPr>
            </w:pPr>
            <w:r>
              <w:rPr>
                <w:szCs w:val="24"/>
              </w:rPr>
              <w:t>Network Architecture</w:t>
            </w:r>
            <w:r w:rsidRPr="00E3779A">
              <w:rPr>
                <w:szCs w:val="24"/>
              </w:rPr>
              <w:t xml:space="preserve"> </w:t>
            </w:r>
          </w:p>
        </w:tc>
        <w:tc>
          <w:tcPr>
            <w:tcW w:w="2368" w:type="pct"/>
          </w:tcPr>
          <w:p w14:paraId="7A01B8BA" w14:textId="0DC72D00" w:rsidR="0058215A" w:rsidRPr="00D16DE8" w:rsidRDefault="0058215A" w:rsidP="008E0675">
            <w:pPr>
              <w:ind w:left="100"/>
              <w:jc w:val="both"/>
              <w:rPr>
                <w:rFonts w:ascii="Arial" w:hAnsi="Arial" w:cs="Arial"/>
                <w:b/>
                <w:bCs/>
                <w:sz w:val="24"/>
                <w:szCs w:val="24"/>
              </w:rPr>
            </w:pPr>
            <w:r w:rsidRPr="00D16DE8">
              <w:rPr>
                <w:rFonts w:ascii="Arial" w:hAnsi="Arial" w:cs="Arial"/>
                <w:b/>
                <w:bCs/>
                <w:sz w:val="24"/>
                <w:szCs w:val="24"/>
              </w:rPr>
              <w:t xml:space="preserve">Replace with </w:t>
            </w:r>
          </w:p>
          <w:p w14:paraId="2D1613E5" w14:textId="77777777" w:rsidR="0058215A" w:rsidRPr="00280810" w:rsidRDefault="0058215A" w:rsidP="008E0675">
            <w:pPr>
              <w:ind w:left="100"/>
              <w:jc w:val="both"/>
              <w:rPr>
                <w:rFonts w:ascii="Arial" w:hAnsi="Arial" w:cs="Arial"/>
                <w:sz w:val="24"/>
                <w:szCs w:val="24"/>
              </w:rPr>
            </w:pPr>
          </w:p>
          <w:p w14:paraId="2F30A00F" w14:textId="77792D99" w:rsidR="0058215A" w:rsidRPr="00280810" w:rsidRDefault="0058215A" w:rsidP="008E0675">
            <w:pPr>
              <w:ind w:left="100"/>
              <w:jc w:val="both"/>
              <w:rPr>
                <w:rFonts w:ascii="Arial" w:hAnsi="Arial" w:cs="Arial"/>
                <w:sz w:val="24"/>
                <w:szCs w:val="24"/>
              </w:rPr>
            </w:pPr>
          </w:p>
          <w:p w14:paraId="7ED731BA" w14:textId="3232F82F" w:rsidR="0058215A" w:rsidRPr="00280810" w:rsidRDefault="0058215A" w:rsidP="008E0675">
            <w:pPr>
              <w:ind w:left="100"/>
              <w:jc w:val="both"/>
              <w:rPr>
                <w:rFonts w:ascii="Arial" w:hAnsi="Arial" w:cs="Arial"/>
                <w:sz w:val="24"/>
                <w:szCs w:val="24"/>
              </w:rPr>
            </w:pPr>
            <w:r w:rsidRPr="00DA33CA">
              <w:rPr>
                <w:rFonts w:ascii="Arial" w:hAnsi="Arial" w:cs="Arial"/>
                <w:sz w:val="24"/>
                <w:szCs w:val="24"/>
              </w:rPr>
              <w:t>Network Architecture</w:t>
            </w:r>
            <w:r w:rsidRPr="00280810">
              <w:rPr>
                <w:rFonts w:ascii="Arial" w:hAnsi="Arial" w:cs="Arial"/>
                <w:sz w:val="24"/>
                <w:szCs w:val="24"/>
              </w:rPr>
              <w:t xml:space="preserve"> is </w:t>
            </w:r>
            <w:r>
              <w:rPr>
                <w:rFonts w:ascii="Arial" w:hAnsi="Arial" w:cs="Arial"/>
                <w:sz w:val="24"/>
                <w:szCs w:val="24"/>
              </w:rPr>
              <w:t xml:space="preserve">revised and </w:t>
            </w:r>
            <w:r w:rsidRPr="00280810">
              <w:rPr>
                <w:rFonts w:ascii="Arial" w:hAnsi="Arial" w:cs="Arial"/>
                <w:sz w:val="24"/>
                <w:szCs w:val="24"/>
              </w:rPr>
              <w:t>attached at Annexure-A.</w:t>
            </w:r>
          </w:p>
          <w:p w14:paraId="02A1D8F7" w14:textId="17CF143B" w:rsidR="0058215A" w:rsidRPr="00280810" w:rsidRDefault="0058215A" w:rsidP="008E0675">
            <w:pPr>
              <w:ind w:left="100"/>
              <w:jc w:val="both"/>
              <w:rPr>
                <w:rFonts w:ascii="Arial" w:hAnsi="Arial" w:cs="Arial"/>
                <w:sz w:val="24"/>
                <w:szCs w:val="24"/>
              </w:rPr>
            </w:pPr>
          </w:p>
        </w:tc>
      </w:tr>
      <w:tr w:rsidR="0058215A" w:rsidRPr="00FF3D47" w14:paraId="50734AE7" w14:textId="77777777" w:rsidTr="0058215A">
        <w:trPr>
          <w:trHeight w:val="1575"/>
        </w:trPr>
        <w:tc>
          <w:tcPr>
            <w:tcW w:w="203" w:type="pct"/>
          </w:tcPr>
          <w:p w14:paraId="010CD767" w14:textId="77777777" w:rsidR="0058215A" w:rsidRPr="00280810" w:rsidRDefault="0058215A" w:rsidP="008E0675">
            <w:pPr>
              <w:pStyle w:val="ListParagraph"/>
              <w:numPr>
                <w:ilvl w:val="0"/>
                <w:numId w:val="17"/>
              </w:numPr>
              <w:jc w:val="both"/>
              <w:rPr>
                <w:b/>
                <w:szCs w:val="24"/>
              </w:rPr>
            </w:pPr>
          </w:p>
        </w:tc>
        <w:tc>
          <w:tcPr>
            <w:tcW w:w="589" w:type="pct"/>
          </w:tcPr>
          <w:p w14:paraId="64B03B0B" w14:textId="3A26BEDA" w:rsidR="0058215A" w:rsidRPr="00280810" w:rsidRDefault="0058215A" w:rsidP="008E0675">
            <w:pPr>
              <w:jc w:val="both"/>
              <w:rPr>
                <w:rFonts w:ascii="Arial" w:hAnsi="Arial" w:cs="Arial"/>
                <w:sz w:val="24"/>
                <w:szCs w:val="24"/>
              </w:rPr>
            </w:pPr>
            <w:r>
              <w:rPr>
                <w:rFonts w:ascii="Arial" w:hAnsi="Arial" w:cs="Arial"/>
              </w:rPr>
              <w:t xml:space="preserve">Volume II Part-A Appendix-H, Table: </w:t>
            </w:r>
            <w:r w:rsidRPr="005F6067">
              <w:rPr>
                <w:rFonts w:ascii="Arial" w:hAnsi="Arial" w:cs="Arial"/>
              </w:rPr>
              <w:t>Details of New Control Centres under this Project</w:t>
            </w:r>
          </w:p>
        </w:tc>
        <w:tc>
          <w:tcPr>
            <w:tcW w:w="1840" w:type="pct"/>
          </w:tcPr>
          <w:p w14:paraId="7B748B2E" w14:textId="77777777" w:rsidR="0058215A" w:rsidRDefault="0058215A" w:rsidP="008E0675">
            <w:pPr>
              <w:autoSpaceDE w:val="0"/>
              <w:autoSpaceDN w:val="0"/>
              <w:adjustRightInd w:val="0"/>
              <w:jc w:val="both"/>
              <w:rPr>
                <w:rFonts w:ascii="Arial" w:hAnsi="Arial" w:cs="Arial"/>
                <w:b/>
                <w:bCs/>
                <w:sz w:val="24"/>
                <w:szCs w:val="24"/>
              </w:rPr>
            </w:pPr>
          </w:p>
          <w:tbl>
            <w:tblPr>
              <w:tblStyle w:val="TableGrid"/>
              <w:tblpPr w:leftFromText="180" w:rightFromText="180" w:tblpY="300"/>
              <w:tblOverlap w:val="never"/>
              <w:tblW w:w="5458" w:type="dxa"/>
              <w:tblLayout w:type="fixed"/>
              <w:tblLook w:val="04A0" w:firstRow="1" w:lastRow="0" w:firstColumn="1" w:lastColumn="0" w:noHBand="0" w:noVBand="1"/>
            </w:tblPr>
            <w:tblGrid>
              <w:gridCol w:w="671"/>
              <w:gridCol w:w="1659"/>
              <w:gridCol w:w="1351"/>
              <w:gridCol w:w="1777"/>
            </w:tblGrid>
            <w:tr w:rsidR="0058215A" w:rsidRPr="00A00173" w14:paraId="143F2FB9" w14:textId="77777777" w:rsidTr="00AD6927">
              <w:trPr>
                <w:trHeight w:val="333"/>
              </w:trPr>
              <w:tc>
                <w:tcPr>
                  <w:tcW w:w="5458" w:type="dxa"/>
                  <w:gridSpan w:val="4"/>
                </w:tcPr>
                <w:p w14:paraId="410C69AF" w14:textId="77777777" w:rsidR="0058215A" w:rsidRPr="00A00173" w:rsidRDefault="0058215A" w:rsidP="008E0675">
                  <w:pPr>
                    <w:autoSpaceDE w:val="0"/>
                    <w:autoSpaceDN w:val="0"/>
                    <w:adjustRightInd w:val="0"/>
                    <w:jc w:val="both"/>
                    <w:rPr>
                      <w:rFonts w:ascii="Book Antiqua" w:eastAsia="CIDFont+F2" w:hAnsi="Book Antiqua" w:cs="Arial"/>
                    </w:rPr>
                  </w:pPr>
                  <w:r>
                    <w:rPr>
                      <w:rFonts w:ascii="Arial" w:hAnsi="Arial" w:cs="Arial"/>
                      <w:b/>
                      <w:bCs/>
                      <w:sz w:val="24"/>
                      <w:szCs w:val="24"/>
                    </w:rPr>
                    <w:t>Details of New Control Centres under this Project</w:t>
                  </w:r>
                </w:p>
              </w:tc>
            </w:tr>
            <w:tr w:rsidR="0058215A" w:rsidRPr="00A00173" w14:paraId="7D06B5FD" w14:textId="77777777" w:rsidTr="00AD6927">
              <w:trPr>
                <w:trHeight w:val="516"/>
              </w:trPr>
              <w:tc>
                <w:tcPr>
                  <w:tcW w:w="671" w:type="dxa"/>
                </w:tcPr>
                <w:p w14:paraId="57169B2E" w14:textId="77777777" w:rsidR="0058215A" w:rsidRPr="007D32B8" w:rsidRDefault="0058215A" w:rsidP="008E0675">
                  <w:pPr>
                    <w:autoSpaceDE w:val="0"/>
                    <w:autoSpaceDN w:val="0"/>
                    <w:adjustRightInd w:val="0"/>
                    <w:jc w:val="both"/>
                    <w:rPr>
                      <w:rFonts w:ascii="Book Antiqua" w:eastAsia="CIDFont+F2" w:hAnsi="Book Antiqua" w:cs="Arial"/>
                      <w:b/>
                      <w:bCs/>
                    </w:rPr>
                  </w:pPr>
                  <w:r w:rsidRPr="007D32B8">
                    <w:rPr>
                      <w:rFonts w:ascii="Book Antiqua" w:eastAsia="CIDFont+F2" w:hAnsi="Book Antiqua" w:cs="Arial"/>
                      <w:b/>
                      <w:bCs/>
                    </w:rPr>
                    <w:t>SI. No.</w:t>
                  </w:r>
                </w:p>
              </w:tc>
              <w:tc>
                <w:tcPr>
                  <w:tcW w:w="1659" w:type="dxa"/>
                </w:tcPr>
                <w:p w14:paraId="194C1EC9" w14:textId="77777777" w:rsidR="0058215A" w:rsidRPr="007D32B8" w:rsidRDefault="0058215A" w:rsidP="008E0675">
                  <w:pPr>
                    <w:autoSpaceDE w:val="0"/>
                    <w:autoSpaceDN w:val="0"/>
                    <w:adjustRightInd w:val="0"/>
                    <w:jc w:val="both"/>
                    <w:rPr>
                      <w:rFonts w:ascii="Book Antiqua" w:eastAsia="CIDFont+F2" w:hAnsi="Book Antiqua" w:cs="Arial"/>
                      <w:b/>
                      <w:bCs/>
                    </w:rPr>
                  </w:pPr>
                  <w:r w:rsidRPr="007D32B8">
                    <w:rPr>
                      <w:rFonts w:ascii="Book Antiqua" w:eastAsia="CIDFont+F2" w:hAnsi="Book Antiqua" w:cs="Arial"/>
                      <w:b/>
                      <w:bCs/>
                    </w:rPr>
                    <w:t>SLDC</w:t>
                  </w:r>
                </w:p>
              </w:tc>
              <w:tc>
                <w:tcPr>
                  <w:tcW w:w="1351" w:type="dxa"/>
                </w:tcPr>
                <w:p w14:paraId="1845CE27" w14:textId="77777777" w:rsidR="0058215A" w:rsidRPr="007D32B8" w:rsidRDefault="0058215A" w:rsidP="008E0675">
                  <w:pPr>
                    <w:autoSpaceDE w:val="0"/>
                    <w:autoSpaceDN w:val="0"/>
                    <w:adjustRightInd w:val="0"/>
                    <w:jc w:val="both"/>
                    <w:rPr>
                      <w:rFonts w:ascii="Book Antiqua" w:eastAsia="CIDFont+F2" w:hAnsi="Book Antiqua" w:cs="Arial"/>
                      <w:b/>
                      <w:bCs/>
                    </w:rPr>
                  </w:pPr>
                  <w:r w:rsidRPr="007D32B8">
                    <w:rPr>
                      <w:rFonts w:ascii="Book Antiqua" w:eastAsia="CIDFont+F2" w:hAnsi="Book Antiqua" w:cs="Arial"/>
                      <w:b/>
                      <w:bCs/>
                    </w:rPr>
                    <w:t>Main</w:t>
                  </w:r>
                </w:p>
              </w:tc>
              <w:tc>
                <w:tcPr>
                  <w:tcW w:w="1777" w:type="dxa"/>
                </w:tcPr>
                <w:p w14:paraId="49026C6F" w14:textId="77777777" w:rsidR="0058215A" w:rsidRPr="007D32B8" w:rsidRDefault="0058215A" w:rsidP="008E0675">
                  <w:pPr>
                    <w:autoSpaceDE w:val="0"/>
                    <w:autoSpaceDN w:val="0"/>
                    <w:adjustRightInd w:val="0"/>
                    <w:jc w:val="both"/>
                    <w:rPr>
                      <w:rFonts w:ascii="Book Antiqua" w:eastAsia="CIDFont+F2" w:hAnsi="Book Antiqua" w:cs="Arial"/>
                      <w:b/>
                      <w:bCs/>
                    </w:rPr>
                  </w:pPr>
                  <w:r w:rsidRPr="007D32B8">
                    <w:rPr>
                      <w:rFonts w:ascii="Book Antiqua" w:eastAsia="CIDFont+F2" w:hAnsi="Book Antiqua" w:cs="Arial"/>
                      <w:b/>
                      <w:bCs/>
                    </w:rPr>
                    <w:t>Backup</w:t>
                  </w:r>
                </w:p>
              </w:tc>
            </w:tr>
            <w:tr w:rsidR="0058215A" w:rsidRPr="00A00173" w14:paraId="321607CE" w14:textId="77777777" w:rsidTr="00AD6927">
              <w:trPr>
                <w:trHeight w:val="516"/>
              </w:trPr>
              <w:tc>
                <w:tcPr>
                  <w:tcW w:w="671" w:type="dxa"/>
                </w:tcPr>
                <w:p w14:paraId="058098AF" w14:textId="77777777" w:rsidR="0058215A" w:rsidRPr="007D32B8" w:rsidRDefault="0058215A" w:rsidP="008E0675">
                  <w:pPr>
                    <w:autoSpaceDE w:val="0"/>
                    <w:autoSpaceDN w:val="0"/>
                    <w:adjustRightInd w:val="0"/>
                    <w:jc w:val="both"/>
                    <w:rPr>
                      <w:rFonts w:ascii="Book Antiqua" w:eastAsia="CIDFont+F2" w:hAnsi="Book Antiqua" w:cs="Arial"/>
                      <w:b/>
                      <w:bCs/>
                    </w:rPr>
                  </w:pPr>
                  <w:r>
                    <w:rPr>
                      <w:rFonts w:ascii="Book Antiqua" w:eastAsia="CIDFont+F2" w:hAnsi="Book Antiqua" w:cs="Arial"/>
                      <w:b/>
                      <w:bCs/>
                    </w:rPr>
                    <w:t>2</w:t>
                  </w:r>
                </w:p>
              </w:tc>
              <w:tc>
                <w:tcPr>
                  <w:tcW w:w="1659" w:type="dxa"/>
                </w:tcPr>
                <w:p w14:paraId="316E2919" w14:textId="77777777" w:rsidR="0058215A" w:rsidRPr="007D32B8" w:rsidRDefault="0058215A" w:rsidP="008E0675">
                  <w:pPr>
                    <w:autoSpaceDE w:val="0"/>
                    <w:autoSpaceDN w:val="0"/>
                    <w:adjustRightInd w:val="0"/>
                    <w:jc w:val="both"/>
                    <w:rPr>
                      <w:rFonts w:ascii="Book Antiqua" w:eastAsia="CIDFont+F2" w:hAnsi="Book Antiqua" w:cs="Arial"/>
                      <w:b/>
                      <w:bCs/>
                    </w:rPr>
                  </w:pPr>
                  <w:r w:rsidRPr="00D51016">
                    <w:rPr>
                      <w:rFonts w:ascii="Arial" w:hAnsi="Arial" w:cs="Arial"/>
                    </w:rPr>
                    <w:t xml:space="preserve">WBSETCL </w:t>
                  </w:r>
                  <w:r>
                    <w:rPr>
                      <w:rFonts w:ascii="Arial" w:hAnsi="Arial" w:cs="Arial"/>
                    </w:rPr>
                    <w:t xml:space="preserve"> </w:t>
                  </w:r>
                </w:p>
              </w:tc>
              <w:tc>
                <w:tcPr>
                  <w:tcW w:w="1351" w:type="dxa"/>
                </w:tcPr>
                <w:p w14:paraId="6A2B6E69" w14:textId="77777777" w:rsidR="0058215A" w:rsidRPr="007D32B8" w:rsidRDefault="0058215A" w:rsidP="008E0675">
                  <w:pPr>
                    <w:autoSpaceDE w:val="0"/>
                    <w:autoSpaceDN w:val="0"/>
                    <w:adjustRightInd w:val="0"/>
                    <w:jc w:val="both"/>
                    <w:rPr>
                      <w:rFonts w:ascii="Book Antiqua" w:eastAsia="CIDFont+F2" w:hAnsi="Book Antiqua" w:cs="Arial"/>
                      <w:b/>
                      <w:bCs/>
                    </w:rPr>
                  </w:pPr>
                  <w:r w:rsidRPr="00D51016">
                    <w:rPr>
                      <w:rFonts w:ascii="Arial" w:hAnsi="Arial" w:cs="Arial"/>
                    </w:rPr>
                    <w:t xml:space="preserve">Howrah </w:t>
                  </w:r>
                </w:p>
              </w:tc>
              <w:tc>
                <w:tcPr>
                  <w:tcW w:w="1777" w:type="dxa"/>
                </w:tcPr>
                <w:p w14:paraId="1F37932E" w14:textId="77777777" w:rsidR="0058215A" w:rsidRPr="007D32B8" w:rsidRDefault="0058215A" w:rsidP="008E0675">
                  <w:pPr>
                    <w:autoSpaceDE w:val="0"/>
                    <w:autoSpaceDN w:val="0"/>
                    <w:adjustRightInd w:val="0"/>
                    <w:jc w:val="both"/>
                    <w:rPr>
                      <w:rFonts w:ascii="Book Antiqua" w:eastAsia="CIDFont+F2" w:hAnsi="Book Antiqua" w:cs="Arial"/>
                      <w:b/>
                      <w:bCs/>
                    </w:rPr>
                  </w:pPr>
                  <w:r w:rsidRPr="00D51016">
                    <w:rPr>
                      <w:rFonts w:ascii="Arial" w:hAnsi="Arial" w:cs="Arial"/>
                    </w:rPr>
                    <w:t>Abhikshan Bhawan</w:t>
                  </w:r>
                </w:p>
              </w:tc>
            </w:tr>
            <w:tr w:rsidR="0058215A" w:rsidRPr="00A00173" w14:paraId="0BB082B0" w14:textId="77777777" w:rsidTr="00AD6927">
              <w:trPr>
                <w:trHeight w:val="516"/>
              </w:trPr>
              <w:tc>
                <w:tcPr>
                  <w:tcW w:w="671" w:type="dxa"/>
                  <w:vAlign w:val="center"/>
                </w:tcPr>
                <w:p w14:paraId="1236373D" w14:textId="77777777" w:rsidR="0058215A" w:rsidRDefault="0058215A" w:rsidP="008E0675">
                  <w:pPr>
                    <w:autoSpaceDE w:val="0"/>
                    <w:autoSpaceDN w:val="0"/>
                    <w:adjustRightInd w:val="0"/>
                    <w:jc w:val="both"/>
                    <w:rPr>
                      <w:rFonts w:ascii="Book Antiqua" w:eastAsia="CIDFont+F2" w:hAnsi="Book Antiqua" w:cs="Arial"/>
                      <w:b/>
                      <w:bCs/>
                    </w:rPr>
                  </w:pPr>
                  <w:r w:rsidRPr="00E72988">
                    <w:rPr>
                      <w:rFonts w:eastAsia="Book Antiqua"/>
                      <w:b/>
                      <w:color w:val="000000"/>
                      <w:sz w:val="24"/>
                      <w:szCs w:val="24"/>
                    </w:rPr>
                    <w:t>4</w:t>
                  </w:r>
                </w:p>
              </w:tc>
              <w:tc>
                <w:tcPr>
                  <w:tcW w:w="1659" w:type="dxa"/>
                  <w:vAlign w:val="center"/>
                </w:tcPr>
                <w:p w14:paraId="44F1EAFD" w14:textId="77777777" w:rsidR="0058215A" w:rsidRPr="00D51016" w:rsidRDefault="0058215A" w:rsidP="008E0675">
                  <w:pPr>
                    <w:autoSpaceDE w:val="0"/>
                    <w:autoSpaceDN w:val="0"/>
                    <w:adjustRightInd w:val="0"/>
                    <w:jc w:val="both"/>
                    <w:rPr>
                      <w:rFonts w:ascii="Arial" w:hAnsi="Arial" w:cs="Arial"/>
                    </w:rPr>
                  </w:pPr>
                  <w:r w:rsidRPr="00BC1298">
                    <w:rPr>
                      <w:rFonts w:ascii="Arial" w:hAnsi="Arial" w:cs="Arial"/>
                    </w:rPr>
                    <w:t>Sikkim</w:t>
                  </w:r>
                </w:p>
              </w:tc>
              <w:tc>
                <w:tcPr>
                  <w:tcW w:w="1351" w:type="dxa"/>
                  <w:vAlign w:val="center"/>
                </w:tcPr>
                <w:p w14:paraId="0FD0BEDC" w14:textId="77777777" w:rsidR="0058215A" w:rsidRPr="00D51016" w:rsidRDefault="0058215A" w:rsidP="008E0675">
                  <w:pPr>
                    <w:autoSpaceDE w:val="0"/>
                    <w:autoSpaceDN w:val="0"/>
                    <w:adjustRightInd w:val="0"/>
                    <w:jc w:val="both"/>
                    <w:rPr>
                      <w:rFonts w:ascii="Arial" w:hAnsi="Arial" w:cs="Arial"/>
                    </w:rPr>
                  </w:pPr>
                  <w:r w:rsidRPr="00BC1298">
                    <w:rPr>
                      <w:rFonts w:ascii="Arial" w:hAnsi="Arial" w:cs="Arial"/>
                    </w:rPr>
                    <w:t>Gangtok</w:t>
                  </w:r>
                </w:p>
              </w:tc>
              <w:tc>
                <w:tcPr>
                  <w:tcW w:w="1777" w:type="dxa"/>
                  <w:vAlign w:val="center"/>
                </w:tcPr>
                <w:p w14:paraId="5636B452" w14:textId="77777777" w:rsidR="0058215A" w:rsidRPr="00D51016" w:rsidRDefault="0058215A" w:rsidP="008E0675">
                  <w:pPr>
                    <w:autoSpaceDE w:val="0"/>
                    <w:autoSpaceDN w:val="0"/>
                    <w:adjustRightInd w:val="0"/>
                    <w:jc w:val="both"/>
                    <w:rPr>
                      <w:rFonts w:ascii="Arial" w:hAnsi="Arial" w:cs="Arial"/>
                    </w:rPr>
                  </w:pPr>
                  <w:r w:rsidRPr="00BC1298">
                    <w:rPr>
                      <w:rFonts w:ascii="Arial" w:hAnsi="Arial" w:cs="Arial"/>
                    </w:rPr>
                    <w:t>Melli</w:t>
                  </w:r>
                </w:p>
              </w:tc>
            </w:tr>
          </w:tbl>
          <w:p w14:paraId="57D610C7" w14:textId="77777777" w:rsidR="0058215A" w:rsidRDefault="0058215A" w:rsidP="008E0675">
            <w:pPr>
              <w:pStyle w:val="ListParagraph"/>
              <w:ind w:left="460"/>
              <w:rPr>
                <w:szCs w:val="24"/>
              </w:rPr>
            </w:pPr>
          </w:p>
        </w:tc>
        <w:tc>
          <w:tcPr>
            <w:tcW w:w="2368" w:type="pct"/>
          </w:tcPr>
          <w:p w14:paraId="0D9245B3" w14:textId="77777777" w:rsidR="0058215A" w:rsidRPr="00D16DE8" w:rsidRDefault="0058215A" w:rsidP="008E0675">
            <w:pPr>
              <w:autoSpaceDE w:val="0"/>
              <w:autoSpaceDN w:val="0"/>
              <w:adjustRightInd w:val="0"/>
              <w:jc w:val="both"/>
              <w:rPr>
                <w:rFonts w:ascii="Arial" w:hAnsi="Arial" w:cs="Arial"/>
                <w:b/>
                <w:bCs/>
                <w:color w:val="000000"/>
                <w:sz w:val="24"/>
                <w:szCs w:val="24"/>
              </w:rPr>
            </w:pPr>
            <w:r w:rsidRPr="00D16DE8">
              <w:rPr>
                <w:rFonts w:ascii="Arial" w:hAnsi="Arial" w:cs="Arial"/>
                <w:b/>
                <w:bCs/>
                <w:color w:val="000000"/>
                <w:sz w:val="24"/>
                <w:szCs w:val="24"/>
              </w:rPr>
              <w:t>Replace with</w:t>
            </w:r>
          </w:p>
          <w:tbl>
            <w:tblPr>
              <w:tblStyle w:val="TableGrid"/>
              <w:tblpPr w:leftFromText="180" w:rightFromText="180" w:tblpY="300"/>
              <w:tblOverlap w:val="never"/>
              <w:tblW w:w="5458" w:type="dxa"/>
              <w:tblLayout w:type="fixed"/>
              <w:tblLook w:val="04A0" w:firstRow="1" w:lastRow="0" w:firstColumn="1" w:lastColumn="0" w:noHBand="0" w:noVBand="1"/>
            </w:tblPr>
            <w:tblGrid>
              <w:gridCol w:w="671"/>
              <w:gridCol w:w="1659"/>
              <w:gridCol w:w="1351"/>
              <w:gridCol w:w="1777"/>
            </w:tblGrid>
            <w:tr w:rsidR="0058215A" w:rsidRPr="00A00173" w14:paraId="769BFC5C" w14:textId="77777777" w:rsidTr="00AD6927">
              <w:trPr>
                <w:trHeight w:val="333"/>
              </w:trPr>
              <w:tc>
                <w:tcPr>
                  <w:tcW w:w="5458" w:type="dxa"/>
                  <w:gridSpan w:val="4"/>
                </w:tcPr>
                <w:p w14:paraId="3F889A80" w14:textId="77777777" w:rsidR="0058215A" w:rsidRPr="00A00173" w:rsidRDefault="0058215A" w:rsidP="008E0675">
                  <w:pPr>
                    <w:autoSpaceDE w:val="0"/>
                    <w:autoSpaceDN w:val="0"/>
                    <w:adjustRightInd w:val="0"/>
                    <w:jc w:val="both"/>
                    <w:rPr>
                      <w:rFonts w:ascii="Book Antiqua" w:eastAsia="CIDFont+F2" w:hAnsi="Book Antiqua" w:cs="Arial"/>
                    </w:rPr>
                  </w:pPr>
                  <w:r>
                    <w:rPr>
                      <w:rFonts w:ascii="Arial" w:hAnsi="Arial" w:cs="Arial"/>
                      <w:b/>
                      <w:bCs/>
                      <w:sz w:val="24"/>
                      <w:szCs w:val="24"/>
                    </w:rPr>
                    <w:t>Details of New Control Centres under this Project</w:t>
                  </w:r>
                </w:p>
              </w:tc>
            </w:tr>
            <w:tr w:rsidR="0058215A" w:rsidRPr="00A00173" w14:paraId="1BD1FA3A" w14:textId="77777777" w:rsidTr="00AD6927">
              <w:trPr>
                <w:trHeight w:val="516"/>
              </w:trPr>
              <w:tc>
                <w:tcPr>
                  <w:tcW w:w="671" w:type="dxa"/>
                </w:tcPr>
                <w:p w14:paraId="592D49C9" w14:textId="77777777" w:rsidR="0058215A" w:rsidRPr="007D32B8" w:rsidRDefault="0058215A" w:rsidP="008E0675">
                  <w:pPr>
                    <w:autoSpaceDE w:val="0"/>
                    <w:autoSpaceDN w:val="0"/>
                    <w:adjustRightInd w:val="0"/>
                    <w:jc w:val="both"/>
                    <w:rPr>
                      <w:rFonts w:ascii="Book Antiqua" w:eastAsia="CIDFont+F2" w:hAnsi="Book Antiqua" w:cs="Arial"/>
                      <w:b/>
                      <w:bCs/>
                    </w:rPr>
                  </w:pPr>
                  <w:r w:rsidRPr="007D32B8">
                    <w:rPr>
                      <w:rFonts w:ascii="Book Antiqua" w:eastAsia="CIDFont+F2" w:hAnsi="Book Antiqua" w:cs="Arial"/>
                      <w:b/>
                      <w:bCs/>
                    </w:rPr>
                    <w:t>SI. No.</w:t>
                  </w:r>
                </w:p>
              </w:tc>
              <w:tc>
                <w:tcPr>
                  <w:tcW w:w="1659" w:type="dxa"/>
                </w:tcPr>
                <w:p w14:paraId="3974814E" w14:textId="77777777" w:rsidR="0058215A" w:rsidRPr="007D32B8" w:rsidRDefault="0058215A" w:rsidP="008E0675">
                  <w:pPr>
                    <w:autoSpaceDE w:val="0"/>
                    <w:autoSpaceDN w:val="0"/>
                    <w:adjustRightInd w:val="0"/>
                    <w:jc w:val="both"/>
                    <w:rPr>
                      <w:rFonts w:ascii="Book Antiqua" w:eastAsia="CIDFont+F2" w:hAnsi="Book Antiqua" w:cs="Arial"/>
                      <w:b/>
                      <w:bCs/>
                    </w:rPr>
                  </w:pPr>
                  <w:r w:rsidRPr="007D32B8">
                    <w:rPr>
                      <w:rFonts w:ascii="Book Antiqua" w:eastAsia="CIDFont+F2" w:hAnsi="Book Antiqua" w:cs="Arial"/>
                      <w:b/>
                      <w:bCs/>
                    </w:rPr>
                    <w:t>SLDC</w:t>
                  </w:r>
                </w:p>
              </w:tc>
              <w:tc>
                <w:tcPr>
                  <w:tcW w:w="1351" w:type="dxa"/>
                </w:tcPr>
                <w:p w14:paraId="45916CA5" w14:textId="77777777" w:rsidR="0058215A" w:rsidRPr="007D32B8" w:rsidRDefault="0058215A" w:rsidP="008E0675">
                  <w:pPr>
                    <w:autoSpaceDE w:val="0"/>
                    <w:autoSpaceDN w:val="0"/>
                    <w:adjustRightInd w:val="0"/>
                    <w:jc w:val="both"/>
                    <w:rPr>
                      <w:rFonts w:ascii="Book Antiqua" w:eastAsia="CIDFont+F2" w:hAnsi="Book Antiqua" w:cs="Arial"/>
                      <w:b/>
                      <w:bCs/>
                    </w:rPr>
                  </w:pPr>
                  <w:r w:rsidRPr="007D32B8">
                    <w:rPr>
                      <w:rFonts w:ascii="Book Antiqua" w:eastAsia="CIDFont+F2" w:hAnsi="Book Antiqua" w:cs="Arial"/>
                      <w:b/>
                      <w:bCs/>
                    </w:rPr>
                    <w:t>Main</w:t>
                  </w:r>
                </w:p>
              </w:tc>
              <w:tc>
                <w:tcPr>
                  <w:tcW w:w="1777" w:type="dxa"/>
                </w:tcPr>
                <w:p w14:paraId="7701D193" w14:textId="77777777" w:rsidR="0058215A" w:rsidRPr="007D32B8" w:rsidRDefault="0058215A" w:rsidP="008E0675">
                  <w:pPr>
                    <w:autoSpaceDE w:val="0"/>
                    <w:autoSpaceDN w:val="0"/>
                    <w:adjustRightInd w:val="0"/>
                    <w:jc w:val="both"/>
                    <w:rPr>
                      <w:rFonts w:ascii="Book Antiqua" w:eastAsia="CIDFont+F2" w:hAnsi="Book Antiqua" w:cs="Arial"/>
                      <w:b/>
                      <w:bCs/>
                    </w:rPr>
                  </w:pPr>
                  <w:r w:rsidRPr="007D32B8">
                    <w:rPr>
                      <w:rFonts w:ascii="Book Antiqua" w:eastAsia="CIDFont+F2" w:hAnsi="Book Antiqua" w:cs="Arial"/>
                      <w:b/>
                      <w:bCs/>
                    </w:rPr>
                    <w:t>Backup</w:t>
                  </w:r>
                </w:p>
              </w:tc>
            </w:tr>
            <w:tr w:rsidR="0058215A" w:rsidRPr="00A00173" w14:paraId="2DEE8539" w14:textId="77777777" w:rsidTr="00AD6927">
              <w:trPr>
                <w:trHeight w:val="516"/>
              </w:trPr>
              <w:tc>
                <w:tcPr>
                  <w:tcW w:w="671" w:type="dxa"/>
                </w:tcPr>
                <w:p w14:paraId="6179466E" w14:textId="77777777" w:rsidR="0058215A" w:rsidRPr="007D32B8" w:rsidRDefault="0058215A" w:rsidP="008E0675">
                  <w:pPr>
                    <w:autoSpaceDE w:val="0"/>
                    <w:autoSpaceDN w:val="0"/>
                    <w:adjustRightInd w:val="0"/>
                    <w:jc w:val="both"/>
                    <w:rPr>
                      <w:rFonts w:ascii="Book Antiqua" w:eastAsia="CIDFont+F2" w:hAnsi="Book Antiqua" w:cs="Arial"/>
                      <w:b/>
                      <w:bCs/>
                    </w:rPr>
                  </w:pPr>
                  <w:r>
                    <w:rPr>
                      <w:rFonts w:ascii="Book Antiqua" w:eastAsia="CIDFont+F2" w:hAnsi="Book Antiqua" w:cs="Arial"/>
                      <w:b/>
                      <w:bCs/>
                    </w:rPr>
                    <w:t>2</w:t>
                  </w:r>
                </w:p>
              </w:tc>
              <w:tc>
                <w:tcPr>
                  <w:tcW w:w="1659" w:type="dxa"/>
                </w:tcPr>
                <w:p w14:paraId="048FCF1E" w14:textId="77777777" w:rsidR="0058215A" w:rsidRPr="007D32B8" w:rsidRDefault="0058215A" w:rsidP="008E0675">
                  <w:pPr>
                    <w:autoSpaceDE w:val="0"/>
                    <w:autoSpaceDN w:val="0"/>
                    <w:adjustRightInd w:val="0"/>
                    <w:jc w:val="both"/>
                    <w:rPr>
                      <w:rFonts w:ascii="Book Antiqua" w:eastAsia="CIDFont+F2" w:hAnsi="Book Antiqua" w:cs="Arial"/>
                      <w:b/>
                      <w:bCs/>
                    </w:rPr>
                  </w:pPr>
                  <w:r w:rsidRPr="00D51016">
                    <w:rPr>
                      <w:rFonts w:ascii="Arial" w:hAnsi="Arial" w:cs="Arial"/>
                    </w:rPr>
                    <w:t xml:space="preserve">WBSETCL </w:t>
                  </w:r>
                  <w:r>
                    <w:rPr>
                      <w:rFonts w:ascii="Arial" w:hAnsi="Arial" w:cs="Arial"/>
                    </w:rPr>
                    <w:t xml:space="preserve"> </w:t>
                  </w:r>
                </w:p>
              </w:tc>
              <w:tc>
                <w:tcPr>
                  <w:tcW w:w="1351" w:type="dxa"/>
                </w:tcPr>
                <w:p w14:paraId="1C096D9E" w14:textId="77777777" w:rsidR="0058215A" w:rsidRPr="007D32B8" w:rsidRDefault="0058215A" w:rsidP="008E0675">
                  <w:pPr>
                    <w:autoSpaceDE w:val="0"/>
                    <w:autoSpaceDN w:val="0"/>
                    <w:adjustRightInd w:val="0"/>
                    <w:jc w:val="both"/>
                    <w:rPr>
                      <w:rFonts w:ascii="Book Antiqua" w:eastAsia="CIDFont+F2" w:hAnsi="Book Antiqua" w:cs="Arial"/>
                      <w:b/>
                      <w:bCs/>
                    </w:rPr>
                  </w:pPr>
                  <w:r w:rsidRPr="00D51016">
                    <w:rPr>
                      <w:rFonts w:ascii="Arial" w:hAnsi="Arial" w:cs="Arial"/>
                    </w:rPr>
                    <w:t xml:space="preserve">Howrah </w:t>
                  </w:r>
                </w:p>
              </w:tc>
              <w:tc>
                <w:tcPr>
                  <w:tcW w:w="1777" w:type="dxa"/>
                </w:tcPr>
                <w:p w14:paraId="30BF1752" w14:textId="77777777" w:rsidR="0058215A" w:rsidRPr="002E2255" w:rsidRDefault="0058215A" w:rsidP="008E0675">
                  <w:pPr>
                    <w:autoSpaceDE w:val="0"/>
                    <w:autoSpaceDN w:val="0"/>
                    <w:adjustRightInd w:val="0"/>
                    <w:jc w:val="both"/>
                    <w:rPr>
                      <w:rFonts w:ascii="Book Antiqua" w:eastAsia="CIDFont+F2" w:hAnsi="Book Antiqua" w:cs="Arial"/>
                      <w:b/>
                      <w:bCs/>
                    </w:rPr>
                  </w:pPr>
                  <w:r w:rsidRPr="002E2255">
                    <w:rPr>
                      <w:rFonts w:ascii="Arial" w:hAnsi="Arial" w:cs="Arial"/>
                      <w:b/>
                      <w:bCs/>
                    </w:rPr>
                    <w:t>NBU</w:t>
                  </w:r>
                </w:p>
              </w:tc>
            </w:tr>
            <w:tr w:rsidR="0058215A" w:rsidRPr="00A00173" w14:paraId="5DBA7752" w14:textId="77777777" w:rsidTr="00AD6927">
              <w:trPr>
                <w:trHeight w:val="516"/>
              </w:trPr>
              <w:tc>
                <w:tcPr>
                  <w:tcW w:w="671" w:type="dxa"/>
                  <w:vAlign w:val="center"/>
                </w:tcPr>
                <w:p w14:paraId="3279ACC8" w14:textId="77777777" w:rsidR="0058215A" w:rsidRDefault="0058215A" w:rsidP="008E0675">
                  <w:pPr>
                    <w:autoSpaceDE w:val="0"/>
                    <w:autoSpaceDN w:val="0"/>
                    <w:adjustRightInd w:val="0"/>
                    <w:jc w:val="both"/>
                    <w:rPr>
                      <w:rFonts w:ascii="Book Antiqua" w:eastAsia="CIDFont+F2" w:hAnsi="Book Antiqua" w:cs="Arial"/>
                      <w:b/>
                      <w:bCs/>
                    </w:rPr>
                  </w:pPr>
                  <w:r w:rsidRPr="00E72988">
                    <w:rPr>
                      <w:rFonts w:eastAsia="Book Antiqua"/>
                      <w:b/>
                      <w:color w:val="000000"/>
                      <w:sz w:val="24"/>
                      <w:szCs w:val="24"/>
                    </w:rPr>
                    <w:t>4</w:t>
                  </w:r>
                </w:p>
              </w:tc>
              <w:tc>
                <w:tcPr>
                  <w:tcW w:w="1659" w:type="dxa"/>
                  <w:vAlign w:val="center"/>
                </w:tcPr>
                <w:p w14:paraId="00E63CAB" w14:textId="77777777" w:rsidR="0058215A" w:rsidRPr="00D51016" w:rsidRDefault="0058215A" w:rsidP="008E0675">
                  <w:pPr>
                    <w:autoSpaceDE w:val="0"/>
                    <w:autoSpaceDN w:val="0"/>
                    <w:adjustRightInd w:val="0"/>
                    <w:jc w:val="both"/>
                    <w:rPr>
                      <w:rFonts w:ascii="Arial" w:hAnsi="Arial" w:cs="Arial"/>
                    </w:rPr>
                  </w:pPr>
                  <w:r w:rsidRPr="00BC1298">
                    <w:rPr>
                      <w:rFonts w:ascii="Arial" w:hAnsi="Arial" w:cs="Arial"/>
                    </w:rPr>
                    <w:t>Sikkim</w:t>
                  </w:r>
                </w:p>
              </w:tc>
              <w:tc>
                <w:tcPr>
                  <w:tcW w:w="1351" w:type="dxa"/>
                  <w:vAlign w:val="center"/>
                </w:tcPr>
                <w:p w14:paraId="1BB20E97" w14:textId="77777777" w:rsidR="0058215A" w:rsidRPr="00D51016" w:rsidRDefault="0058215A" w:rsidP="008E0675">
                  <w:pPr>
                    <w:autoSpaceDE w:val="0"/>
                    <w:autoSpaceDN w:val="0"/>
                    <w:adjustRightInd w:val="0"/>
                    <w:jc w:val="both"/>
                    <w:rPr>
                      <w:rFonts w:ascii="Arial" w:hAnsi="Arial" w:cs="Arial"/>
                    </w:rPr>
                  </w:pPr>
                  <w:r w:rsidRPr="00BC1298">
                    <w:rPr>
                      <w:rFonts w:ascii="Arial" w:hAnsi="Arial" w:cs="Arial"/>
                    </w:rPr>
                    <w:t>Gangtok</w:t>
                  </w:r>
                </w:p>
              </w:tc>
              <w:tc>
                <w:tcPr>
                  <w:tcW w:w="1777" w:type="dxa"/>
                  <w:vAlign w:val="center"/>
                </w:tcPr>
                <w:p w14:paraId="18E67F9D" w14:textId="77777777" w:rsidR="0058215A" w:rsidRPr="00BC1298" w:rsidRDefault="0058215A" w:rsidP="008E0675">
                  <w:pPr>
                    <w:autoSpaceDE w:val="0"/>
                    <w:autoSpaceDN w:val="0"/>
                    <w:adjustRightInd w:val="0"/>
                    <w:jc w:val="both"/>
                    <w:rPr>
                      <w:rFonts w:ascii="Arial" w:hAnsi="Arial" w:cs="Arial"/>
                      <w:b/>
                      <w:bCs/>
                    </w:rPr>
                  </w:pPr>
                  <w:r>
                    <w:rPr>
                      <w:rFonts w:ascii="Arial" w:hAnsi="Arial" w:cs="Arial"/>
                      <w:b/>
                      <w:bCs/>
                    </w:rPr>
                    <w:t>Ranipool</w:t>
                  </w:r>
                </w:p>
              </w:tc>
            </w:tr>
          </w:tbl>
          <w:p w14:paraId="4A4E8A4B" w14:textId="77777777" w:rsidR="0058215A" w:rsidRPr="00280810" w:rsidRDefault="0058215A" w:rsidP="008E0675">
            <w:pPr>
              <w:ind w:left="100"/>
              <w:jc w:val="both"/>
              <w:rPr>
                <w:rFonts w:ascii="Arial" w:hAnsi="Arial" w:cs="Arial"/>
                <w:sz w:val="24"/>
                <w:szCs w:val="24"/>
              </w:rPr>
            </w:pPr>
          </w:p>
        </w:tc>
      </w:tr>
      <w:tr w:rsidR="0058215A" w:rsidRPr="00FF3D47" w14:paraId="6A686FAD" w14:textId="77777777" w:rsidTr="0058215A">
        <w:trPr>
          <w:trHeight w:val="1575"/>
        </w:trPr>
        <w:tc>
          <w:tcPr>
            <w:tcW w:w="203" w:type="pct"/>
          </w:tcPr>
          <w:p w14:paraId="64C5B8D7" w14:textId="77777777" w:rsidR="0058215A" w:rsidRPr="00280810" w:rsidRDefault="0058215A" w:rsidP="008E0675">
            <w:pPr>
              <w:pStyle w:val="ListParagraph"/>
              <w:numPr>
                <w:ilvl w:val="0"/>
                <w:numId w:val="17"/>
              </w:numPr>
              <w:jc w:val="both"/>
              <w:rPr>
                <w:b/>
                <w:szCs w:val="24"/>
              </w:rPr>
            </w:pPr>
          </w:p>
        </w:tc>
        <w:tc>
          <w:tcPr>
            <w:tcW w:w="589" w:type="pct"/>
            <w:shd w:val="clear" w:color="auto" w:fill="auto"/>
          </w:tcPr>
          <w:p w14:paraId="3471366A"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Vol. II, Part-A</w:t>
            </w:r>
          </w:p>
          <w:p w14:paraId="76414224" w14:textId="7CA967C0" w:rsidR="0058215A" w:rsidRPr="00280810" w:rsidRDefault="0058215A" w:rsidP="008E0675">
            <w:pPr>
              <w:jc w:val="both"/>
              <w:rPr>
                <w:rFonts w:ascii="Arial" w:hAnsi="Arial" w:cs="Arial"/>
                <w:sz w:val="24"/>
                <w:szCs w:val="24"/>
              </w:rPr>
            </w:pPr>
            <w:r w:rsidRPr="00280810">
              <w:rPr>
                <w:rFonts w:ascii="Arial" w:hAnsi="Arial" w:cs="Arial"/>
                <w:sz w:val="24"/>
                <w:szCs w:val="24"/>
              </w:rPr>
              <w:t>Appendix-</w:t>
            </w:r>
            <w:r>
              <w:rPr>
                <w:rFonts w:ascii="Arial" w:hAnsi="Arial" w:cs="Arial"/>
                <w:sz w:val="24"/>
                <w:szCs w:val="24"/>
              </w:rPr>
              <w:t>J</w:t>
            </w:r>
          </w:p>
          <w:p w14:paraId="10510406" w14:textId="77777777" w:rsidR="0058215A" w:rsidRPr="00280810" w:rsidRDefault="0058215A" w:rsidP="008E0675">
            <w:pPr>
              <w:jc w:val="both"/>
              <w:rPr>
                <w:rFonts w:ascii="Arial" w:hAnsi="Arial" w:cs="Arial"/>
                <w:sz w:val="24"/>
                <w:szCs w:val="24"/>
              </w:rPr>
            </w:pPr>
          </w:p>
        </w:tc>
        <w:tc>
          <w:tcPr>
            <w:tcW w:w="1840" w:type="pct"/>
            <w:shd w:val="clear" w:color="auto" w:fill="auto"/>
          </w:tcPr>
          <w:p w14:paraId="0F140D95" w14:textId="77057940" w:rsidR="0058215A" w:rsidRDefault="0058215A" w:rsidP="008E0675">
            <w:pPr>
              <w:pStyle w:val="ListParagraph"/>
              <w:ind w:left="460"/>
              <w:rPr>
                <w:szCs w:val="24"/>
              </w:rPr>
            </w:pPr>
            <w:r>
              <w:rPr>
                <w:szCs w:val="24"/>
              </w:rPr>
              <w:t>List of Buy Back items</w:t>
            </w:r>
            <w:r w:rsidRPr="00E3779A">
              <w:rPr>
                <w:szCs w:val="24"/>
              </w:rPr>
              <w:t xml:space="preserve"> </w:t>
            </w:r>
          </w:p>
        </w:tc>
        <w:tc>
          <w:tcPr>
            <w:tcW w:w="2368" w:type="pct"/>
            <w:shd w:val="clear" w:color="auto" w:fill="auto"/>
          </w:tcPr>
          <w:p w14:paraId="57FF8E36" w14:textId="2CEE01AE" w:rsidR="0058215A" w:rsidRDefault="0058215A" w:rsidP="008E0675">
            <w:pPr>
              <w:ind w:left="100"/>
              <w:jc w:val="both"/>
              <w:rPr>
                <w:rFonts w:ascii="Arial" w:hAnsi="Arial" w:cs="Arial"/>
                <w:sz w:val="24"/>
                <w:szCs w:val="24"/>
              </w:rPr>
            </w:pPr>
            <w:r>
              <w:rPr>
                <w:rFonts w:ascii="Arial" w:hAnsi="Arial" w:cs="Arial"/>
                <w:sz w:val="24"/>
                <w:szCs w:val="24"/>
              </w:rPr>
              <w:t>New item inserted.</w:t>
            </w:r>
          </w:p>
          <w:p w14:paraId="191A4672" w14:textId="77777777" w:rsidR="0058215A" w:rsidRPr="00280810" w:rsidRDefault="0058215A" w:rsidP="008E0675">
            <w:pPr>
              <w:ind w:left="100"/>
              <w:jc w:val="both"/>
              <w:rPr>
                <w:rFonts w:ascii="Arial" w:hAnsi="Arial" w:cs="Arial"/>
                <w:sz w:val="24"/>
                <w:szCs w:val="24"/>
              </w:rPr>
            </w:pPr>
          </w:p>
          <w:p w14:paraId="0F59D7D6" w14:textId="29681CB2" w:rsidR="0058215A" w:rsidRPr="00280810" w:rsidRDefault="0058215A" w:rsidP="008E0675">
            <w:pPr>
              <w:ind w:left="100"/>
              <w:jc w:val="both"/>
              <w:rPr>
                <w:rFonts w:ascii="Arial" w:hAnsi="Arial" w:cs="Arial"/>
                <w:sz w:val="24"/>
                <w:szCs w:val="24"/>
              </w:rPr>
            </w:pPr>
            <w:r w:rsidRPr="0084150A">
              <w:rPr>
                <w:rFonts w:ascii="Arial" w:hAnsi="Arial" w:cs="Arial"/>
                <w:sz w:val="24"/>
                <w:szCs w:val="24"/>
              </w:rPr>
              <w:t>LIST OF BUY BACK ITEM</w:t>
            </w:r>
            <w:r w:rsidRPr="00280810">
              <w:rPr>
                <w:rFonts w:ascii="Arial" w:hAnsi="Arial" w:cs="Arial"/>
                <w:sz w:val="24"/>
                <w:szCs w:val="24"/>
              </w:rPr>
              <w:t xml:space="preserve"> </w:t>
            </w:r>
            <w:r>
              <w:rPr>
                <w:rFonts w:ascii="Arial" w:hAnsi="Arial" w:cs="Arial"/>
                <w:sz w:val="24"/>
                <w:szCs w:val="24"/>
              </w:rPr>
              <w:t xml:space="preserve">for BSPTCL, ERLDC Back up, WBSETCL inserted and same is </w:t>
            </w:r>
            <w:r w:rsidRPr="00280810">
              <w:rPr>
                <w:rFonts w:ascii="Arial" w:hAnsi="Arial" w:cs="Arial"/>
                <w:sz w:val="24"/>
                <w:szCs w:val="24"/>
              </w:rPr>
              <w:t>attached at Annexure-A.</w:t>
            </w:r>
          </w:p>
        </w:tc>
      </w:tr>
      <w:tr w:rsidR="0058215A" w:rsidRPr="00FF3D47" w14:paraId="39AAC3E9" w14:textId="77777777" w:rsidTr="0058215A">
        <w:trPr>
          <w:trHeight w:val="409"/>
        </w:trPr>
        <w:tc>
          <w:tcPr>
            <w:tcW w:w="203" w:type="pct"/>
          </w:tcPr>
          <w:p w14:paraId="18038D9B" w14:textId="77777777" w:rsidR="0058215A" w:rsidRPr="00385741" w:rsidRDefault="0058215A" w:rsidP="008E0675">
            <w:pPr>
              <w:pStyle w:val="ListParagraph"/>
              <w:numPr>
                <w:ilvl w:val="0"/>
                <w:numId w:val="17"/>
              </w:numPr>
              <w:jc w:val="both"/>
              <w:rPr>
                <w:b/>
                <w:szCs w:val="24"/>
              </w:rPr>
            </w:pPr>
          </w:p>
        </w:tc>
        <w:tc>
          <w:tcPr>
            <w:tcW w:w="589" w:type="pct"/>
          </w:tcPr>
          <w:p w14:paraId="58F590C2" w14:textId="163D51C1" w:rsidR="0058215A" w:rsidRPr="0084150A" w:rsidRDefault="0058215A" w:rsidP="008E0675">
            <w:pPr>
              <w:jc w:val="both"/>
              <w:rPr>
                <w:rFonts w:ascii="Arial" w:hAnsi="Arial" w:cs="Arial"/>
                <w:sz w:val="24"/>
                <w:szCs w:val="24"/>
              </w:rPr>
            </w:pPr>
            <w:r w:rsidRPr="0084150A">
              <w:rPr>
                <w:rFonts w:ascii="Arial" w:hAnsi="Arial" w:cs="Arial"/>
                <w:sz w:val="24"/>
                <w:szCs w:val="24"/>
              </w:rPr>
              <w:t xml:space="preserve">Vol. II, Part-A, </w:t>
            </w:r>
          </w:p>
          <w:p w14:paraId="5FBF4B26" w14:textId="2111A15B" w:rsidR="0058215A" w:rsidRPr="0084150A" w:rsidRDefault="0058215A" w:rsidP="008E0675">
            <w:pPr>
              <w:jc w:val="both"/>
              <w:rPr>
                <w:rFonts w:ascii="Arial" w:hAnsi="Arial" w:cs="Arial"/>
                <w:sz w:val="24"/>
                <w:szCs w:val="24"/>
              </w:rPr>
            </w:pPr>
            <w:r w:rsidRPr="0084150A">
              <w:rPr>
                <w:rFonts w:ascii="Arial" w:hAnsi="Arial" w:cs="Arial"/>
                <w:sz w:val="24"/>
                <w:szCs w:val="24"/>
              </w:rPr>
              <w:t>Appendix-L</w:t>
            </w:r>
          </w:p>
          <w:p w14:paraId="5B5C2090" w14:textId="77777777" w:rsidR="0058215A" w:rsidRPr="0084150A" w:rsidRDefault="0058215A" w:rsidP="008E0675">
            <w:pPr>
              <w:jc w:val="both"/>
              <w:rPr>
                <w:rFonts w:ascii="Arial" w:hAnsi="Arial" w:cs="Arial"/>
                <w:sz w:val="24"/>
                <w:szCs w:val="24"/>
              </w:rPr>
            </w:pPr>
          </w:p>
        </w:tc>
        <w:tc>
          <w:tcPr>
            <w:tcW w:w="1840" w:type="pct"/>
          </w:tcPr>
          <w:p w14:paraId="785A296C" w14:textId="5CE52677" w:rsidR="0058215A" w:rsidRPr="0084150A" w:rsidRDefault="0058215A" w:rsidP="008E0675">
            <w:pPr>
              <w:pStyle w:val="ListParagraph"/>
              <w:ind w:left="0"/>
              <w:rPr>
                <w:szCs w:val="24"/>
              </w:rPr>
            </w:pPr>
            <w:r w:rsidRPr="0084150A">
              <w:rPr>
                <w:szCs w:val="24"/>
              </w:rPr>
              <w:t xml:space="preserve">Inserted New Appendix </w:t>
            </w:r>
          </w:p>
        </w:tc>
        <w:tc>
          <w:tcPr>
            <w:tcW w:w="2368" w:type="pct"/>
          </w:tcPr>
          <w:p w14:paraId="35F410C4" w14:textId="693555BD" w:rsidR="0058215A" w:rsidRPr="0084150A" w:rsidRDefault="0058215A" w:rsidP="008E0675">
            <w:pPr>
              <w:ind w:left="100"/>
              <w:jc w:val="both"/>
              <w:rPr>
                <w:rFonts w:ascii="Arial" w:hAnsi="Arial" w:cs="Arial"/>
                <w:sz w:val="24"/>
                <w:szCs w:val="24"/>
              </w:rPr>
            </w:pPr>
            <w:r w:rsidRPr="0084150A">
              <w:rPr>
                <w:rFonts w:ascii="Arial" w:hAnsi="Arial" w:cs="Arial"/>
                <w:sz w:val="24"/>
                <w:szCs w:val="24"/>
              </w:rPr>
              <w:t>Appendix-L, Details of Existing VPS is attached at Annexure-A</w:t>
            </w:r>
          </w:p>
        </w:tc>
      </w:tr>
      <w:tr w:rsidR="0058215A" w:rsidRPr="00FF3D47" w14:paraId="39BA43A9" w14:textId="77777777" w:rsidTr="0058215A">
        <w:trPr>
          <w:trHeight w:val="409"/>
        </w:trPr>
        <w:tc>
          <w:tcPr>
            <w:tcW w:w="203" w:type="pct"/>
          </w:tcPr>
          <w:p w14:paraId="49357A03" w14:textId="77777777" w:rsidR="0058215A" w:rsidRPr="00385741" w:rsidRDefault="0058215A" w:rsidP="008E0675">
            <w:pPr>
              <w:pStyle w:val="ListParagraph"/>
              <w:numPr>
                <w:ilvl w:val="0"/>
                <w:numId w:val="17"/>
              </w:numPr>
              <w:jc w:val="both"/>
              <w:rPr>
                <w:b/>
                <w:szCs w:val="24"/>
              </w:rPr>
            </w:pPr>
          </w:p>
        </w:tc>
        <w:tc>
          <w:tcPr>
            <w:tcW w:w="589" w:type="pct"/>
          </w:tcPr>
          <w:p w14:paraId="71E4C1B0" w14:textId="38563FB0" w:rsidR="0058215A" w:rsidRPr="00DB50EE" w:rsidRDefault="0058215A" w:rsidP="008E0675">
            <w:pPr>
              <w:jc w:val="both"/>
              <w:rPr>
                <w:rFonts w:ascii="Arial" w:hAnsi="Arial" w:cs="Arial"/>
                <w:sz w:val="24"/>
                <w:szCs w:val="24"/>
              </w:rPr>
            </w:pPr>
            <w:r w:rsidRPr="00DB50EE">
              <w:rPr>
                <w:rFonts w:ascii="Arial" w:hAnsi="Arial" w:cs="Arial"/>
                <w:sz w:val="24"/>
                <w:szCs w:val="24"/>
              </w:rPr>
              <w:t>Vol. II, Part-A</w:t>
            </w:r>
            <w:r>
              <w:rPr>
                <w:rFonts w:ascii="Arial" w:hAnsi="Arial" w:cs="Arial"/>
                <w:sz w:val="24"/>
                <w:szCs w:val="24"/>
              </w:rPr>
              <w:t xml:space="preserve">, </w:t>
            </w:r>
          </w:p>
          <w:p w14:paraId="6FE7732C" w14:textId="6E08C793" w:rsidR="0058215A" w:rsidRPr="00DB50EE" w:rsidRDefault="0058215A" w:rsidP="008E0675">
            <w:pPr>
              <w:jc w:val="both"/>
              <w:rPr>
                <w:rFonts w:ascii="Arial" w:hAnsi="Arial" w:cs="Arial"/>
                <w:sz w:val="24"/>
                <w:szCs w:val="24"/>
              </w:rPr>
            </w:pPr>
            <w:r w:rsidRPr="00DB50EE">
              <w:rPr>
                <w:rFonts w:ascii="Arial" w:hAnsi="Arial" w:cs="Arial"/>
                <w:sz w:val="24"/>
                <w:szCs w:val="24"/>
              </w:rPr>
              <w:t>Appendix-</w:t>
            </w:r>
            <w:r>
              <w:rPr>
                <w:rFonts w:ascii="Arial" w:hAnsi="Arial" w:cs="Arial"/>
                <w:sz w:val="24"/>
                <w:szCs w:val="24"/>
              </w:rPr>
              <w:t>M</w:t>
            </w:r>
          </w:p>
          <w:p w14:paraId="2396AFB7" w14:textId="77777777" w:rsidR="0058215A" w:rsidRPr="00DB50EE" w:rsidRDefault="0058215A" w:rsidP="008E0675">
            <w:pPr>
              <w:jc w:val="both"/>
              <w:rPr>
                <w:rFonts w:ascii="Arial" w:hAnsi="Arial" w:cs="Arial"/>
                <w:sz w:val="24"/>
                <w:szCs w:val="24"/>
              </w:rPr>
            </w:pPr>
          </w:p>
        </w:tc>
        <w:tc>
          <w:tcPr>
            <w:tcW w:w="1840" w:type="pct"/>
          </w:tcPr>
          <w:p w14:paraId="1694CF6C" w14:textId="77777777" w:rsidR="0058215A" w:rsidRDefault="0058215A" w:rsidP="008E0675">
            <w:pPr>
              <w:pStyle w:val="ListParagraph"/>
              <w:ind w:left="0"/>
              <w:rPr>
                <w:szCs w:val="24"/>
              </w:rPr>
            </w:pPr>
            <w:r>
              <w:rPr>
                <w:szCs w:val="24"/>
              </w:rPr>
              <w:t>Insert</w:t>
            </w:r>
            <w:r>
              <w:rPr>
                <w:szCs w:val="24"/>
              </w:rPr>
              <w:lastRenderedPageBreak/>
              <w:t>e</w:t>
            </w:r>
            <w:r>
              <w:rPr>
                <w:szCs w:val="24"/>
              </w:rPr>
              <w:lastRenderedPageBreak/>
              <w:t>d New Appendix</w:t>
            </w:r>
          </w:p>
          <w:p w14:paraId="46771D51" w14:textId="77777777" w:rsidR="0058215A" w:rsidRDefault="0058215A" w:rsidP="008E0675">
            <w:pPr>
              <w:rPr>
                <w:rFonts w:ascii="Arial" w:eastAsia="Times New Roman" w:hAnsi="Arial" w:cs="Arial"/>
                <w:bCs/>
                <w:sz w:val="24"/>
                <w:szCs w:val="24"/>
                <w:lang w:val="en-US"/>
              </w:rPr>
            </w:pPr>
          </w:p>
          <w:p w14:paraId="66DFC529" w14:textId="56027274" w:rsidR="0058215A" w:rsidRPr="0084150A" w:rsidRDefault="0058215A" w:rsidP="008E0675">
            <w:pPr>
              <w:ind w:firstLine="720"/>
              <w:rPr>
                <w:lang w:val="en-US"/>
              </w:rPr>
            </w:pPr>
          </w:p>
        </w:tc>
        <w:tc>
          <w:tcPr>
            <w:tcW w:w="2368" w:type="pct"/>
          </w:tcPr>
          <w:p w14:paraId="319BB340" w14:textId="26B81979" w:rsidR="0058215A" w:rsidRDefault="0058215A" w:rsidP="008E0675">
            <w:pPr>
              <w:ind w:left="100"/>
              <w:jc w:val="both"/>
              <w:rPr>
                <w:rFonts w:ascii="Arial" w:hAnsi="Arial" w:cs="Arial"/>
                <w:sz w:val="24"/>
                <w:szCs w:val="24"/>
              </w:rPr>
            </w:pPr>
            <w:r>
              <w:rPr>
                <w:rFonts w:ascii="Arial" w:hAnsi="Arial" w:cs="Arial"/>
                <w:sz w:val="24"/>
                <w:szCs w:val="24"/>
              </w:rPr>
              <w:t>Append</w:t>
            </w:r>
            <w:r>
              <w:rPr>
                <w:rFonts w:ascii="Arial" w:hAnsi="Arial" w:cs="Arial"/>
                <w:sz w:val="24"/>
                <w:szCs w:val="24"/>
              </w:rPr>
              <w:lastRenderedPageBreak/>
              <w:t>i</w:t>
            </w:r>
            <w:r>
              <w:rPr>
                <w:rFonts w:ascii="Arial" w:hAnsi="Arial" w:cs="Arial"/>
                <w:sz w:val="24"/>
                <w:szCs w:val="24"/>
              </w:rPr>
              <w:lastRenderedPageBreak/>
              <w:t>x-M, Type test validity is attached at Annexure-A</w:t>
            </w:r>
          </w:p>
        </w:tc>
      </w:tr>
      <w:tr w:rsidR="0058215A" w:rsidRPr="00FF3D47" w14:paraId="782AF3F7" w14:textId="77777777" w:rsidTr="0058215A">
        <w:trPr>
          <w:trHeight w:val="1575"/>
        </w:trPr>
        <w:tc>
          <w:tcPr>
            <w:tcW w:w="203" w:type="pct"/>
          </w:tcPr>
          <w:p w14:paraId="62220A0D" w14:textId="77777777" w:rsidR="0058215A" w:rsidRPr="00280810" w:rsidRDefault="0058215A" w:rsidP="008E0675">
            <w:pPr>
              <w:pStyle w:val="ListParagraph"/>
              <w:numPr>
                <w:ilvl w:val="0"/>
                <w:numId w:val="17"/>
              </w:numPr>
              <w:jc w:val="both"/>
              <w:rPr>
                <w:b/>
                <w:szCs w:val="24"/>
              </w:rPr>
            </w:pPr>
          </w:p>
        </w:tc>
        <w:tc>
          <w:tcPr>
            <w:tcW w:w="589" w:type="pct"/>
          </w:tcPr>
          <w:p w14:paraId="4EE879A7" w14:textId="2BE43A36"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w:t>
            </w:r>
            <w:r w:rsidRPr="00280810">
              <w:rPr>
                <w:rFonts w:ascii="Arial" w:hAnsi="Arial" w:cs="Arial"/>
                <w:sz w:val="24"/>
                <w:szCs w:val="24"/>
              </w:rPr>
              <w:lastRenderedPageBreak/>
              <w:t>I</w:t>
            </w:r>
            <w:r w:rsidRPr="00280810">
              <w:rPr>
                <w:rFonts w:ascii="Arial" w:hAnsi="Arial" w:cs="Arial"/>
                <w:sz w:val="24"/>
                <w:szCs w:val="24"/>
              </w:rPr>
              <w:t>I Part-B, Introduction</w:t>
            </w:r>
          </w:p>
        </w:tc>
        <w:tc>
          <w:tcPr>
            <w:tcW w:w="1840" w:type="pct"/>
          </w:tcPr>
          <w:p w14:paraId="14EA5249" w14:textId="77777777" w:rsidR="0058215A" w:rsidRPr="00280810" w:rsidRDefault="0058215A" w:rsidP="008E0675">
            <w:pPr>
              <w:ind w:left="100"/>
              <w:jc w:val="both"/>
              <w:rPr>
                <w:rFonts w:ascii="Arial" w:hAnsi="Arial" w:cs="Arial"/>
                <w:sz w:val="24"/>
                <w:szCs w:val="24"/>
              </w:rPr>
            </w:pPr>
            <w:r w:rsidRPr="00280810">
              <w:rPr>
                <w:rFonts w:ascii="Arial" w:hAnsi="Arial" w:cs="Arial"/>
                <w:sz w:val="24"/>
                <w:szCs w:val="24"/>
              </w:rPr>
              <w:t>Critical &amp; Non-Critical functions</w:t>
            </w:r>
          </w:p>
          <w:p w14:paraId="128E6D31" w14:textId="77777777" w:rsidR="0058215A" w:rsidRPr="00280810" w:rsidRDefault="0058215A" w:rsidP="008E0675">
            <w:pPr>
              <w:ind w:left="100"/>
              <w:jc w:val="both"/>
              <w:rPr>
                <w:rFonts w:ascii="Arial" w:hAnsi="Arial" w:cs="Arial"/>
                <w:sz w:val="24"/>
                <w:szCs w:val="24"/>
              </w:rPr>
            </w:pPr>
            <w:r w:rsidRPr="00280810">
              <w:rPr>
                <w:rFonts w:ascii="Arial" w:hAnsi="Arial" w:cs="Arial"/>
                <w:sz w:val="24"/>
                <w:szCs w:val="24"/>
              </w:rPr>
              <w:t>…</w:t>
            </w:r>
          </w:p>
          <w:p w14:paraId="0BDF1EA2" w14:textId="77777777" w:rsidR="0058215A" w:rsidRPr="00280810" w:rsidRDefault="0058215A" w:rsidP="008E0675">
            <w:pPr>
              <w:ind w:left="100"/>
              <w:jc w:val="both"/>
              <w:rPr>
                <w:rFonts w:ascii="Arial" w:hAnsi="Arial" w:cs="Arial"/>
                <w:sz w:val="24"/>
                <w:szCs w:val="24"/>
              </w:rPr>
            </w:pPr>
            <w:r w:rsidRPr="00280810">
              <w:rPr>
                <w:rFonts w:ascii="Arial" w:hAnsi="Arial" w:cs="Arial"/>
                <w:sz w:val="24"/>
                <w:szCs w:val="24"/>
              </w:rPr>
              <w:t>i) The following functions are classified as Critical functions:</w:t>
            </w:r>
          </w:p>
          <w:p w14:paraId="478FD44F" w14:textId="08317DEA" w:rsidR="0058215A" w:rsidRPr="00280810" w:rsidRDefault="0058215A" w:rsidP="008E0675">
            <w:pPr>
              <w:ind w:left="100"/>
              <w:jc w:val="both"/>
              <w:rPr>
                <w:rFonts w:ascii="Arial" w:hAnsi="Arial" w:cs="Arial"/>
                <w:sz w:val="24"/>
                <w:szCs w:val="24"/>
              </w:rPr>
            </w:pPr>
            <w:r w:rsidRPr="00280810">
              <w:rPr>
                <w:rFonts w:ascii="Arial" w:hAnsi="Arial" w:cs="Arial"/>
                <w:sz w:val="24"/>
                <w:szCs w:val="24"/>
              </w:rPr>
              <w:t xml:space="preserve">    j) Cyber Security System</w:t>
            </w:r>
          </w:p>
        </w:tc>
        <w:tc>
          <w:tcPr>
            <w:tcW w:w="2368" w:type="pct"/>
          </w:tcPr>
          <w:p w14:paraId="5F590A52" w14:textId="257DB643" w:rsidR="0058215A" w:rsidRPr="00280810" w:rsidRDefault="0058215A" w:rsidP="008E0675">
            <w:pPr>
              <w:ind w:left="100"/>
              <w:jc w:val="both"/>
              <w:rPr>
                <w:rFonts w:ascii="Arial" w:hAnsi="Arial" w:cs="Arial"/>
                <w:sz w:val="24"/>
                <w:szCs w:val="24"/>
              </w:rPr>
            </w:pPr>
            <w:r w:rsidRPr="00280810">
              <w:rPr>
                <w:rFonts w:ascii="Arial" w:hAnsi="Arial" w:cs="Arial"/>
                <w:sz w:val="24"/>
                <w:szCs w:val="24"/>
              </w:rPr>
              <w:t>Critical &amp; Non-Critical functions</w:t>
            </w:r>
          </w:p>
          <w:p w14:paraId="62C5F909" w14:textId="1F886C37" w:rsidR="0058215A" w:rsidRPr="00280810" w:rsidRDefault="0058215A" w:rsidP="008E0675">
            <w:pPr>
              <w:ind w:left="100"/>
              <w:jc w:val="both"/>
              <w:rPr>
                <w:rFonts w:ascii="Arial" w:hAnsi="Arial" w:cs="Arial"/>
                <w:sz w:val="24"/>
                <w:szCs w:val="24"/>
              </w:rPr>
            </w:pPr>
            <w:r w:rsidRPr="00280810">
              <w:rPr>
                <w:rFonts w:ascii="Arial" w:hAnsi="Arial" w:cs="Arial"/>
                <w:sz w:val="24"/>
                <w:szCs w:val="24"/>
              </w:rPr>
              <w:t xml:space="preserve">Replace with </w:t>
            </w:r>
          </w:p>
          <w:p w14:paraId="75EDC7DF" w14:textId="77777777" w:rsidR="0058215A" w:rsidRPr="00280810" w:rsidRDefault="0058215A" w:rsidP="008E0675">
            <w:pPr>
              <w:ind w:left="100"/>
              <w:jc w:val="both"/>
              <w:rPr>
                <w:rFonts w:ascii="Arial" w:hAnsi="Arial" w:cs="Arial"/>
                <w:sz w:val="24"/>
                <w:szCs w:val="24"/>
              </w:rPr>
            </w:pPr>
            <w:r w:rsidRPr="00280810">
              <w:rPr>
                <w:rFonts w:ascii="Arial" w:hAnsi="Arial" w:cs="Arial"/>
                <w:sz w:val="24"/>
                <w:szCs w:val="24"/>
              </w:rPr>
              <w:t>…</w:t>
            </w:r>
          </w:p>
          <w:p w14:paraId="3E19BF48" w14:textId="77777777" w:rsidR="0058215A" w:rsidRPr="00280810" w:rsidRDefault="0058215A" w:rsidP="008E0675">
            <w:pPr>
              <w:ind w:left="100"/>
              <w:jc w:val="both"/>
              <w:rPr>
                <w:rFonts w:ascii="Arial" w:hAnsi="Arial" w:cs="Arial"/>
                <w:sz w:val="24"/>
                <w:szCs w:val="24"/>
              </w:rPr>
            </w:pPr>
            <w:r w:rsidRPr="00280810">
              <w:rPr>
                <w:rFonts w:ascii="Arial" w:hAnsi="Arial" w:cs="Arial"/>
                <w:sz w:val="24"/>
                <w:szCs w:val="24"/>
              </w:rPr>
              <w:t>i) The following functions are classified as Critical functions:</w:t>
            </w:r>
          </w:p>
          <w:p w14:paraId="73D0AFF7" w14:textId="541AED58" w:rsidR="0058215A" w:rsidRPr="00280810" w:rsidRDefault="0058215A" w:rsidP="008E0675">
            <w:pPr>
              <w:ind w:left="100"/>
              <w:jc w:val="both"/>
              <w:rPr>
                <w:rFonts w:ascii="Arial" w:hAnsi="Arial" w:cs="Arial"/>
                <w:sz w:val="24"/>
                <w:szCs w:val="24"/>
              </w:rPr>
            </w:pPr>
            <w:r w:rsidRPr="00280810">
              <w:rPr>
                <w:rFonts w:ascii="Arial" w:hAnsi="Arial" w:cs="Arial"/>
                <w:sz w:val="24"/>
                <w:szCs w:val="24"/>
              </w:rPr>
              <w:t xml:space="preserve">    j) Cyber Security System </w:t>
            </w:r>
            <w:r w:rsidRPr="00280810">
              <w:rPr>
                <w:rFonts w:ascii="Arial" w:hAnsi="Arial" w:cs="Arial"/>
                <w:b/>
                <w:sz w:val="24"/>
                <w:szCs w:val="24"/>
              </w:rPr>
              <w:t>(Firewalls, Routers, Switches etc.)</w:t>
            </w:r>
          </w:p>
        </w:tc>
      </w:tr>
      <w:tr w:rsidR="0058215A" w:rsidRPr="00FF3D47" w14:paraId="032DFBA1" w14:textId="77777777" w:rsidTr="0058215A">
        <w:trPr>
          <w:trHeight w:val="976"/>
        </w:trPr>
        <w:tc>
          <w:tcPr>
            <w:tcW w:w="203" w:type="pct"/>
          </w:tcPr>
          <w:p w14:paraId="0669CABB" w14:textId="77777777" w:rsidR="0058215A" w:rsidRPr="00280810" w:rsidRDefault="0058215A" w:rsidP="008E0675">
            <w:pPr>
              <w:pStyle w:val="ListParagraph"/>
              <w:numPr>
                <w:ilvl w:val="0"/>
                <w:numId w:val="17"/>
              </w:numPr>
              <w:jc w:val="both"/>
              <w:rPr>
                <w:b/>
                <w:szCs w:val="24"/>
              </w:rPr>
            </w:pPr>
          </w:p>
        </w:tc>
        <w:tc>
          <w:tcPr>
            <w:tcW w:w="589" w:type="pct"/>
            <w:shd w:val="clear" w:color="auto" w:fill="auto"/>
          </w:tcPr>
          <w:p w14:paraId="23932EBE" w14:textId="19152145" w:rsidR="0058215A" w:rsidRPr="00864D97" w:rsidRDefault="0058215A" w:rsidP="008E0675">
            <w:pPr>
              <w:jc w:val="both"/>
              <w:rPr>
                <w:rFonts w:ascii="Arial" w:hAnsi="Arial" w:cs="Arial"/>
                <w:sz w:val="24"/>
                <w:szCs w:val="24"/>
              </w:rPr>
            </w:pPr>
            <w:r w:rsidRPr="00864D97">
              <w:rPr>
                <w:rFonts w:ascii="Arial" w:hAnsi="Arial" w:cs="Arial"/>
                <w:sz w:val="24"/>
                <w:szCs w:val="24"/>
              </w:rPr>
              <w:t xml:space="preserve">Vol. II Part-B, Section-1, Clause 1.1.1 </w:t>
            </w:r>
          </w:p>
        </w:tc>
        <w:tc>
          <w:tcPr>
            <w:tcW w:w="1840" w:type="pct"/>
            <w:shd w:val="clear" w:color="auto" w:fill="auto"/>
          </w:tcPr>
          <w:p w14:paraId="6074FB73" w14:textId="5AAA1733" w:rsidR="0058215A" w:rsidRPr="00864D97" w:rsidRDefault="0058215A" w:rsidP="008E0675">
            <w:pPr>
              <w:autoSpaceDE w:val="0"/>
              <w:autoSpaceDN w:val="0"/>
              <w:adjustRightInd w:val="0"/>
              <w:spacing w:before="120" w:after="120" w:line="276" w:lineRule="auto"/>
              <w:jc w:val="both"/>
              <w:rPr>
                <w:rFonts w:ascii="Arial" w:hAnsi="Arial" w:cs="Arial"/>
                <w:sz w:val="24"/>
                <w:szCs w:val="24"/>
              </w:rPr>
            </w:pPr>
            <w:r w:rsidRPr="00864D97">
              <w:rPr>
                <w:rFonts w:ascii="Arial" w:hAnsi="Arial" w:cs="Arial"/>
                <w:sz w:val="24"/>
                <w:szCs w:val="24"/>
              </w:rPr>
              <w:t>All the functions for RTU data acquisition as described in the sub-sections below shall be implemented for existing RTUs. Feature shall be available in SCADA System to accumulate data for a user defined time period (i.e.,15-minutes,1- day,1-week,1-month) and it shall be automatically reset the same after user defined time.</w:t>
            </w:r>
          </w:p>
        </w:tc>
        <w:tc>
          <w:tcPr>
            <w:tcW w:w="2368" w:type="pct"/>
            <w:shd w:val="clear" w:color="auto" w:fill="auto"/>
          </w:tcPr>
          <w:p w14:paraId="4A48F623" w14:textId="77777777" w:rsidR="0058215A" w:rsidRPr="00864D97" w:rsidRDefault="0058215A" w:rsidP="008E0675">
            <w:pPr>
              <w:ind w:left="100"/>
              <w:jc w:val="both"/>
              <w:rPr>
                <w:rFonts w:ascii="Arial" w:hAnsi="Arial" w:cs="Arial"/>
                <w:sz w:val="24"/>
                <w:szCs w:val="24"/>
              </w:rPr>
            </w:pPr>
            <w:r w:rsidRPr="00864D97">
              <w:rPr>
                <w:rFonts w:ascii="Arial" w:hAnsi="Arial" w:cs="Arial"/>
                <w:sz w:val="24"/>
                <w:szCs w:val="24"/>
              </w:rPr>
              <w:t xml:space="preserve">Replace with </w:t>
            </w:r>
          </w:p>
          <w:p w14:paraId="6C178B28" w14:textId="77777777" w:rsidR="0058215A" w:rsidRPr="00864D97" w:rsidRDefault="0058215A" w:rsidP="008E0675">
            <w:pPr>
              <w:ind w:left="100"/>
              <w:jc w:val="both"/>
              <w:rPr>
                <w:rFonts w:ascii="Arial" w:hAnsi="Arial" w:cs="Arial"/>
                <w:sz w:val="24"/>
                <w:szCs w:val="24"/>
              </w:rPr>
            </w:pPr>
          </w:p>
          <w:p w14:paraId="5E4273B1" w14:textId="466120F2" w:rsidR="0058215A" w:rsidRPr="00864D97" w:rsidRDefault="0058215A" w:rsidP="008E0675">
            <w:pPr>
              <w:ind w:left="100"/>
              <w:jc w:val="both"/>
              <w:rPr>
                <w:rFonts w:ascii="Arial" w:hAnsi="Arial" w:cs="Arial"/>
                <w:sz w:val="24"/>
                <w:szCs w:val="24"/>
              </w:rPr>
            </w:pPr>
            <w:r w:rsidRPr="00864D97">
              <w:rPr>
                <w:rFonts w:ascii="Arial" w:hAnsi="Arial" w:cs="Arial"/>
                <w:sz w:val="24"/>
                <w:szCs w:val="24"/>
              </w:rPr>
              <w:t xml:space="preserve">All the functions for RTU data acquisition as described in the sub-sections below shall be implemented for existing RTUs. Feature shall be available in SCADA System to </w:t>
            </w:r>
            <w:r w:rsidRPr="0017621B">
              <w:rPr>
                <w:rFonts w:ascii="Arial" w:hAnsi="Arial" w:cs="Arial"/>
                <w:b/>
                <w:bCs/>
                <w:sz w:val="24"/>
                <w:szCs w:val="24"/>
              </w:rPr>
              <w:t>display accumulated</w:t>
            </w:r>
            <w:r w:rsidRPr="00864D97">
              <w:rPr>
                <w:rFonts w:ascii="Arial" w:hAnsi="Arial" w:cs="Arial"/>
                <w:sz w:val="24"/>
                <w:szCs w:val="24"/>
              </w:rPr>
              <w:t xml:space="preserve"> data for a user defined time period (i.e.,15-minutes, 30-minutes etc. shall be automatically reset the same after user defined time.</w:t>
            </w:r>
          </w:p>
          <w:p w14:paraId="02DF4F1C" w14:textId="0BFB9C4C" w:rsidR="0058215A" w:rsidRPr="00864D97" w:rsidRDefault="0058215A" w:rsidP="008E0675">
            <w:pPr>
              <w:pStyle w:val="BodyTextIndent2"/>
              <w:spacing w:line="240" w:lineRule="auto"/>
              <w:ind w:left="0"/>
              <w:jc w:val="both"/>
              <w:rPr>
                <w:rFonts w:ascii="Arial" w:hAnsi="Arial" w:cs="Arial"/>
                <w:sz w:val="24"/>
                <w:szCs w:val="24"/>
              </w:rPr>
            </w:pPr>
            <w:r w:rsidRPr="00864D97">
              <w:rPr>
                <w:rFonts w:ascii="Arial" w:hAnsi="Arial" w:cs="Arial"/>
                <w:sz w:val="24"/>
                <w:szCs w:val="24"/>
              </w:rPr>
              <w:t xml:space="preserve">Further, for accumulation period of 1-day,1-week,1-month, it can be provided either in SCADA or in historian. </w:t>
            </w:r>
          </w:p>
        </w:tc>
      </w:tr>
      <w:tr w:rsidR="0058215A" w:rsidRPr="00FF3D47" w14:paraId="3C550D1E" w14:textId="77777777" w:rsidTr="0058215A">
        <w:trPr>
          <w:trHeight w:val="125"/>
        </w:trPr>
        <w:tc>
          <w:tcPr>
            <w:tcW w:w="203" w:type="pct"/>
          </w:tcPr>
          <w:p w14:paraId="1BAE44E7" w14:textId="77777777" w:rsidR="0058215A" w:rsidRPr="00280810" w:rsidRDefault="0058215A" w:rsidP="008E0675">
            <w:pPr>
              <w:pStyle w:val="ListParagraph"/>
              <w:numPr>
                <w:ilvl w:val="0"/>
                <w:numId w:val="17"/>
              </w:numPr>
              <w:jc w:val="both"/>
              <w:rPr>
                <w:b/>
                <w:szCs w:val="24"/>
              </w:rPr>
            </w:pPr>
          </w:p>
        </w:tc>
        <w:tc>
          <w:tcPr>
            <w:tcW w:w="589" w:type="pct"/>
          </w:tcPr>
          <w:p w14:paraId="3287EBB3" w14:textId="77777777" w:rsidR="0058215A" w:rsidRPr="00D553DD" w:rsidRDefault="0058215A" w:rsidP="008E0675">
            <w:pPr>
              <w:spacing w:after="60" w:line="21" w:lineRule="atLeast"/>
              <w:jc w:val="both"/>
              <w:rPr>
                <w:rFonts w:ascii="Arial" w:eastAsia="ArialMT" w:hAnsi="Arial" w:cs="Arial"/>
                <w:sz w:val="24"/>
                <w:szCs w:val="24"/>
                <w:lang w:eastAsia="zh-CN" w:bidi="ar"/>
              </w:rPr>
            </w:pPr>
            <w:r w:rsidRPr="00D553DD">
              <w:rPr>
                <w:rFonts w:ascii="Arial" w:eastAsia="Times New Roman" w:hAnsi="Arial" w:cs="Arial"/>
                <w:sz w:val="24"/>
                <w:szCs w:val="24"/>
                <w:lang w:bidi="hi-IN"/>
              </w:rPr>
              <w:t>Vol-II Part- B, Section 1: SCADA System Functions,</w:t>
            </w:r>
          </w:p>
          <w:p w14:paraId="07961BBA" w14:textId="2369FD55" w:rsidR="0058215A" w:rsidRPr="00D553DD" w:rsidRDefault="0058215A" w:rsidP="008E0675">
            <w:pPr>
              <w:jc w:val="both"/>
              <w:rPr>
                <w:rFonts w:ascii="Arial" w:hAnsi="Arial" w:cs="Arial"/>
                <w:sz w:val="24"/>
                <w:szCs w:val="24"/>
              </w:rPr>
            </w:pPr>
            <w:r w:rsidRPr="00D553DD">
              <w:rPr>
                <w:rFonts w:ascii="Arial" w:eastAsia="Times New Roman" w:hAnsi="Arial" w:cs="Arial"/>
                <w:sz w:val="24"/>
                <w:szCs w:val="24"/>
                <w:lang w:bidi="hi-IN"/>
              </w:rPr>
              <w:t>Para 1 of Clause 1.1.1.3</w:t>
            </w:r>
            <w:r w:rsidRPr="00D553DD">
              <w:rPr>
                <w:rFonts w:ascii="Arial" w:eastAsia="Times New Roman" w:hAnsi="Arial" w:cs="Arial"/>
                <w:sz w:val="24"/>
                <w:szCs w:val="24"/>
                <w:lang w:bidi="hi-IN"/>
              </w:rPr>
              <w:tab/>
              <w:t xml:space="preserve"> </w:t>
            </w:r>
          </w:p>
        </w:tc>
        <w:tc>
          <w:tcPr>
            <w:tcW w:w="1840" w:type="pct"/>
          </w:tcPr>
          <w:p w14:paraId="34286E69" w14:textId="77777777" w:rsidR="0058215A" w:rsidRPr="00D553DD" w:rsidRDefault="0058215A" w:rsidP="008E0675">
            <w:pPr>
              <w:autoSpaceDE w:val="0"/>
              <w:autoSpaceDN w:val="0"/>
              <w:adjustRightInd w:val="0"/>
              <w:jc w:val="both"/>
              <w:rPr>
                <w:rFonts w:ascii="Arial" w:eastAsia="Times New Roman" w:hAnsi="Arial" w:cs="Arial"/>
                <w:sz w:val="24"/>
                <w:szCs w:val="24"/>
                <w:lang w:bidi="hi-IN"/>
              </w:rPr>
            </w:pPr>
            <w:r w:rsidRPr="00D553DD">
              <w:rPr>
                <w:rFonts w:ascii="Arial" w:eastAsia="Times New Roman" w:hAnsi="Arial" w:cs="Arial"/>
                <w:sz w:val="24"/>
                <w:szCs w:val="24"/>
                <w:lang w:bidi="hi-IN"/>
              </w:rPr>
              <w:t>Backup Communication Channel Processing</w:t>
            </w:r>
          </w:p>
          <w:p w14:paraId="0E208565" w14:textId="77777777" w:rsidR="0058215A" w:rsidRPr="00D553DD" w:rsidRDefault="0058215A" w:rsidP="008E0675">
            <w:pPr>
              <w:autoSpaceDE w:val="0"/>
              <w:autoSpaceDN w:val="0"/>
              <w:adjustRightInd w:val="0"/>
              <w:jc w:val="both"/>
              <w:rPr>
                <w:rFonts w:ascii="Arial" w:hAnsi="Arial" w:cs="Arial"/>
                <w:sz w:val="24"/>
                <w:szCs w:val="24"/>
              </w:rPr>
            </w:pPr>
          </w:p>
          <w:p w14:paraId="24B25ED3" w14:textId="10AA1F9A" w:rsidR="0058215A" w:rsidRPr="00D553DD" w:rsidRDefault="0058215A" w:rsidP="008E0675">
            <w:pPr>
              <w:autoSpaceDE w:val="0"/>
              <w:autoSpaceDN w:val="0"/>
              <w:adjustRightInd w:val="0"/>
              <w:spacing w:before="120" w:after="120" w:line="276" w:lineRule="auto"/>
              <w:jc w:val="both"/>
              <w:rPr>
                <w:rFonts w:ascii="Arial" w:hAnsi="Arial" w:cs="Arial"/>
                <w:sz w:val="24"/>
                <w:szCs w:val="24"/>
              </w:rPr>
            </w:pPr>
            <w:r w:rsidRPr="00D553DD">
              <w:rPr>
                <w:rFonts w:ascii="Arial" w:hAnsi="Arial" w:cs="Arial"/>
                <w:sz w:val="24"/>
                <w:szCs w:val="24"/>
              </w:rPr>
              <w:t>…. If valid data cannot be acquired from one of the RTUs, the Control Centre System shall automatically failover to the backup Communication channel. .......</w:t>
            </w:r>
          </w:p>
        </w:tc>
        <w:tc>
          <w:tcPr>
            <w:tcW w:w="2368" w:type="pct"/>
          </w:tcPr>
          <w:p w14:paraId="698B1B5A" w14:textId="77777777" w:rsidR="0058215A" w:rsidRPr="00D553DD" w:rsidRDefault="0058215A" w:rsidP="008E0675">
            <w:pPr>
              <w:autoSpaceDE w:val="0"/>
              <w:autoSpaceDN w:val="0"/>
              <w:adjustRightInd w:val="0"/>
              <w:jc w:val="both"/>
              <w:rPr>
                <w:rFonts w:ascii="Arial" w:eastAsia="Times New Roman" w:hAnsi="Arial" w:cs="Arial"/>
                <w:sz w:val="24"/>
                <w:szCs w:val="24"/>
                <w:lang w:bidi="hi-IN"/>
              </w:rPr>
            </w:pPr>
            <w:r w:rsidRPr="00D553DD">
              <w:rPr>
                <w:rFonts w:ascii="Arial" w:eastAsia="Times New Roman" w:hAnsi="Arial" w:cs="Arial"/>
                <w:sz w:val="24"/>
                <w:szCs w:val="24"/>
                <w:lang w:bidi="hi-IN"/>
              </w:rPr>
              <w:t>Backup Communication Channel Processing</w:t>
            </w:r>
          </w:p>
          <w:p w14:paraId="18A545AE" w14:textId="77777777" w:rsidR="0058215A" w:rsidRPr="00D553DD" w:rsidRDefault="0058215A" w:rsidP="008E0675">
            <w:pPr>
              <w:autoSpaceDE w:val="0"/>
              <w:autoSpaceDN w:val="0"/>
              <w:adjustRightInd w:val="0"/>
              <w:jc w:val="both"/>
              <w:rPr>
                <w:rFonts w:ascii="Arial" w:hAnsi="Arial" w:cs="Arial"/>
                <w:sz w:val="24"/>
                <w:szCs w:val="24"/>
              </w:rPr>
            </w:pPr>
          </w:p>
          <w:p w14:paraId="176EF2F7" w14:textId="77777777" w:rsidR="0058215A" w:rsidRPr="00D16DE8" w:rsidRDefault="0058215A" w:rsidP="008E0675">
            <w:pPr>
              <w:autoSpaceDE w:val="0"/>
              <w:autoSpaceDN w:val="0"/>
              <w:adjustRightInd w:val="0"/>
              <w:jc w:val="both"/>
              <w:rPr>
                <w:rFonts w:ascii="Arial" w:hAnsi="Arial" w:cs="Arial"/>
                <w:b/>
                <w:bCs/>
                <w:sz w:val="24"/>
                <w:szCs w:val="24"/>
              </w:rPr>
            </w:pPr>
            <w:r w:rsidRPr="00D16DE8">
              <w:rPr>
                <w:rFonts w:ascii="Arial" w:hAnsi="Arial" w:cs="Arial"/>
                <w:b/>
                <w:bCs/>
                <w:sz w:val="24"/>
                <w:szCs w:val="24"/>
              </w:rPr>
              <w:t xml:space="preserve">Replace with </w:t>
            </w:r>
          </w:p>
          <w:p w14:paraId="166B9D8A" w14:textId="77777777" w:rsidR="0058215A" w:rsidRPr="00D553DD" w:rsidRDefault="0058215A" w:rsidP="008E0675">
            <w:pPr>
              <w:autoSpaceDE w:val="0"/>
              <w:autoSpaceDN w:val="0"/>
              <w:adjustRightInd w:val="0"/>
              <w:jc w:val="both"/>
              <w:rPr>
                <w:rFonts w:ascii="Arial" w:hAnsi="Arial" w:cs="Arial"/>
                <w:sz w:val="24"/>
                <w:szCs w:val="24"/>
              </w:rPr>
            </w:pPr>
          </w:p>
          <w:p w14:paraId="69EC9D97" w14:textId="39876643" w:rsidR="0058215A" w:rsidRPr="00D553DD" w:rsidRDefault="0058215A" w:rsidP="008E0675">
            <w:pPr>
              <w:ind w:left="100"/>
              <w:jc w:val="both"/>
              <w:rPr>
                <w:rFonts w:ascii="Arial" w:hAnsi="Arial" w:cs="Arial"/>
                <w:sz w:val="24"/>
                <w:szCs w:val="24"/>
              </w:rPr>
            </w:pPr>
            <w:r w:rsidRPr="00D553DD">
              <w:rPr>
                <w:rFonts w:ascii="Arial" w:hAnsi="Arial" w:cs="Arial"/>
                <w:sz w:val="24"/>
                <w:szCs w:val="24"/>
              </w:rPr>
              <w:t xml:space="preserve">…. If valid data cannot be acquired from one </w:t>
            </w:r>
            <w:r w:rsidRPr="00D553DD">
              <w:rPr>
                <w:rFonts w:ascii="Arial" w:hAnsi="Arial" w:cs="Arial"/>
                <w:b/>
                <w:bCs/>
                <w:sz w:val="24"/>
                <w:szCs w:val="24"/>
              </w:rPr>
              <w:t>of the channels of</w:t>
            </w:r>
            <w:r w:rsidRPr="00D553DD">
              <w:rPr>
                <w:rFonts w:ascii="Arial" w:hAnsi="Arial" w:cs="Arial"/>
                <w:sz w:val="24"/>
                <w:szCs w:val="24"/>
              </w:rPr>
              <w:t xml:space="preserve"> RTUs, the Control Centre System shall automatically failover to the backup Communication channel..........</w:t>
            </w:r>
          </w:p>
        </w:tc>
      </w:tr>
      <w:tr w:rsidR="0058215A" w:rsidRPr="00FF3D47" w14:paraId="2F731323" w14:textId="77777777" w:rsidTr="0058215A">
        <w:trPr>
          <w:trHeight w:val="1575"/>
        </w:trPr>
        <w:tc>
          <w:tcPr>
            <w:tcW w:w="203" w:type="pct"/>
          </w:tcPr>
          <w:p w14:paraId="1C5728DC" w14:textId="77777777" w:rsidR="0058215A" w:rsidRPr="00280810" w:rsidRDefault="0058215A" w:rsidP="008E0675">
            <w:pPr>
              <w:pStyle w:val="ListParagraph"/>
              <w:numPr>
                <w:ilvl w:val="0"/>
                <w:numId w:val="17"/>
              </w:numPr>
              <w:jc w:val="both"/>
              <w:rPr>
                <w:b/>
                <w:szCs w:val="24"/>
              </w:rPr>
            </w:pPr>
          </w:p>
        </w:tc>
        <w:tc>
          <w:tcPr>
            <w:tcW w:w="589" w:type="pct"/>
          </w:tcPr>
          <w:p w14:paraId="56C748C0" w14:textId="45FCFEFE" w:rsidR="0058215A" w:rsidRPr="00280810" w:rsidRDefault="0058215A" w:rsidP="008E0675">
            <w:pPr>
              <w:jc w:val="both"/>
              <w:rPr>
                <w:rFonts w:ascii="Arial" w:hAnsi="Arial" w:cs="Arial"/>
                <w:sz w:val="24"/>
                <w:szCs w:val="24"/>
              </w:rPr>
            </w:pPr>
            <w:r w:rsidRPr="00280810">
              <w:rPr>
                <w:rFonts w:ascii="Arial" w:hAnsi="Arial" w:cs="Arial"/>
                <w:sz w:val="24"/>
                <w:szCs w:val="24"/>
              </w:rPr>
              <w:t>Vol. I</w:t>
            </w:r>
            <w:r w:rsidRPr="00280810">
              <w:rPr>
                <w:rFonts w:ascii="Arial" w:hAnsi="Arial" w:cs="Arial"/>
                <w:sz w:val="24"/>
                <w:szCs w:val="24"/>
              </w:rPr>
              <w:lastRenderedPageBreak/>
              <w:t xml:space="preserve">I Part-B, Section-1, Clause 1.2.1 </w:t>
            </w:r>
          </w:p>
        </w:tc>
        <w:tc>
          <w:tcPr>
            <w:tcW w:w="1840" w:type="pct"/>
          </w:tcPr>
          <w:p w14:paraId="15CF2DF1" w14:textId="77777777" w:rsidR="0058215A" w:rsidRPr="00280810" w:rsidRDefault="0058215A" w:rsidP="008E0675">
            <w:pPr>
              <w:ind w:left="100"/>
              <w:jc w:val="both"/>
              <w:rPr>
                <w:rFonts w:ascii="Arial" w:hAnsi="Arial" w:cs="Arial"/>
                <w:sz w:val="24"/>
                <w:szCs w:val="24"/>
              </w:rPr>
            </w:pPr>
            <w:r w:rsidRPr="00280810">
              <w:rPr>
                <w:rFonts w:ascii="Arial" w:hAnsi="Arial" w:cs="Arial"/>
                <w:sz w:val="24"/>
                <w:szCs w:val="24"/>
              </w:rPr>
              <w:t>Data Exchange with Control Centres</w:t>
            </w:r>
          </w:p>
          <w:p w14:paraId="48223DF5" w14:textId="77777777" w:rsidR="0058215A" w:rsidRPr="00280810" w:rsidRDefault="0058215A" w:rsidP="008E0675">
            <w:pPr>
              <w:ind w:left="100"/>
              <w:jc w:val="both"/>
              <w:rPr>
                <w:rFonts w:ascii="Arial" w:hAnsi="Arial" w:cs="Arial"/>
                <w:sz w:val="24"/>
                <w:szCs w:val="24"/>
              </w:rPr>
            </w:pPr>
          </w:p>
          <w:p w14:paraId="363EDCDF" w14:textId="64AFBDD0" w:rsidR="0058215A" w:rsidRPr="00280810" w:rsidRDefault="0058215A" w:rsidP="008E0675">
            <w:pPr>
              <w:autoSpaceDE w:val="0"/>
              <w:autoSpaceDN w:val="0"/>
              <w:adjustRightInd w:val="0"/>
              <w:spacing w:before="120" w:after="120" w:line="276" w:lineRule="auto"/>
              <w:jc w:val="both"/>
              <w:rPr>
                <w:rFonts w:ascii="Arial" w:hAnsi="Arial" w:cs="Arial"/>
                <w:sz w:val="24"/>
                <w:szCs w:val="24"/>
              </w:rPr>
            </w:pPr>
            <w:r w:rsidRPr="00280810">
              <w:rPr>
                <w:rFonts w:ascii="Arial" w:hAnsi="Arial" w:cs="Arial"/>
                <w:sz w:val="24"/>
                <w:szCs w:val="24"/>
              </w:rPr>
              <w:t>c)Block 4 (information messages)</w:t>
            </w:r>
          </w:p>
        </w:tc>
        <w:tc>
          <w:tcPr>
            <w:tcW w:w="2368" w:type="pct"/>
          </w:tcPr>
          <w:p w14:paraId="4511BE49" w14:textId="77777777" w:rsidR="0058215A" w:rsidRPr="00280810" w:rsidRDefault="0058215A" w:rsidP="008E0675">
            <w:pPr>
              <w:ind w:left="100"/>
              <w:jc w:val="both"/>
              <w:rPr>
                <w:rFonts w:ascii="Arial" w:hAnsi="Arial" w:cs="Arial"/>
                <w:sz w:val="24"/>
                <w:szCs w:val="24"/>
              </w:rPr>
            </w:pPr>
            <w:r w:rsidRPr="00280810">
              <w:rPr>
                <w:rFonts w:ascii="Arial" w:hAnsi="Arial" w:cs="Arial"/>
                <w:sz w:val="24"/>
                <w:szCs w:val="24"/>
              </w:rPr>
              <w:t>Data Exchange with Control Centres</w:t>
            </w:r>
          </w:p>
          <w:p w14:paraId="54BDDBAC" w14:textId="77777777" w:rsidR="0058215A" w:rsidRPr="00280810" w:rsidRDefault="0058215A" w:rsidP="008E0675">
            <w:pPr>
              <w:ind w:left="100"/>
              <w:jc w:val="both"/>
              <w:rPr>
                <w:rFonts w:ascii="Arial" w:hAnsi="Arial" w:cs="Arial"/>
                <w:sz w:val="24"/>
                <w:szCs w:val="24"/>
              </w:rPr>
            </w:pPr>
          </w:p>
          <w:p w14:paraId="24AC18CD" w14:textId="2D0DF6EC" w:rsidR="0058215A" w:rsidRPr="00D16DE8" w:rsidRDefault="0058215A" w:rsidP="008E0675">
            <w:pPr>
              <w:pStyle w:val="BodyTextIndent2"/>
              <w:numPr>
                <w:ilvl w:val="0"/>
                <w:numId w:val="78"/>
              </w:numPr>
              <w:spacing w:line="240" w:lineRule="auto"/>
              <w:jc w:val="both"/>
              <w:rPr>
                <w:rFonts w:ascii="Arial" w:hAnsi="Arial" w:cs="Arial"/>
                <w:b/>
                <w:bCs/>
                <w:sz w:val="24"/>
                <w:szCs w:val="24"/>
              </w:rPr>
            </w:pPr>
            <w:r w:rsidRPr="00D16DE8">
              <w:rPr>
                <w:rFonts w:ascii="Arial" w:hAnsi="Arial" w:cs="Arial"/>
                <w:b/>
                <w:bCs/>
                <w:sz w:val="24"/>
                <w:szCs w:val="24"/>
              </w:rPr>
              <w:t xml:space="preserve">Deleted </w:t>
            </w:r>
          </w:p>
        </w:tc>
      </w:tr>
      <w:tr w:rsidR="0058215A" w:rsidRPr="00FF3D47" w14:paraId="4BB2C19D" w14:textId="77777777" w:rsidTr="0058215A">
        <w:trPr>
          <w:trHeight w:val="700"/>
        </w:trPr>
        <w:tc>
          <w:tcPr>
            <w:tcW w:w="203" w:type="pct"/>
          </w:tcPr>
          <w:p w14:paraId="463389E5" w14:textId="77777777" w:rsidR="0058215A" w:rsidRPr="00280810" w:rsidRDefault="0058215A" w:rsidP="008E0675">
            <w:pPr>
              <w:pStyle w:val="ListParagraph"/>
              <w:numPr>
                <w:ilvl w:val="0"/>
                <w:numId w:val="17"/>
              </w:numPr>
              <w:jc w:val="both"/>
              <w:rPr>
                <w:b/>
                <w:szCs w:val="24"/>
              </w:rPr>
            </w:pPr>
          </w:p>
        </w:tc>
        <w:tc>
          <w:tcPr>
            <w:tcW w:w="589" w:type="pct"/>
          </w:tcPr>
          <w:p w14:paraId="423DE145" w14:textId="6B48032C"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Section-1, Clause- 1.2.3</w:t>
            </w:r>
          </w:p>
        </w:tc>
        <w:tc>
          <w:tcPr>
            <w:tcW w:w="1840" w:type="pct"/>
          </w:tcPr>
          <w:p w14:paraId="44AE9FC0" w14:textId="77777777"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r w:rsidRPr="00280810">
              <w:rPr>
                <w:rFonts w:ascii="Arial" w:eastAsia="Arial" w:hAnsi="Arial" w:cs="Arial"/>
                <w:sz w:val="24"/>
                <w:szCs w:val="24"/>
              </w:rPr>
              <w:t>Data Exchange with Other Systems &amp; Third-party applications</w:t>
            </w:r>
          </w:p>
          <w:p w14:paraId="7A3370D2" w14:textId="77777777"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p>
          <w:p w14:paraId="5AF7EE0E" w14:textId="227C33F5" w:rsidR="0058215A" w:rsidRPr="00280810" w:rsidRDefault="0058215A" w:rsidP="008E0675">
            <w:pPr>
              <w:ind w:left="100"/>
              <w:jc w:val="both"/>
              <w:rPr>
                <w:rFonts w:ascii="Arial" w:hAnsi="Arial" w:cs="Arial"/>
                <w:sz w:val="24"/>
                <w:szCs w:val="24"/>
              </w:rPr>
            </w:pPr>
            <w:r w:rsidRPr="00280810">
              <w:rPr>
                <w:rFonts w:ascii="Arial" w:eastAsia="Arial" w:hAnsi="Arial" w:cs="Arial"/>
                <w:sz w:val="24"/>
                <w:szCs w:val="24"/>
              </w:rPr>
              <w:t xml:space="preserve">…. The SCADA system shall provide web services that allow multiple applications to exchange any real time data points &amp; vice-versa including alarms and events in secure manner ensuring </w:t>
            </w:r>
            <w:r w:rsidRPr="00280810">
              <w:rPr>
                <w:rFonts w:ascii="Arial" w:eastAsia="Arial" w:hAnsi="Arial" w:cs="Arial"/>
                <w:b/>
                <w:bCs/>
                <w:sz w:val="24"/>
                <w:szCs w:val="24"/>
              </w:rPr>
              <w:t>latest cyber security guideline from statutory authority</w:t>
            </w:r>
            <w:r w:rsidRPr="00280810">
              <w:rPr>
                <w:rFonts w:ascii="Arial" w:eastAsia="Arial" w:hAnsi="Arial" w:cs="Arial"/>
                <w:sz w:val="24"/>
                <w:szCs w:val="24"/>
              </w:rPr>
              <w:t>….</w:t>
            </w:r>
          </w:p>
        </w:tc>
        <w:tc>
          <w:tcPr>
            <w:tcW w:w="2368" w:type="pct"/>
          </w:tcPr>
          <w:p w14:paraId="11E207A9" w14:textId="77777777"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r w:rsidRPr="00280810">
              <w:rPr>
                <w:rFonts w:ascii="Arial" w:eastAsia="Arial" w:hAnsi="Arial" w:cs="Arial"/>
                <w:sz w:val="24"/>
                <w:szCs w:val="24"/>
              </w:rPr>
              <w:t>Data Exchange with Other Systems &amp; Third-party applications</w:t>
            </w:r>
          </w:p>
          <w:p w14:paraId="274CA714" w14:textId="17BCD498" w:rsidR="0058215A" w:rsidRPr="00D16DE8" w:rsidRDefault="0058215A" w:rsidP="008E0675">
            <w:pPr>
              <w:pStyle w:val="BodyText"/>
              <w:tabs>
                <w:tab w:val="left" w:pos="284"/>
              </w:tabs>
              <w:spacing w:before="120" w:after="120" w:line="276" w:lineRule="auto"/>
              <w:ind w:right="431"/>
              <w:jc w:val="both"/>
              <w:rPr>
                <w:b/>
                <w:bCs/>
                <w:sz w:val="24"/>
                <w:szCs w:val="24"/>
              </w:rPr>
            </w:pPr>
            <w:r w:rsidRPr="00D16DE8">
              <w:rPr>
                <w:b/>
                <w:bCs/>
                <w:sz w:val="24"/>
                <w:szCs w:val="24"/>
              </w:rPr>
              <w:t>Replace with</w:t>
            </w:r>
          </w:p>
          <w:p w14:paraId="42B26516" w14:textId="77777777" w:rsidR="0058215A" w:rsidRPr="00280810" w:rsidRDefault="0058215A" w:rsidP="008E0675">
            <w:pPr>
              <w:pStyle w:val="BodyText"/>
              <w:tabs>
                <w:tab w:val="left" w:pos="284"/>
              </w:tabs>
              <w:spacing w:before="120" w:after="120" w:line="276" w:lineRule="auto"/>
              <w:ind w:right="431"/>
              <w:jc w:val="both"/>
              <w:rPr>
                <w:sz w:val="24"/>
                <w:szCs w:val="24"/>
              </w:rPr>
            </w:pPr>
          </w:p>
          <w:p w14:paraId="50DCC705" w14:textId="74ECED50" w:rsidR="0058215A" w:rsidRPr="00280810" w:rsidRDefault="0058215A" w:rsidP="008E0675">
            <w:pPr>
              <w:pStyle w:val="BodyText"/>
              <w:tabs>
                <w:tab w:val="left" w:pos="284"/>
              </w:tabs>
              <w:spacing w:before="120" w:after="120" w:line="276" w:lineRule="auto"/>
              <w:ind w:right="431"/>
              <w:jc w:val="both"/>
              <w:rPr>
                <w:b/>
                <w:bCs/>
                <w:sz w:val="24"/>
                <w:szCs w:val="24"/>
              </w:rPr>
            </w:pPr>
            <w:r w:rsidRPr="00280810">
              <w:rPr>
                <w:sz w:val="24"/>
                <w:szCs w:val="24"/>
              </w:rPr>
              <w:t>…. The SCADA system shall provide web services</w:t>
            </w:r>
            <w:r w:rsidRPr="00280810">
              <w:rPr>
                <w:rFonts w:eastAsia="Times New Roman"/>
                <w:bCs/>
                <w:sz w:val="24"/>
                <w:szCs w:val="24"/>
                <w:lang w:eastAsia="zh-CN" w:bidi="hi-IN"/>
              </w:rPr>
              <w:t xml:space="preserve"> </w:t>
            </w:r>
            <w:r w:rsidRPr="00280810">
              <w:rPr>
                <w:rFonts w:eastAsia="Times New Roman"/>
                <w:b/>
                <w:sz w:val="24"/>
                <w:szCs w:val="24"/>
                <w:lang w:eastAsia="zh-CN" w:bidi="hi-IN"/>
              </w:rPr>
              <w:t>either on SOAP or on</w:t>
            </w:r>
            <w:r w:rsidRPr="00280810">
              <w:rPr>
                <w:rFonts w:eastAsia="Times New Roman"/>
                <w:b/>
                <w:bCs/>
                <w:sz w:val="24"/>
                <w:szCs w:val="24"/>
                <w:lang w:eastAsia="zh-CN" w:bidi="hi-IN"/>
              </w:rPr>
              <w:t xml:space="preserve"> REST API</w:t>
            </w:r>
            <w:r w:rsidRPr="00280810">
              <w:rPr>
                <w:sz w:val="24"/>
                <w:szCs w:val="24"/>
              </w:rPr>
              <w:t xml:space="preserve"> that allow multiple applications to exchange </w:t>
            </w:r>
            <w:r w:rsidRPr="00280810">
              <w:rPr>
                <w:rFonts w:eastAsia="Times New Roman"/>
                <w:b/>
                <w:bCs/>
                <w:sz w:val="24"/>
                <w:szCs w:val="24"/>
                <w:lang w:eastAsia="zh-CN" w:bidi="hi-IN"/>
              </w:rPr>
              <w:t xml:space="preserve">(bi-directional) </w:t>
            </w:r>
            <w:r w:rsidRPr="00280810">
              <w:rPr>
                <w:sz w:val="24"/>
                <w:szCs w:val="24"/>
              </w:rPr>
              <w:t xml:space="preserve">any data points </w:t>
            </w:r>
            <w:r w:rsidRPr="00280810">
              <w:rPr>
                <w:rFonts w:eastAsia="Times New Roman"/>
                <w:sz w:val="24"/>
                <w:szCs w:val="24"/>
                <w:lang w:bidi="hi-IN"/>
              </w:rPr>
              <w:t>(</w:t>
            </w:r>
            <w:r w:rsidRPr="00280810">
              <w:rPr>
                <w:rFonts w:eastAsia="Times New Roman"/>
                <w:b/>
                <w:sz w:val="24"/>
                <w:szCs w:val="24"/>
                <w:lang w:bidi="hi-IN"/>
              </w:rPr>
              <w:t xml:space="preserve">real time, </w:t>
            </w:r>
            <w:r w:rsidRPr="00280810">
              <w:rPr>
                <w:rFonts w:eastAsia="Times New Roman"/>
                <w:b/>
                <w:bCs/>
                <w:sz w:val="24"/>
                <w:szCs w:val="24"/>
                <w:lang w:eastAsia="zh-CN" w:bidi="hi-IN"/>
              </w:rPr>
              <w:t>future values (like various forecasts/schedules</w:t>
            </w:r>
            <w:r w:rsidRPr="00280810">
              <w:rPr>
                <w:sz w:val="24"/>
                <w:szCs w:val="24"/>
              </w:rPr>
              <w:t xml:space="preserve">) including alarms and events in secure manner ensuring </w:t>
            </w:r>
            <w:r w:rsidRPr="00280810">
              <w:rPr>
                <w:b/>
                <w:bCs/>
                <w:sz w:val="24"/>
                <w:szCs w:val="24"/>
              </w:rPr>
              <w:t>cyber security measures and guidelines specified in this specification.</w:t>
            </w:r>
          </w:p>
          <w:p w14:paraId="40CBF657" w14:textId="4059112C" w:rsidR="0058215A" w:rsidRPr="00280810" w:rsidRDefault="0058215A" w:rsidP="008E0675">
            <w:pPr>
              <w:pStyle w:val="BodyText"/>
              <w:tabs>
                <w:tab w:val="left" w:pos="284"/>
              </w:tabs>
              <w:spacing w:before="120" w:after="120" w:line="276" w:lineRule="auto"/>
              <w:ind w:right="431"/>
              <w:jc w:val="both"/>
              <w:rPr>
                <w:b/>
                <w:sz w:val="24"/>
                <w:szCs w:val="24"/>
              </w:rPr>
            </w:pPr>
            <w:r w:rsidRPr="00280810">
              <w:rPr>
                <w:b/>
                <w:sz w:val="24"/>
                <w:szCs w:val="24"/>
              </w:rPr>
              <w:t>Data transfer from SCADA/EMS to IT/Any Other network should be made through secure services such as API calls. As per the requirement of the User, the Contractor shall incorporate new APIs in the SCADA System during AMC period also. If required, the APIs should be modified in such a way that, the corresponding data can only be</w:t>
            </w:r>
            <w:r w:rsidRPr="00280810">
              <w:rPr>
                <w:sz w:val="24"/>
                <w:szCs w:val="24"/>
              </w:rPr>
              <w:t xml:space="preserve"> </w:t>
            </w:r>
            <w:r w:rsidRPr="00280810">
              <w:rPr>
                <w:b/>
                <w:sz w:val="24"/>
                <w:szCs w:val="24"/>
              </w:rPr>
              <w:t>accessed using API Keys.</w:t>
            </w:r>
          </w:p>
          <w:p w14:paraId="6BB6342E" w14:textId="4741FB92" w:rsidR="0058215A" w:rsidRPr="00280810" w:rsidRDefault="0058215A" w:rsidP="008E0675">
            <w:pPr>
              <w:pStyle w:val="BodyText"/>
              <w:tabs>
                <w:tab w:val="left" w:pos="284"/>
              </w:tabs>
              <w:spacing w:before="120" w:after="120" w:line="276" w:lineRule="auto"/>
              <w:ind w:right="431"/>
              <w:jc w:val="both"/>
              <w:rPr>
                <w:b/>
                <w:sz w:val="24"/>
                <w:szCs w:val="24"/>
              </w:rPr>
            </w:pPr>
            <w:r w:rsidRPr="00280810">
              <w:rPr>
                <w:b/>
                <w:sz w:val="24"/>
                <w:szCs w:val="24"/>
              </w:rPr>
              <w:t>Standar</w:t>
            </w:r>
            <w:r w:rsidRPr="00280810">
              <w:rPr>
                <w:b/>
                <w:sz w:val="24"/>
                <w:szCs w:val="24"/>
              </w:rPr>
              <w:lastRenderedPageBreak/>
              <w:t xml:space="preserve">d API to fetch the data from SCADA/EMS system for example SCADA/EMS server and Data Historian server to provide the data to other owner applications. It should at least include the following.  </w:t>
            </w:r>
          </w:p>
          <w:p w14:paraId="47FCBAFA" w14:textId="77777777" w:rsidR="0058215A" w:rsidRPr="00280810" w:rsidRDefault="0058215A" w:rsidP="008E0675">
            <w:pPr>
              <w:pStyle w:val="BodyText"/>
              <w:numPr>
                <w:ilvl w:val="0"/>
                <w:numId w:val="12"/>
              </w:numPr>
              <w:tabs>
                <w:tab w:val="left" w:pos="284"/>
              </w:tabs>
              <w:spacing w:before="120" w:after="120" w:line="276" w:lineRule="auto"/>
              <w:ind w:right="431"/>
              <w:jc w:val="both"/>
              <w:rPr>
                <w:b/>
                <w:sz w:val="24"/>
                <w:szCs w:val="24"/>
              </w:rPr>
            </w:pPr>
            <w:r w:rsidRPr="00280810">
              <w:rPr>
                <w:b/>
                <w:sz w:val="24"/>
                <w:szCs w:val="24"/>
              </w:rPr>
              <w:t>Data values with quality code identified by point id/tag</w:t>
            </w:r>
          </w:p>
          <w:p w14:paraId="459DE2CF" w14:textId="77777777" w:rsidR="0058215A" w:rsidRPr="00280810" w:rsidRDefault="0058215A" w:rsidP="008E0675">
            <w:pPr>
              <w:pStyle w:val="BodyText"/>
              <w:numPr>
                <w:ilvl w:val="0"/>
                <w:numId w:val="12"/>
              </w:numPr>
              <w:tabs>
                <w:tab w:val="left" w:pos="284"/>
              </w:tabs>
              <w:spacing w:before="120" w:after="120" w:line="276" w:lineRule="auto"/>
              <w:ind w:right="431"/>
              <w:jc w:val="both"/>
              <w:rPr>
                <w:b/>
                <w:sz w:val="24"/>
                <w:szCs w:val="24"/>
              </w:rPr>
            </w:pPr>
            <w:r w:rsidRPr="00280810">
              <w:rPr>
                <w:b/>
                <w:sz w:val="24"/>
                <w:szCs w:val="24"/>
              </w:rPr>
              <w:t xml:space="preserve">Multiple values (at least 1000 samples every 10 sec) of same point id/tag with quality code </w:t>
            </w:r>
          </w:p>
          <w:p w14:paraId="5512FECF" w14:textId="77777777" w:rsidR="0058215A" w:rsidRPr="00280810" w:rsidRDefault="0058215A" w:rsidP="008E0675">
            <w:pPr>
              <w:pStyle w:val="BodyText"/>
              <w:numPr>
                <w:ilvl w:val="0"/>
                <w:numId w:val="12"/>
              </w:numPr>
              <w:tabs>
                <w:tab w:val="left" w:pos="284"/>
              </w:tabs>
              <w:spacing w:before="120" w:after="120" w:line="276" w:lineRule="auto"/>
              <w:ind w:right="431"/>
              <w:jc w:val="both"/>
              <w:rPr>
                <w:b/>
                <w:sz w:val="24"/>
                <w:szCs w:val="24"/>
              </w:rPr>
            </w:pPr>
            <w:r w:rsidRPr="00280810">
              <w:rPr>
                <w:b/>
                <w:sz w:val="24"/>
                <w:szCs w:val="24"/>
              </w:rPr>
              <w:t>Range of values of consecutive point id/tag upto 100 nos.</w:t>
            </w:r>
          </w:p>
          <w:p w14:paraId="54C61C58" w14:textId="77777777" w:rsidR="0058215A" w:rsidRPr="00280810" w:rsidRDefault="0058215A" w:rsidP="008E0675">
            <w:pPr>
              <w:pStyle w:val="BodyText"/>
              <w:numPr>
                <w:ilvl w:val="0"/>
                <w:numId w:val="12"/>
              </w:numPr>
              <w:tabs>
                <w:tab w:val="left" w:pos="284"/>
              </w:tabs>
              <w:spacing w:before="120" w:after="120" w:line="276" w:lineRule="auto"/>
              <w:ind w:right="431"/>
              <w:jc w:val="both"/>
              <w:rPr>
                <w:sz w:val="24"/>
                <w:szCs w:val="24"/>
              </w:rPr>
            </w:pPr>
            <w:r w:rsidRPr="00280810">
              <w:rPr>
                <w:b/>
                <w:sz w:val="24"/>
                <w:szCs w:val="24"/>
              </w:rPr>
              <w:t>State estimator values, Area Control Errors</w:t>
            </w:r>
          </w:p>
          <w:p w14:paraId="74746EB1" w14:textId="4F3A514E" w:rsidR="0058215A" w:rsidRPr="00280810" w:rsidRDefault="0058215A" w:rsidP="008E0675">
            <w:pPr>
              <w:pStyle w:val="BodyText"/>
              <w:spacing w:before="119" w:line="247" w:lineRule="auto"/>
              <w:ind w:right="119"/>
              <w:jc w:val="both"/>
              <w:rPr>
                <w:sz w:val="24"/>
                <w:szCs w:val="24"/>
              </w:rPr>
            </w:pPr>
            <w:r w:rsidRPr="00280810">
              <w:rPr>
                <w:sz w:val="24"/>
                <w:szCs w:val="24"/>
              </w:rPr>
              <w:t>…….</w:t>
            </w:r>
          </w:p>
        </w:tc>
      </w:tr>
      <w:tr w:rsidR="0058215A" w:rsidRPr="00FF3D47" w14:paraId="22E3390C" w14:textId="77777777" w:rsidTr="0058215A">
        <w:trPr>
          <w:trHeight w:val="700"/>
        </w:trPr>
        <w:tc>
          <w:tcPr>
            <w:tcW w:w="203" w:type="pct"/>
          </w:tcPr>
          <w:p w14:paraId="15955088" w14:textId="77777777" w:rsidR="0058215A" w:rsidRPr="00280810" w:rsidRDefault="0058215A" w:rsidP="008E0675">
            <w:pPr>
              <w:pStyle w:val="ListParagraph"/>
              <w:numPr>
                <w:ilvl w:val="0"/>
                <w:numId w:val="17"/>
              </w:numPr>
              <w:jc w:val="both"/>
              <w:rPr>
                <w:b/>
                <w:szCs w:val="24"/>
              </w:rPr>
            </w:pPr>
          </w:p>
        </w:tc>
        <w:tc>
          <w:tcPr>
            <w:tcW w:w="589" w:type="pct"/>
          </w:tcPr>
          <w:p w14:paraId="1C3F2B8E" w14:textId="02EC15A4"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w:t>
            </w:r>
            <w:r w:rsidRPr="00280810">
              <w:rPr>
                <w:rFonts w:ascii="Arial" w:hAnsi="Arial" w:cs="Arial"/>
                <w:sz w:val="24"/>
                <w:szCs w:val="24"/>
              </w:rPr>
              <w:lastRenderedPageBreak/>
              <w:t>I</w:t>
            </w:r>
            <w:r w:rsidRPr="00280810">
              <w:rPr>
                <w:rFonts w:ascii="Arial" w:hAnsi="Arial" w:cs="Arial"/>
                <w:sz w:val="24"/>
                <w:szCs w:val="24"/>
              </w:rPr>
              <w:lastRenderedPageBreak/>
              <w:t>I Part-B, Section-1, Clause 1.2.3</w:t>
            </w:r>
          </w:p>
        </w:tc>
        <w:tc>
          <w:tcPr>
            <w:tcW w:w="1840" w:type="pct"/>
          </w:tcPr>
          <w:p w14:paraId="3E769844" w14:textId="3606DF83"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r w:rsidRPr="00280810">
              <w:rPr>
                <w:rFonts w:ascii="Arial" w:hAnsi="Arial" w:cs="Arial"/>
                <w:sz w:val="24"/>
                <w:szCs w:val="24"/>
              </w:rPr>
              <w:t xml:space="preserve">SCADA System shall have </w:t>
            </w:r>
            <w:r w:rsidRPr="00280810">
              <w:rPr>
                <w:rFonts w:ascii="Arial" w:hAnsi="Arial" w:cs="Arial"/>
                <w:b/>
                <w:sz w:val="24"/>
                <w:szCs w:val="24"/>
              </w:rPr>
              <w:t>inbuilt</w:t>
            </w:r>
            <w:r w:rsidRPr="00280810">
              <w:rPr>
                <w:rFonts w:ascii="Arial" w:hAnsi="Arial" w:cs="Arial"/>
                <w:sz w:val="24"/>
                <w:szCs w:val="24"/>
              </w:rPr>
              <w:t xml:space="preserve"> OPC-UA Server and client functionality. …..</w:t>
            </w:r>
          </w:p>
        </w:tc>
        <w:tc>
          <w:tcPr>
            <w:tcW w:w="2368" w:type="pct"/>
          </w:tcPr>
          <w:p w14:paraId="40B98181" w14:textId="77777777" w:rsidR="0058215A" w:rsidRPr="00280810" w:rsidRDefault="0058215A" w:rsidP="008E0675">
            <w:pPr>
              <w:pStyle w:val="BodyText"/>
              <w:spacing w:before="119" w:line="247" w:lineRule="auto"/>
              <w:ind w:right="119"/>
              <w:jc w:val="both"/>
              <w:rPr>
                <w:sz w:val="24"/>
                <w:szCs w:val="24"/>
              </w:rPr>
            </w:pPr>
            <w:r w:rsidRPr="00280810">
              <w:rPr>
                <w:sz w:val="24"/>
                <w:szCs w:val="24"/>
              </w:rPr>
              <w:t xml:space="preserve">Replace with </w:t>
            </w:r>
          </w:p>
          <w:p w14:paraId="27AA0556" w14:textId="77777777" w:rsidR="0058215A" w:rsidRPr="00280810" w:rsidRDefault="0058215A" w:rsidP="008E0675">
            <w:pPr>
              <w:pStyle w:val="BodyText"/>
              <w:spacing w:before="119" w:line="247" w:lineRule="auto"/>
              <w:ind w:right="119"/>
              <w:jc w:val="both"/>
              <w:rPr>
                <w:sz w:val="24"/>
                <w:szCs w:val="24"/>
              </w:rPr>
            </w:pPr>
            <w:r w:rsidRPr="00280810">
              <w:rPr>
                <w:sz w:val="24"/>
                <w:szCs w:val="24"/>
              </w:rPr>
              <w:t>SCADA System shall have OPC-UA Server and client functionality. …..</w:t>
            </w:r>
          </w:p>
          <w:p w14:paraId="66BC2C96" w14:textId="77777777"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p>
        </w:tc>
      </w:tr>
      <w:tr w:rsidR="0058215A" w:rsidRPr="00FF3D47" w14:paraId="191DD9CE" w14:textId="77777777" w:rsidTr="0058215A">
        <w:trPr>
          <w:trHeight w:val="1575"/>
        </w:trPr>
        <w:tc>
          <w:tcPr>
            <w:tcW w:w="203" w:type="pct"/>
          </w:tcPr>
          <w:p w14:paraId="37D56641" w14:textId="77777777" w:rsidR="0058215A" w:rsidRPr="00280810" w:rsidRDefault="0058215A" w:rsidP="008E0675">
            <w:pPr>
              <w:pStyle w:val="ListParagraph"/>
              <w:numPr>
                <w:ilvl w:val="0"/>
                <w:numId w:val="17"/>
              </w:numPr>
              <w:jc w:val="both"/>
              <w:rPr>
                <w:b/>
                <w:szCs w:val="24"/>
              </w:rPr>
            </w:pPr>
          </w:p>
        </w:tc>
        <w:tc>
          <w:tcPr>
            <w:tcW w:w="589" w:type="pct"/>
          </w:tcPr>
          <w:p w14:paraId="10C0A9CD" w14:textId="4D535C2A" w:rsidR="0058215A" w:rsidRPr="00280810" w:rsidRDefault="0058215A" w:rsidP="008E0675">
            <w:pPr>
              <w:jc w:val="both"/>
              <w:rPr>
                <w:rFonts w:ascii="Arial" w:hAnsi="Arial" w:cs="Arial"/>
                <w:sz w:val="24"/>
                <w:szCs w:val="24"/>
              </w:rPr>
            </w:pPr>
            <w:r w:rsidRPr="00280810">
              <w:rPr>
                <w:rFonts w:ascii="Arial" w:eastAsia="Times New Roman" w:hAnsi="Arial" w:cs="Arial"/>
                <w:sz w:val="24"/>
                <w:szCs w:val="24"/>
                <w:lang w:bidi="hi-IN"/>
              </w:rPr>
              <w:t xml:space="preserve">Vol-II Part- B, Section -1,  </w:t>
            </w:r>
            <w:r w:rsidRPr="00280810">
              <w:rPr>
                <w:rFonts w:ascii="Arial" w:hAnsi="Arial" w:cs="Arial"/>
                <w:sz w:val="24"/>
                <w:szCs w:val="24"/>
              </w:rPr>
              <w:t xml:space="preserve">Clause- </w:t>
            </w:r>
            <w:r w:rsidRPr="00280810">
              <w:rPr>
                <w:rFonts w:ascii="Arial" w:eastAsia="Times New Roman" w:hAnsi="Arial" w:cs="Arial"/>
                <w:sz w:val="24"/>
                <w:szCs w:val="24"/>
                <w:lang w:bidi="hi-IN"/>
              </w:rPr>
              <w:t xml:space="preserve">1.2.4 </w:t>
            </w:r>
          </w:p>
        </w:tc>
        <w:tc>
          <w:tcPr>
            <w:tcW w:w="1840" w:type="pct"/>
          </w:tcPr>
          <w:p w14:paraId="4F27E1A5" w14:textId="2564EFDD"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 xml:space="preserve">Data Exchange with Market Applications and Open Access </w:t>
            </w:r>
          </w:p>
          <w:p w14:paraId="2C52A703" w14:textId="646FF5CC" w:rsidR="0058215A" w:rsidRPr="00280810" w:rsidRDefault="0058215A" w:rsidP="008E0675">
            <w:pPr>
              <w:spacing w:after="60" w:line="21" w:lineRule="atLeast"/>
              <w:jc w:val="both"/>
              <w:rPr>
                <w:rFonts w:ascii="Arial" w:hAnsi="Arial" w:cs="Arial"/>
                <w:sz w:val="24"/>
                <w:szCs w:val="24"/>
                <w:lang w:bidi="hi-IN"/>
              </w:rPr>
            </w:pPr>
            <w:r w:rsidRPr="00280810">
              <w:rPr>
                <w:rFonts w:ascii="Arial" w:hAnsi="Arial" w:cs="Arial"/>
                <w:sz w:val="24"/>
                <w:szCs w:val="24"/>
                <w:lang w:bidi="hi-IN"/>
              </w:rPr>
              <w:t>……</w:t>
            </w:r>
          </w:p>
          <w:p w14:paraId="164BAC9B" w14:textId="6794B670" w:rsidR="0058215A" w:rsidRPr="00280810" w:rsidRDefault="0058215A" w:rsidP="008E0675">
            <w:pPr>
              <w:spacing w:after="60" w:line="21" w:lineRule="atLeast"/>
              <w:jc w:val="both"/>
              <w:rPr>
                <w:rFonts w:ascii="Arial" w:hAnsi="Arial" w:cs="Arial"/>
                <w:kern w:val="2"/>
                <w:sz w:val="24"/>
                <w:szCs w:val="24"/>
                <w:lang w:bidi="hi-IN"/>
              </w:rPr>
            </w:pPr>
            <w:r w:rsidRPr="00280810">
              <w:rPr>
                <w:rFonts w:ascii="Arial" w:hAnsi="Arial" w:cs="Arial"/>
                <w:sz w:val="24"/>
                <w:szCs w:val="24"/>
                <w:lang w:bidi="hi-IN"/>
              </w:rPr>
              <w:t>All data mentioned in the above bulleted points would be available in one or more of the following formats shall be finalized during detail enginee</w:t>
            </w:r>
            <w:r w:rsidRPr="00280810">
              <w:rPr>
                <w:rFonts w:ascii="Arial" w:hAnsi="Arial" w:cs="Arial"/>
                <w:sz w:val="24"/>
                <w:szCs w:val="24"/>
                <w:lang w:bidi="hi-IN"/>
              </w:rPr>
              <w:lastRenderedPageBreak/>
              <w:t>ring–</w:t>
            </w:r>
          </w:p>
          <w:p w14:paraId="702986B4" w14:textId="23644B18" w:rsidR="0058215A" w:rsidRPr="00280810" w:rsidRDefault="0058215A" w:rsidP="008E0675">
            <w:pPr>
              <w:tabs>
                <w:tab w:val="center" w:pos="2517"/>
              </w:tabs>
              <w:spacing w:after="60" w:line="21" w:lineRule="atLeast"/>
              <w:jc w:val="both"/>
              <w:rPr>
                <w:rFonts w:ascii="Arial" w:hAnsi="Arial" w:cs="Arial"/>
                <w:sz w:val="24"/>
                <w:szCs w:val="24"/>
                <w:lang w:bidi="hi-IN"/>
              </w:rPr>
            </w:pPr>
            <w:r w:rsidRPr="00280810">
              <w:rPr>
                <w:rFonts w:ascii="Arial" w:hAnsi="Arial" w:cs="Arial"/>
                <w:sz w:val="24"/>
                <w:szCs w:val="24"/>
                <w:lang w:bidi="hi-IN"/>
              </w:rPr>
              <w:t>• Dedicated API</w:t>
            </w:r>
            <w:r w:rsidRPr="00280810">
              <w:rPr>
                <w:rFonts w:ascii="Arial" w:hAnsi="Arial" w:cs="Arial"/>
                <w:sz w:val="24"/>
                <w:szCs w:val="24"/>
                <w:lang w:bidi="hi-IN"/>
              </w:rPr>
              <w:tab/>
            </w:r>
          </w:p>
          <w:p w14:paraId="0421A3C7" w14:textId="77777777" w:rsidR="0058215A" w:rsidRPr="00280810" w:rsidRDefault="0058215A" w:rsidP="008E0675">
            <w:pPr>
              <w:spacing w:after="60" w:line="21" w:lineRule="atLeast"/>
              <w:jc w:val="both"/>
              <w:rPr>
                <w:rFonts w:ascii="Arial" w:hAnsi="Arial" w:cs="Arial"/>
                <w:sz w:val="24"/>
                <w:szCs w:val="24"/>
                <w:lang w:bidi="hi-IN"/>
              </w:rPr>
            </w:pPr>
            <w:r w:rsidRPr="00280810">
              <w:rPr>
                <w:rFonts w:ascii="Arial" w:hAnsi="Arial" w:cs="Arial"/>
                <w:sz w:val="24"/>
                <w:szCs w:val="24"/>
                <w:lang w:bidi="hi-IN"/>
              </w:rPr>
              <w:t xml:space="preserve">• </w:t>
            </w:r>
            <w:r w:rsidRPr="00280810">
              <w:rPr>
                <w:rFonts w:ascii="Arial" w:hAnsi="Arial" w:cs="Arial"/>
                <w:b/>
                <w:sz w:val="24"/>
                <w:szCs w:val="24"/>
                <w:lang w:bidi="hi-IN"/>
              </w:rPr>
              <w:t>SOAP/REST</w:t>
            </w:r>
          </w:p>
          <w:p w14:paraId="4A3EDD50" w14:textId="6D541626"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r w:rsidRPr="00280810">
              <w:rPr>
                <w:rFonts w:ascii="Arial" w:hAnsi="Arial" w:cs="Arial"/>
                <w:sz w:val="24"/>
                <w:szCs w:val="24"/>
                <w:lang w:bidi="hi-IN"/>
              </w:rPr>
              <w:t xml:space="preserve">• OPC </w:t>
            </w:r>
            <w:r w:rsidRPr="00280810">
              <w:rPr>
                <w:rFonts w:ascii="Arial" w:hAnsi="Arial" w:cs="Arial"/>
                <w:b/>
                <w:sz w:val="24"/>
                <w:szCs w:val="24"/>
                <w:lang w:bidi="hi-IN"/>
              </w:rPr>
              <w:t>etc….</w:t>
            </w:r>
          </w:p>
        </w:tc>
        <w:tc>
          <w:tcPr>
            <w:tcW w:w="2368" w:type="pct"/>
          </w:tcPr>
          <w:p w14:paraId="3CF75D0D" w14:textId="00A05E87"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Data Ex</w:t>
            </w:r>
            <w:r w:rsidRPr="00280810">
              <w:rPr>
                <w:rFonts w:ascii="Arial" w:eastAsia="Times New Roman" w:hAnsi="Arial" w:cs="Arial"/>
                <w:sz w:val="24"/>
                <w:szCs w:val="24"/>
                <w:lang w:bidi="hi-IN"/>
              </w:rPr>
              <w:lastRenderedPageBreak/>
              <w:t>change with Market Applications and Open Access</w:t>
            </w:r>
          </w:p>
          <w:p w14:paraId="235702D6" w14:textId="26FED792" w:rsidR="0058215A" w:rsidRPr="00280810" w:rsidRDefault="0058215A" w:rsidP="008E0675">
            <w:pPr>
              <w:spacing w:after="60" w:line="21" w:lineRule="atLeast"/>
              <w:jc w:val="both"/>
              <w:rPr>
                <w:rFonts w:ascii="Arial" w:hAnsi="Arial" w:cs="Arial"/>
                <w:sz w:val="24"/>
                <w:szCs w:val="24"/>
                <w:lang w:bidi="hi-IN"/>
              </w:rPr>
            </w:pPr>
            <w:r w:rsidRPr="00280810">
              <w:rPr>
                <w:rFonts w:ascii="Arial" w:hAnsi="Arial" w:cs="Arial"/>
                <w:sz w:val="24"/>
                <w:szCs w:val="24"/>
                <w:lang w:bidi="hi-IN"/>
              </w:rPr>
              <w:t>……</w:t>
            </w:r>
          </w:p>
          <w:p w14:paraId="775D42CA" w14:textId="36357C89" w:rsidR="0058215A" w:rsidRPr="00280810" w:rsidRDefault="0058215A" w:rsidP="008E0675">
            <w:pPr>
              <w:spacing w:after="60" w:line="21" w:lineRule="atLeast"/>
              <w:jc w:val="both"/>
              <w:rPr>
                <w:rFonts w:ascii="Arial" w:hAnsi="Arial" w:cs="Arial"/>
                <w:sz w:val="24"/>
                <w:szCs w:val="24"/>
                <w:lang w:bidi="hi-IN"/>
              </w:rPr>
            </w:pPr>
            <w:r w:rsidRPr="00280810">
              <w:rPr>
                <w:rFonts w:ascii="Arial" w:hAnsi="Arial" w:cs="Arial"/>
                <w:sz w:val="24"/>
                <w:szCs w:val="24"/>
                <w:lang w:bidi="hi-IN"/>
              </w:rPr>
              <w:t>All data mentioned in the above bulleted points would be available in one or more of the following formats shall be finalized during detail engineering–</w:t>
            </w:r>
          </w:p>
          <w:p w14:paraId="4FD8473A" w14:textId="77777777" w:rsidR="0058215A" w:rsidRPr="00280810" w:rsidRDefault="0058215A" w:rsidP="008E0675">
            <w:pPr>
              <w:spacing w:after="60" w:line="21" w:lineRule="atLeast"/>
              <w:jc w:val="both"/>
              <w:rPr>
                <w:rFonts w:ascii="Arial" w:hAnsi="Arial" w:cs="Arial"/>
                <w:sz w:val="24"/>
                <w:szCs w:val="24"/>
                <w:lang w:bidi="hi-IN"/>
              </w:rPr>
            </w:pPr>
            <w:r w:rsidRPr="00280810">
              <w:rPr>
                <w:rFonts w:ascii="Arial" w:hAnsi="Arial" w:cs="Arial"/>
                <w:sz w:val="24"/>
                <w:szCs w:val="24"/>
                <w:lang w:bidi="hi-IN"/>
              </w:rPr>
              <w:t>• Dedic</w:t>
            </w:r>
            <w:r w:rsidRPr="00280810">
              <w:rPr>
                <w:rFonts w:ascii="Arial" w:hAnsi="Arial" w:cs="Arial"/>
                <w:sz w:val="24"/>
                <w:szCs w:val="24"/>
                <w:lang w:bidi="hi-IN"/>
              </w:rPr>
              <w:lastRenderedPageBreak/>
              <w:t>ated API</w:t>
            </w:r>
          </w:p>
          <w:p w14:paraId="3731620C" w14:textId="77777777" w:rsidR="0058215A" w:rsidRPr="00280810" w:rsidRDefault="0058215A" w:rsidP="008E0675">
            <w:pPr>
              <w:spacing w:after="60" w:line="21" w:lineRule="atLeast"/>
              <w:jc w:val="both"/>
              <w:rPr>
                <w:rFonts w:ascii="Arial" w:hAnsi="Arial" w:cs="Arial"/>
                <w:sz w:val="24"/>
                <w:szCs w:val="24"/>
                <w:lang w:bidi="hi-IN"/>
              </w:rPr>
            </w:pPr>
            <w:r w:rsidRPr="00280810">
              <w:rPr>
                <w:rFonts w:ascii="Arial" w:hAnsi="Arial" w:cs="Arial"/>
                <w:sz w:val="24"/>
                <w:szCs w:val="24"/>
                <w:lang w:bidi="hi-IN"/>
              </w:rPr>
              <w:t>•</w:t>
            </w:r>
            <w:r w:rsidRPr="00280810">
              <w:rPr>
                <w:rFonts w:ascii="Arial" w:hAnsi="Arial" w:cs="Arial"/>
                <w:b/>
                <w:bCs/>
                <w:sz w:val="24"/>
                <w:szCs w:val="24"/>
                <w:lang w:bidi="hi-IN"/>
              </w:rPr>
              <w:t>Either SOAP or REST</w:t>
            </w:r>
          </w:p>
          <w:p w14:paraId="68BD169C" w14:textId="247F5E2D"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r w:rsidRPr="00280810">
              <w:rPr>
                <w:rFonts w:ascii="Arial" w:hAnsi="Arial" w:cs="Arial"/>
                <w:sz w:val="24"/>
                <w:szCs w:val="24"/>
                <w:lang w:bidi="hi-IN"/>
              </w:rPr>
              <w:t>• OPC ….</w:t>
            </w:r>
          </w:p>
        </w:tc>
      </w:tr>
      <w:tr w:rsidR="0058215A" w:rsidRPr="00FF3D47" w14:paraId="6F99634A" w14:textId="77777777" w:rsidTr="0058215A">
        <w:trPr>
          <w:trHeight w:val="76"/>
        </w:trPr>
        <w:tc>
          <w:tcPr>
            <w:tcW w:w="203" w:type="pct"/>
          </w:tcPr>
          <w:p w14:paraId="55A2C9E2" w14:textId="77777777" w:rsidR="0058215A" w:rsidRPr="00280810" w:rsidRDefault="0058215A" w:rsidP="008E0675">
            <w:pPr>
              <w:pStyle w:val="ListParagraph"/>
              <w:numPr>
                <w:ilvl w:val="0"/>
                <w:numId w:val="17"/>
              </w:numPr>
              <w:jc w:val="both"/>
              <w:rPr>
                <w:b/>
                <w:szCs w:val="24"/>
              </w:rPr>
            </w:pPr>
          </w:p>
        </w:tc>
        <w:tc>
          <w:tcPr>
            <w:tcW w:w="589" w:type="pct"/>
          </w:tcPr>
          <w:p w14:paraId="508D1F69" w14:textId="30BCC101" w:rsidR="0058215A" w:rsidRPr="00A65A81" w:rsidRDefault="0058215A" w:rsidP="008E0675">
            <w:pPr>
              <w:jc w:val="both"/>
              <w:rPr>
                <w:rFonts w:ascii="Arial" w:eastAsia="ArialMT" w:hAnsi="Arial" w:cs="Arial"/>
                <w:sz w:val="24"/>
                <w:szCs w:val="24"/>
                <w:lang w:eastAsia="zh-CN" w:bidi="ar"/>
              </w:rPr>
            </w:pPr>
            <w:r w:rsidRPr="00A65A81">
              <w:rPr>
                <w:rFonts w:ascii="Arial" w:eastAsia="Times New Roman" w:hAnsi="Arial" w:cs="Arial"/>
                <w:sz w:val="24"/>
                <w:szCs w:val="24"/>
                <w:lang w:bidi="hi-IN"/>
              </w:rPr>
              <w:t>Vol-I</w:t>
            </w:r>
            <w:r w:rsidRPr="00A65A81">
              <w:rPr>
                <w:rFonts w:ascii="Arial" w:eastAsia="Times New Roman" w:hAnsi="Arial" w:cs="Arial"/>
                <w:sz w:val="24"/>
                <w:szCs w:val="24"/>
                <w:lang w:bidi="hi-IN"/>
              </w:rPr>
              <w:lastRenderedPageBreak/>
              <w:t>I</w:t>
            </w:r>
            <w:r w:rsidRPr="00A65A81">
              <w:rPr>
                <w:rFonts w:ascii="Arial" w:eastAsia="Times New Roman" w:hAnsi="Arial" w:cs="Arial"/>
                <w:sz w:val="24"/>
                <w:szCs w:val="24"/>
                <w:lang w:bidi="hi-IN"/>
              </w:rPr>
              <w:lastRenderedPageBreak/>
              <w:t xml:space="preserve"> Part- B, Section- 1, Clause 1.3.3 </w:t>
            </w:r>
          </w:p>
          <w:p w14:paraId="1E523C44" w14:textId="77777777" w:rsidR="0058215A" w:rsidRPr="00A65A81" w:rsidRDefault="0058215A" w:rsidP="008E0675">
            <w:pPr>
              <w:jc w:val="center"/>
              <w:rPr>
                <w:rFonts w:ascii="Arial" w:eastAsia="Times New Roman" w:hAnsi="Arial" w:cs="Arial"/>
                <w:sz w:val="24"/>
                <w:szCs w:val="24"/>
                <w:lang w:bidi="hi-IN"/>
              </w:rPr>
            </w:pPr>
          </w:p>
        </w:tc>
        <w:tc>
          <w:tcPr>
            <w:tcW w:w="1840" w:type="pct"/>
          </w:tcPr>
          <w:p w14:paraId="13D34D48" w14:textId="2C486C5E" w:rsidR="0058215A" w:rsidRPr="00A65A81" w:rsidRDefault="0058215A" w:rsidP="008E0675">
            <w:pPr>
              <w:spacing w:after="60" w:line="21" w:lineRule="atLeast"/>
              <w:jc w:val="both"/>
              <w:rPr>
                <w:rFonts w:ascii="Arial" w:hAnsi="Arial" w:cs="Arial"/>
                <w:sz w:val="24"/>
                <w:szCs w:val="24"/>
              </w:rPr>
            </w:pPr>
            <w:r w:rsidRPr="00A65A81">
              <w:rPr>
                <w:rFonts w:ascii="Arial" w:eastAsia="Times New Roman" w:hAnsi="Arial" w:cs="Arial"/>
                <w:sz w:val="24"/>
                <w:szCs w:val="24"/>
                <w:lang w:bidi="hi-IN"/>
              </w:rPr>
              <w:t>Calculated Data Processing</w:t>
            </w:r>
          </w:p>
          <w:p w14:paraId="50930CAA" w14:textId="546DD00C" w:rsidR="0058215A" w:rsidRPr="00A65A81" w:rsidRDefault="0058215A" w:rsidP="008E0675">
            <w:pPr>
              <w:spacing w:after="60" w:line="21" w:lineRule="atLeast"/>
              <w:jc w:val="both"/>
              <w:rPr>
                <w:rFonts w:ascii="Arial" w:eastAsia="Times New Roman" w:hAnsi="Arial" w:cs="Arial"/>
                <w:sz w:val="24"/>
                <w:szCs w:val="24"/>
                <w:lang w:bidi="hi-IN"/>
              </w:rPr>
            </w:pPr>
            <w:r w:rsidRPr="00A65A81">
              <w:rPr>
                <w:rFonts w:ascii="Arial" w:hAnsi="Arial" w:cs="Arial"/>
                <w:sz w:val="24"/>
                <w:szCs w:val="24"/>
              </w:rPr>
              <w:t>SCADA/EMS system shall be capable of performing the following calculations at the indicated rates and storing the result in the database as calculated data corresponding to same SCADA field/point and shall be available for display. This calculation output shall not be considered as additional SCADA field/point for system sizing…..</w:t>
            </w:r>
          </w:p>
        </w:tc>
        <w:tc>
          <w:tcPr>
            <w:tcW w:w="2368" w:type="pct"/>
          </w:tcPr>
          <w:p w14:paraId="5B539CB6" w14:textId="437EA10C" w:rsidR="0058215A" w:rsidRPr="00A65A81" w:rsidRDefault="0058215A" w:rsidP="008E0675">
            <w:pPr>
              <w:spacing w:after="60" w:line="21" w:lineRule="atLeast"/>
              <w:jc w:val="both"/>
              <w:rPr>
                <w:rFonts w:ascii="Arial" w:eastAsia="Times New Roman" w:hAnsi="Arial" w:cs="Arial"/>
                <w:sz w:val="24"/>
                <w:szCs w:val="24"/>
                <w:lang w:bidi="hi-IN"/>
              </w:rPr>
            </w:pPr>
            <w:r w:rsidRPr="00A65A81">
              <w:rPr>
                <w:rFonts w:ascii="Arial" w:eastAsia="Times New Roman" w:hAnsi="Arial" w:cs="Arial"/>
                <w:sz w:val="24"/>
                <w:szCs w:val="24"/>
                <w:lang w:bidi="hi-IN"/>
              </w:rPr>
              <w:t>Calculated Data Processing</w:t>
            </w:r>
          </w:p>
          <w:p w14:paraId="6BF530FC" w14:textId="359F4DB2" w:rsidR="0058215A" w:rsidRPr="00A65A81" w:rsidRDefault="0058215A" w:rsidP="008E0675">
            <w:pPr>
              <w:spacing w:after="60" w:line="21" w:lineRule="atLeast"/>
              <w:jc w:val="both"/>
              <w:rPr>
                <w:rFonts w:ascii="Arial" w:hAnsi="Arial" w:cs="Arial"/>
                <w:sz w:val="24"/>
                <w:szCs w:val="24"/>
              </w:rPr>
            </w:pPr>
            <w:r w:rsidRPr="00A65A81">
              <w:rPr>
                <w:rFonts w:ascii="Arial" w:hAnsi="Arial" w:cs="Arial"/>
                <w:sz w:val="24"/>
                <w:szCs w:val="24"/>
              </w:rPr>
              <w:t xml:space="preserve">Replace with </w:t>
            </w:r>
          </w:p>
          <w:p w14:paraId="3459BBBC" w14:textId="79F58747" w:rsidR="0058215A" w:rsidRPr="00A65A81" w:rsidRDefault="0058215A" w:rsidP="008E0675">
            <w:pPr>
              <w:spacing w:after="60" w:line="21" w:lineRule="atLeast"/>
              <w:jc w:val="both"/>
              <w:rPr>
                <w:rFonts w:ascii="Arial" w:eastAsia="Times New Roman" w:hAnsi="Arial" w:cs="Arial"/>
                <w:sz w:val="24"/>
                <w:szCs w:val="24"/>
                <w:lang w:bidi="hi-IN"/>
              </w:rPr>
            </w:pPr>
            <w:r w:rsidRPr="00A65A81">
              <w:rPr>
                <w:rFonts w:ascii="Arial" w:hAnsi="Arial" w:cs="Arial"/>
                <w:sz w:val="24"/>
                <w:szCs w:val="24"/>
              </w:rPr>
              <w:t xml:space="preserve">SCADA/EMS system shall be capable of performing the following calculations at the indicated rates and storing the result in the database as calculated data corresponding to same SCADA field/point and shall be available for display. </w:t>
            </w:r>
            <w:bookmarkStart w:id="3" w:name="_Hlk148952138"/>
            <w:r w:rsidRPr="00A65A81">
              <w:rPr>
                <w:rFonts w:ascii="Arial" w:hAnsi="Arial" w:cs="Arial"/>
                <w:b/>
                <w:bCs/>
                <w:sz w:val="24"/>
                <w:szCs w:val="24"/>
              </w:rPr>
              <w:t>The inherent Calculations associated with the field point (i.e., MVA, ROC, Min. Max. Avg etc.)</w:t>
            </w:r>
            <w:bookmarkEnd w:id="3"/>
            <w:r w:rsidRPr="00A65A81">
              <w:rPr>
                <w:rFonts w:ascii="Arial" w:hAnsi="Arial" w:cs="Arial"/>
                <w:b/>
                <w:bCs/>
                <w:sz w:val="24"/>
                <w:szCs w:val="24"/>
              </w:rPr>
              <w:t xml:space="preserve"> </w:t>
            </w:r>
            <w:r w:rsidRPr="00A65A81">
              <w:rPr>
                <w:rFonts w:ascii="Arial" w:hAnsi="Arial" w:cs="Arial"/>
                <w:sz w:val="24"/>
                <w:szCs w:val="24"/>
              </w:rPr>
              <w:t>shall not be considered as additional SCADA field/point for system sizing……</w:t>
            </w:r>
          </w:p>
        </w:tc>
      </w:tr>
      <w:tr w:rsidR="0058215A" w:rsidRPr="00FF3D47" w14:paraId="096AC972" w14:textId="77777777" w:rsidTr="0058215A">
        <w:trPr>
          <w:trHeight w:val="1575"/>
        </w:trPr>
        <w:tc>
          <w:tcPr>
            <w:tcW w:w="203" w:type="pct"/>
          </w:tcPr>
          <w:p w14:paraId="7E99391E" w14:textId="77777777" w:rsidR="0058215A" w:rsidRPr="00280810" w:rsidRDefault="0058215A" w:rsidP="008E0675">
            <w:pPr>
              <w:pStyle w:val="ListParagraph"/>
              <w:numPr>
                <w:ilvl w:val="0"/>
                <w:numId w:val="17"/>
              </w:numPr>
              <w:jc w:val="both"/>
              <w:rPr>
                <w:b/>
                <w:szCs w:val="24"/>
              </w:rPr>
            </w:pPr>
          </w:p>
        </w:tc>
        <w:tc>
          <w:tcPr>
            <w:tcW w:w="589" w:type="pct"/>
          </w:tcPr>
          <w:p w14:paraId="57312E08" w14:textId="46817C04" w:rsidR="0058215A" w:rsidRPr="00864D97" w:rsidRDefault="0058215A" w:rsidP="008E0675">
            <w:pPr>
              <w:jc w:val="both"/>
              <w:rPr>
                <w:rFonts w:ascii="Arial" w:hAnsi="Arial" w:cs="Arial"/>
                <w:sz w:val="24"/>
                <w:szCs w:val="24"/>
              </w:rPr>
            </w:pPr>
            <w:r w:rsidRPr="00864D97">
              <w:rPr>
                <w:rFonts w:ascii="Arial" w:hAnsi="Arial" w:cs="Arial"/>
                <w:sz w:val="24"/>
                <w:szCs w:val="24"/>
              </w:rPr>
              <w:t xml:space="preserve">Vol. II Part-B, Section-1, Clause 1.3.1 </w:t>
            </w:r>
          </w:p>
        </w:tc>
        <w:tc>
          <w:tcPr>
            <w:tcW w:w="1840" w:type="pct"/>
          </w:tcPr>
          <w:p w14:paraId="707F7686" w14:textId="77777777" w:rsidR="0058215A" w:rsidRPr="00864D97" w:rsidRDefault="0058215A" w:rsidP="008E0675">
            <w:pPr>
              <w:ind w:left="100"/>
              <w:jc w:val="both"/>
              <w:rPr>
                <w:rFonts w:ascii="Arial" w:hAnsi="Arial" w:cs="Arial"/>
                <w:sz w:val="24"/>
                <w:szCs w:val="24"/>
              </w:rPr>
            </w:pPr>
            <w:r w:rsidRPr="00864D97">
              <w:rPr>
                <w:rFonts w:ascii="Arial" w:hAnsi="Arial" w:cs="Arial"/>
                <w:sz w:val="24"/>
                <w:szCs w:val="24"/>
              </w:rPr>
              <w:t xml:space="preserve">c) Limit Monitoring </w:t>
            </w:r>
          </w:p>
          <w:p w14:paraId="64F2E10C" w14:textId="77777777" w:rsidR="0058215A" w:rsidRPr="00864D97" w:rsidRDefault="0058215A" w:rsidP="008E0675">
            <w:pPr>
              <w:ind w:left="100"/>
              <w:jc w:val="both"/>
              <w:rPr>
                <w:rFonts w:ascii="Arial" w:hAnsi="Arial" w:cs="Arial"/>
                <w:sz w:val="24"/>
                <w:szCs w:val="24"/>
              </w:rPr>
            </w:pPr>
            <w:r w:rsidRPr="00864D97">
              <w:rPr>
                <w:rFonts w:ascii="Arial" w:hAnsi="Arial" w:cs="Arial"/>
                <w:sz w:val="24"/>
                <w:szCs w:val="24"/>
              </w:rPr>
              <w:t>…..</w:t>
            </w:r>
          </w:p>
          <w:p w14:paraId="14BFC5BF" w14:textId="54B078A0" w:rsidR="0058215A" w:rsidRPr="00864D97" w:rsidRDefault="0058215A" w:rsidP="008E0675">
            <w:pPr>
              <w:autoSpaceDE w:val="0"/>
              <w:autoSpaceDN w:val="0"/>
              <w:adjustRightInd w:val="0"/>
              <w:spacing w:before="120" w:after="120" w:line="276" w:lineRule="auto"/>
              <w:jc w:val="both"/>
              <w:rPr>
                <w:rFonts w:ascii="Arial" w:hAnsi="Arial" w:cs="Arial"/>
                <w:sz w:val="24"/>
                <w:szCs w:val="24"/>
              </w:rPr>
            </w:pPr>
            <w:r w:rsidRPr="00864D97">
              <w:rPr>
                <w:rFonts w:ascii="Arial" w:hAnsi="Arial" w:cs="Arial"/>
                <w:sz w:val="24"/>
                <w:szCs w:val="24"/>
              </w:rPr>
              <w:t>The override value shall be recognized, and any display, report, or log containing the value of the overridden limit shall include it as such. An override value shall be used instead of the permanent value until the user removes the override condition, selects an alternative limit set</w:t>
            </w:r>
            <w:r w:rsidRPr="00864D97">
              <w:rPr>
                <w:rFonts w:ascii="Arial" w:hAnsi="Arial" w:cs="Arial"/>
                <w:b/>
                <w:bCs/>
                <w:sz w:val="24"/>
                <w:szCs w:val="24"/>
              </w:rPr>
              <w:t>,</w:t>
            </w:r>
            <w:r w:rsidRPr="00864D97">
              <w:rPr>
                <w:rFonts w:ascii="Arial" w:hAnsi="Arial" w:cs="Arial"/>
                <w:sz w:val="24"/>
                <w:szCs w:val="24"/>
              </w:rPr>
              <w:t xml:space="preserve"> </w:t>
            </w:r>
            <w:r w:rsidRPr="00864D97">
              <w:rPr>
                <w:rFonts w:ascii="Arial" w:hAnsi="Arial" w:cs="Arial"/>
                <w:b/>
                <w:bCs/>
                <w:sz w:val="24"/>
                <w:szCs w:val="24"/>
              </w:rPr>
              <w:t>or the system is re-initialized……</w:t>
            </w:r>
          </w:p>
        </w:tc>
        <w:tc>
          <w:tcPr>
            <w:tcW w:w="2368" w:type="pct"/>
          </w:tcPr>
          <w:p w14:paraId="11108837" w14:textId="77777777" w:rsidR="0058215A" w:rsidRPr="00864D97" w:rsidRDefault="0058215A" w:rsidP="008E0675">
            <w:pPr>
              <w:ind w:left="100"/>
              <w:jc w:val="both"/>
              <w:rPr>
                <w:rFonts w:ascii="Arial" w:hAnsi="Arial" w:cs="Arial"/>
                <w:sz w:val="24"/>
                <w:szCs w:val="24"/>
              </w:rPr>
            </w:pPr>
            <w:r w:rsidRPr="00864D97">
              <w:rPr>
                <w:rFonts w:ascii="Arial" w:hAnsi="Arial" w:cs="Arial"/>
                <w:sz w:val="24"/>
                <w:szCs w:val="24"/>
              </w:rPr>
              <w:t xml:space="preserve">c) Limit Monitoring </w:t>
            </w:r>
          </w:p>
          <w:p w14:paraId="424663A6" w14:textId="77777777" w:rsidR="0058215A" w:rsidRPr="00864D97" w:rsidRDefault="0058215A" w:rsidP="008E0675">
            <w:pPr>
              <w:ind w:left="100"/>
              <w:jc w:val="both"/>
              <w:rPr>
                <w:rFonts w:ascii="Arial" w:hAnsi="Arial" w:cs="Arial"/>
                <w:sz w:val="24"/>
                <w:szCs w:val="24"/>
              </w:rPr>
            </w:pPr>
          </w:p>
          <w:p w14:paraId="21699D97" w14:textId="77777777" w:rsidR="0058215A" w:rsidRPr="00864D97" w:rsidRDefault="0058215A" w:rsidP="008E0675">
            <w:pPr>
              <w:ind w:left="100"/>
              <w:jc w:val="both"/>
              <w:rPr>
                <w:rFonts w:ascii="Arial" w:hAnsi="Arial" w:cs="Arial"/>
                <w:sz w:val="24"/>
                <w:szCs w:val="24"/>
              </w:rPr>
            </w:pPr>
            <w:r w:rsidRPr="00864D97">
              <w:rPr>
                <w:rFonts w:ascii="Arial" w:hAnsi="Arial" w:cs="Arial"/>
                <w:sz w:val="24"/>
                <w:szCs w:val="24"/>
              </w:rPr>
              <w:t xml:space="preserve">Replace with </w:t>
            </w:r>
          </w:p>
          <w:p w14:paraId="6BCF6BDD" w14:textId="77777777" w:rsidR="0058215A" w:rsidRPr="00864D97" w:rsidRDefault="0058215A" w:rsidP="008E0675">
            <w:pPr>
              <w:ind w:left="100"/>
              <w:jc w:val="both"/>
              <w:rPr>
                <w:rFonts w:ascii="Arial" w:hAnsi="Arial" w:cs="Arial"/>
                <w:sz w:val="24"/>
                <w:szCs w:val="24"/>
              </w:rPr>
            </w:pPr>
            <w:r w:rsidRPr="00864D97">
              <w:rPr>
                <w:rFonts w:ascii="Arial" w:hAnsi="Arial" w:cs="Arial"/>
                <w:sz w:val="24"/>
                <w:szCs w:val="24"/>
              </w:rPr>
              <w:t>…..</w:t>
            </w:r>
          </w:p>
          <w:p w14:paraId="1C11E5E3" w14:textId="0F69FE77" w:rsidR="0058215A" w:rsidRPr="00864D97" w:rsidRDefault="0058215A" w:rsidP="008E0675">
            <w:pPr>
              <w:pStyle w:val="BodyTextIndent2"/>
              <w:spacing w:line="240" w:lineRule="auto"/>
              <w:ind w:left="0"/>
              <w:jc w:val="both"/>
              <w:rPr>
                <w:rFonts w:ascii="Arial" w:hAnsi="Arial" w:cs="Arial"/>
                <w:sz w:val="24"/>
                <w:szCs w:val="24"/>
              </w:rPr>
            </w:pPr>
            <w:r w:rsidRPr="00864D97">
              <w:rPr>
                <w:rFonts w:ascii="Arial" w:hAnsi="Arial" w:cs="Arial"/>
                <w:sz w:val="24"/>
                <w:szCs w:val="24"/>
              </w:rPr>
              <w:t>The override value shall be recognized, and any display, report, or log containing the value of the overridden limit shall include it as such. An override value shall be used instead of the permanent value until the user removes the override condition, selects an alternative limit set……</w:t>
            </w:r>
          </w:p>
        </w:tc>
      </w:tr>
      <w:tr w:rsidR="0058215A" w:rsidRPr="00FF3D47" w14:paraId="10F47941" w14:textId="77777777" w:rsidTr="0058215A">
        <w:trPr>
          <w:trHeight w:val="976"/>
        </w:trPr>
        <w:tc>
          <w:tcPr>
            <w:tcW w:w="203" w:type="pct"/>
          </w:tcPr>
          <w:p w14:paraId="6D8176BA" w14:textId="77777777" w:rsidR="0058215A" w:rsidRPr="00280810" w:rsidRDefault="0058215A" w:rsidP="008E0675">
            <w:pPr>
              <w:pStyle w:val="ListParagraph"/>
              <w:numPr>
                <w:ilvl w:val="0"/>
                <w:numId w:val="17"/>
              </w:numPr>
              <w:jc w:val="both"/>
              <w:rPr>
                <w:b/>
                <w:szCs w:val="24"/>
              </w:rPr>
            </w:pPr>
          </w:p>
        </w:tc>
        <w:tc>
          <w:tcPr>
            <w:tcW w:w="589" w:type="pct"/>
          </w:tcPr>
          <w:p w14:paraId="1AB4AD38" w14:textId="552238BB"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 – 1, Clause no. –1.3.3</w:t>
            </w:r>
          </w:p>
        </w:tc>
        <w:tc>
          <w:tcPr>
            <w:tcW w:w="1840" w:type="pct"/>
          </w:tcPr>
          <w:p w14:paraId="1CE74676" w14:textId="77777777" w:rsidR="0058215A" w:rsidRPr="00280810" w:rsidRDefault="0058215A" w:rsidP="008E0675">
            <w:pPr>
              <w:pStyle w:val="BodyText"/>
              <w:jc w:val="both"/>
              <w:rPr>
                <w:sz w:val="24"/>
                <w:szCs w:val="24"/>
              </w:rPr>
            </w:pPr>
            <w:r w:rsidRPr="00280810">
              <w:rPr>
                <w:sz w:val="24"/>
                <w:szCs w:val="24"/>
              </w:rPr>
              <w:t>Calculated Data Processing</w:t>
            </w:r>
          </w:p>
          <w:p w14:paraId="6F86DF40" w14:textId="77777777" w:rsidR="0058215A" w:rsidRPr="00280810" w:rsidRDefault="0058215A" w:rsidP="008E0675">
            <w:pPr>
              <w:pStyle w:val="BodyText"/>
              <w:jc w:val="both"/>
              <w:rPr>
                <w:bCs/>
                <w:sz w:val="24"/>
                <w:szCs w:val="24"/>
              </w:rPr>
            </w:pPr>
          </w:p>
          <w:p w14:paraId="242F97E8" w14:textId="495CE708" w:rsidR="0058215A" w:rsidRPr="00280810" w:rsidRDefault="0058215A" w:rsidP="008E0675">
            <w:pPr>
              <w:pStyle w:val="BodyText"/>
              <w:jc w:val="both"/>
              <w:rPr>
                <w:bCs/>
                <w:sz w:val="24"/>
                <w:szCs w:val="24"/>
              </w:rPr>
            </w:pPr>
            <w:r w:rsidRPr="00280810">
              <w:rPr>
                <w:bCs/>
                <w:sz w:val="24"/>
                <w:szCs w:val="24"/>
              </w:rPr>
              <w:t>……The user interface and suitable API shall be provided to real time Calculations for SCADA Data as well as estimated Data. There shall be no limitat</w:t>
            </w:r>
            <w:r w:rsidRPr="00280810">
              <w:rPr>
                <w:bCs/>
                <w:sz w:val="24"/>
                <w:szCs w:val="24"/>
              </w:rPr>
              <w:lastRenderedPageBreak/>
              <w:t xml:space="preserve">ion on number of calculations and arguments involved in each calculation, which shall be defined in the real-time calculations. </w:t>
            </w:r>
          </w:p>
          <w:p w14:paraId="2065FA43" w14:textId="77777777" w:rsidR="0058215A" w:rsidRPr="00280810" w:rsidRDefault="0058215A" w:rsidP="008E0675">
            <w:pPr>
              <w:ind w:left="100"/>
              <w:jc w:val="both"/>
              <w:rPr>
                <w:rFonts w:ascii="Arial" w:hAnsi="Arial" w:cs="Arial"/>
                <w:sz w:val="24"/>
                <w:szCs w:val="24"/>
              </w:rPr>
            </w:pPr>
          </w:p>
        </w:tc>
        <w:tc>
          <w:tcPr>
            <w:tcW w:w="2368" w:type="pct"/>
          </w:tcPr>
          <w:p w14:paraId="50E36A49" w14:textId="77777777" w:rsidR="0058215A" w:rsidRPr="00280810" w:rsidRDefault="0058215A" w:rsidP="008E0675">
            <w:pPr>
              <w:pStyle w:val="BodyText"/>
              <w:jc w:val="both"/>
              <w:rPr>
                <w:sz w:val="24"/>
                <w:szCs w:val="24"/>
              </w:rPr>
            </w:pPr>
            <w:r w:rsidRPr="00280810">
              <w:rPr>
                <w:sz w:val="24"/>
                <w:szCs w:val="24"/>
              </w:rPr>
              <w:t>Calcula</w:t>
            </w:r>
            <w:r w:rsidRPr="00280810">
              <w:rPr>
                <w:sz w:val="24"/>
                <w:szCs w:val="24"/>
              </w:rPr>
              <w:lastRenderedPageBreak/>
              <w:t>ted Data Processing</w:t>
            </w:r>
          </w:p>
          <w:p w14:paraId="3F71458A" w14:textId="77777777" w:rsidR="0058215A" w:rsidRPr="00280810" w:rsidRDefault="0058215A" w:rsidP="008E0675">
            <w:pPr>
              <w:autoSpaceDE w:val="0"/>
              <w:autoSpaceDN w:val="0"/>
              <w:adjustRightInd w:val="0"/>
              <w:jc w:val="both"/>
              <w:rPr>
                <w:rFonts w:ascii="Arial" w:eastAsia="Times New Roman" w:hAnsi="Arial" w:cs="Arial"/>
                <w:sz w:val="24"/>
                <w:szCs w:val="24"/>
                <w:lang w:bidi="hi-IN"/>
              </w:rPr>
            </w:pPr>
          </w:p>
          <w:p w14:paraId="7785A2DC" w14:textId="77777777" w:rsidR="0058215A" w:rsidRPr="00C22226" w:rsidRDefault="0058215A" w:rsidP="008E0675">
            <w:pPr>
              <w:autoSpaceDE w:val="0"/>
              <w:autoSpaceDN w:val="0"/>
              <w:adjustRightInd w:val="0"/>
              <w:jc w:val="both"/>
              <w:rPr>
                <w:rFonts w:ascii="Arial" w:eastAsia="Times New Roman" w:hAnsi="Arial" w:cs="Arial"/>
                <w:b/>
                <w:bCs/>
                <w:sz w:val="24"/>
                <w:szCs w:val="24"/>
                <w:lang w:bidi="hi-IN"/>
              </w:rPr>
            </w:pPr>
            <w:r w:rsidRPr="00C22226">
              <w:rPr>
                <w:rFonts w:ascii="Arial" w:eastAsia="Times New Roman" w:hAnsi="Arial" w:cs="Arial"/>
                <w:b/>
                <w:bCs/>
                <w:sz w:val="24"/>
                <w:szCs w:val="24"/>
                <w:lang w:bidi="hi-IN"/>
              </w:rPr>
              <w:t xml:space="preserve">Replace with </w:t>
            </w:r>
          </w:p>
          <w:p w14:paraId="033EA9AB" w14:textId="0DDE93B1" w:rsidR="0058215A" w:rsidRPr="00280810" w:rsidRDefault="0058215A" w:rsidP="008E0675">
            <w:pPr>
              <w:ind w:left="100"/>
              <w:jc w:val="both"/>
              <w:rPr>
                <w:rFonts w:ascii="Arial" w:hAnsi="Arial" w:cs="Arial"/>
                <w:sz w:val="24"/>
                <w:szCs w:val="24"/>
              </w:rPr>
            </w:pPr>
            <w:r w:rsidRPr="00280810">
              <w:rPr>
                <w:rFonts w:ascii="Arial" w:eastAsia="Times New Roman" w:hAnsi="Arial" w:cs="Arial"/>
                <w:sz w:val="24"/>
                <w:szCs w:val="24"/>
                <w:lang w:bidi="hi-IN"/>
              </w:rPr>
              <w:t>….</w:t>
            </w:r>
            <w:r w:rsidRPr="00280810">
              <w:rPr>
                <w:rFonts w:ascii="Arial" w:hAnsi="Arial" w:cs="Arial"/>
                <w:sz w:val="24"/>
                <w:szCs w:val="24"/>
              </w:rPr>
              <w:t xml:space="preserve"> Suitable application/GUI/display shall also be provided to define calculations. There shall be no limitat</w:t>
            </w:r>
            <w:r w:rsidRPr="00280810">
              <w:rPr>
                <w:rFonts w:ascii="Arial" w:hAnsi="Arial" w:cs="Arial"/>
                <w:sz w:val="24"/>
                <w:szCs w:val="24"/>
              </w:rPr>
              <w:lastRenderedPageBreak/>
              <w:t>ion on number of calculations and</w:t>
            </w:r>
            <w:r w:rsidRPr="00280810">
              <w:rPr>
                <w:rFonts w:ascii="Arial" w:hAnsi="Arial" w:cs="Arial"/>
                <w:b/>
                <w:bCs/>
                <w:sz w:val="24"/>
                <w:szCs w:val="24"/>
              </w:rPr>
              <w:t xml:space="preserve"> t</w:t>
            </w:r>
            <w:r w:rsidRPr="00280810">
              <w:rPr>
                <w:rFonts w:ascii="Arial" w:eastAsia="Times New Roman" w:hAnsi="Arial" w:cs="Arial"/>
                <w:b/>
                <w:bCs/>
                <w:sz w:val="24"/>
                <w:szCs w:val="24"/>
                <w:lang w:bidi="hi-IN"/>
              </w:rPr>
              <w:t>here shall be capability to create calculations with a number of arguments involved in each calculation as per limit specified in Part-B, Appendix-</w:t>
            </w:r>
            <w:r w:rsidRPr="00280810">
              <w:rPr>
                <w:rFonts w:ascii="Arial" w:hAnsi="Arial" w:cs="Arial"/>
                <w:b/>
                <w:bCs/>
                <w:sz w:val="24"/>
                <w:szCs w:val="24"/>
              </w:rPr>
              <w:t>C.</w:t>
            </w:r>
          </w:p>
        </w:tc>
      </w:tr>
      <w:tr w:rsidR="0058215A" w:rsidRPr="00FF3D47" w14:paraId="3E01B686" w14:textId="77777777" w:rsidTr="0058215A">
        <w:trPr>
          <w:trHeight w:val="346"/>
        </w:trPr>
        <w:tc>
          <w:tcPr>
            <w:tcW w:w="203" w:type="pct"/>
          </w:tcPr>
          <w:p w14:paraId="270AD9D2" w14:textId="77777777" w:rsidR="0058215A" w:rsidRPr="00280810" w:rsidRDefault="0058215A" w:rsidP="008E0675">
            <w:pPr>
              <w:pStyle w:val="ListParagraph"/>
              <w:numPr>
                <w:ilvl w:val="0"/>
                <w:numId w:val="17"/>
              </w:numPr>
              <w:jc w:val="both"/>
              <w:rPr>
                <w:b/>
                <w:szCs w:val="24"/>
              </w:rPr>
            </w:pPr>
          </w:p>
        </w:tc>
        <w:tc>
          <w:tcPr>
            <w:tcW w:w="589" w:type="pct"/>
          </w:tcPr>
          <w:p w14:paraId="66530329" w14:textId="5B083D98" w:rsidR="0058215A" w:rsidRPr="00643014" w:rsidRDefault="0058215A" w:rsidP="008E0675">
            <w:pPr>
              <w:jc w:val="both"/>
              <w:rPr>
                <w:rFonts w:ascii="Arial" w:hAnsi="Arial" w:cs="Arial"/>
                <w:sz w:val="24"/>
                <w:szCs w:val="24"/>
              </w:rPr>
            </w:pPr>
            <w:r w:rsidRPr="00643014">
              <w:rPr>
                <w:rFonts w:ascii="Arial" w:hAnsi="Arial" w:cs="Arial"/>
                <w:sz w:val="24"/>
                <w:szCs w:val="24"/>
              </w:rPr>
              <w:t xml:space="preserve">Vol. </w:t>
            </w:r>
            <w:r w:rsidRPr="00643014">
              <w:rPr>
                <w:rFonts w:ascii="Arial" w:hAnsi="Arial" w:cs="Arial"/>
                <w:sz w:val="24"/>
                <w:szCs w:val="24"/>
              </w:rPr>
              <w:lastRenderedPageBreak/>
              <w:t>I</w:t>
            </w:r>
            <w:r w:rsidRPr="00643014">
              <w:rPr>
                <w:rFonts w:ascii="Arial" w:hAnsi="Arial" w:cs="Arial"/>
                <w:sz w:val="24"/>
                <w:szCs w:val="24"/>
              </w:rPr>
              <w:lastRenderedPageBreak/>
              <w:t>I Part-B, Section-1, Clause 1.3.3.3</w:t>
            </w:r>
          </w:p>
        </w:tc>
        <w:tc>
          <w:tcPr>
            <w:tcW w:w="1840" w:type="pct"/>
          </w:tcPr>
          <w:p w14:paraId="662FE9D3" w14:textId="77777777" w:rsidR="0058215A" w:rsidRPr="00643014"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cs="Arial"/>
                <w:b w:val="0"/>
                <w:szCs w:val="24"/>
              </w:rPr>
            </w:pPr>
            <w:r w:rsidRPr="00643014">
              <w:rPr>
                <w:rFonts w:cs="Arial"/>
                <w:b w:val="0"/>
                <w:szCs w:val="24"/>
              </w:rPr>
              <w:t>Rate</w:t>
            </w:r>
            <w:r w:rsidRPr="00643014">
              <w:rPr>
                <w:rFonts w:cs="Arial"/>
                <w:b w:val="0"/>
                <w:spacing w:val="11"/>
                <w:szCs w:val="24"/>
              </w:rPr>
              <w:t xml:space="preserve"> </w:t>
            </w:r>
            <w:r w:rsidRPr="00643014">
              <w:rPr>
                <w:rFonts w:cs="Arial"/>
                <w:b w:val="0"/>
                <w:szCs w:val="24"/>
              </w:rPr>
              <w:t>of</w:t>
            </w:r>
            <w:r w:rsidRPr="00643014">
              <w:rPr>
                <w:rFonts w:cs="Arial"/>
                <w:b w:val="0"/>
                <w:spacing w:val="11"/>
                <w:szCs w:val="24"/>
              </w:rPr>
              <w:t xml:space="preserve"> </w:t>
            </w:r>
            <w:r w:rsidRPr="00643014">
              <w:rPr>
                <w:rFonts w:cs="Arial"/>
                <w:b w:val="0"/>
                <w:szCs w:val="24"/>
              </w:rPr>
              <w:t>Change</w:t>
            </w:r>
          </w:p>
          <w:p w14:paraId="572A3C49" w14:textId="77777777" w:rsidR="0058215A" w:rsidRPr="00643014" w:rsidRDefault="0058215A" w:rsidP="008E0675">
            <w:pPr>
              <w:pStyle w:val="BodyText"/>
              <w:spacing w:before="157" w:line="244" w:lineRule="auto"/>
              <w:ind w:right="119"/>
              <w:jc w:val="both"/>
              <w:rPr>
                <w:sz w:val="24"/>
                <w:szCs w:val="24"/>
              </w:rPr>
            </w:pPr>
            <w:r w:rsidRPr="00643014">
              <w:rPr>
                <w:sz w:val="24"/>
                <w:szCs w:val="24"/>
              </w:rPr>
              <w:t>The rate of change of variables shall be automatically calculated for each analog data</w:t>
            </w:r>
            <w:r w:rsidRPr="00643014">
              <w:rPr>
                <w:spacing w:val="1"/>
                <w:sz w:val="24"/>
                <w:szCs w:val="24"/>
              </w:rPr>
              <w:t xml:space="preserve"> </w:t>
            </w:r>
            <w:r w:rsidRPr="00643014">
              <w:rPr>
                <w:sz w:val="24"/>
                <w:szCs w:val="24"/>
              </w:rPr>
              <w:t>using</w:t>
            </w:r>
            <w:r w:rsidRPr="00643014">
              <w:rPr>
                <w:spacing w:val="12"/>
                <w:sz w:val="24"/>
                <w:szCs w:val="24"/>
              </w:rPr>
              <w:t xml:space="preserve"> </w:t>
            </w:r>
            <w:r w:rsidRPr="00643014">
              <w:rPr>
                <w:sz w:val="24"/>
                <w:szCs w:val="24"/>
              </w:rPr>
              <w:t>the</w:t>
            </w:r>
            <w:r w:rsidRPr="00643014">
              <w:rPr>
                <w:spacing w:val="14"/>
                <w:sz w:val="24"/>
                <w:szCs w:val="24"/>
              </w:rPr>
              <w:t xml:space="preserve"> </w:t>
            </w:r>
            <w:r w:rsidRPr="00643014">
              <w:rPr>
                <w:sz w:val="24"/>
                <w:szCs w:val="24"/>
              </w:rPr>
              <w:t>following</w:t>
            </w:r>
            <w:r w:rsidRPr="00643014">
              <w:rPr>
                <w:spacing w:val="11"/>
                <w:sz w:val="24"/>
                <w:szCs w:val="24"/>
              </w:rPr>
              <w:t xml:space="preserve"> </w:t>
            </w:r>
            <w:r w:rsidRPr="00643014">
              <w:rPr>
                <w:sz w:val="24"/>
                <w:szCs w:val="24"/>
              </w:rPr>
              <w:t>formula</w:t>
            </w:r>
            <w:r w:rsidRPr="00643014">
              <w:rPr>
                <w:spacing w:val="10"/>
                <w:sz w:val="24"/>
                <w:szCs w:val="24"/>
              </w:rPr>
              <w:t xml:space="preserve"> </w:t>
            </w:r>
            <w:r w:rsidRPr="00643014">
              <w:rPr>
                <w:sz w:val="24"/>
                <w:szCs w:val="24"/>
              </w:rPr>
              <w:t>that</w:t>
            </w:r>
            <w:r w:rsidRPr="00643014">
              <w:rPr>
                <w:spacing w:val="16"/>
                <w:sz w:val="24"/>
                <w:szCs w:val="24"/>
              </w:rPr>
              <w:t xml:space="preserve"> </w:t>
            </w:r>
            <w:r w:rsidRPr="00643014">
              <w:rPr>
                <w:sz w:val="24"/>
                <w:szCs w:val="24"/>
              </w:rPr>
              <w:t>filters</w:t>
            </w:r>
            <w:r w:rsidRPr="00643014">
              <w:rPr>
                <w:spacing w:val="13"/>
                <w:sz w:val="24"/>
                <w:szCs w:val="24"/>
              </w:rPr>
              <w:t xml:space="preserve"> </w:t>
            </w:r>
            <w:r w:rsidRPr="00643014">
              <w:rPr>
                <w:sz w:val="24"/>
                <w:szCs w:val="24"/>
              </w:rPr>
              <w:t>the</w:t>
            </w:r>
            <w:r w:rsidRPr="00643014">
              <w:rPr>
                <w:spacing w:val="14"/>
                <w:sz w:val="24"/>
                <w:szCs w:val="24"/>
              </w:rPr>
              <w:t xml:space="preserve"> </w:t>
            </w:r>
            <w:r w:rsidRPr="00643014">
              <w:rPr>
                <w:sz w:val="24"/>
                <w:szCs w:val="24"/>
              </w:rPr>
              <w:t>rate</w:t>
            </w:r>
            <w:r w:rsidRPr="00643014">
              <w:rPr>
                <w:spacing w:val="14"/>
                <w:sz w:val="24"/>
                <w:szCs w:val="24"/>
              </w:rPr>
              <w:t xml:space="preserve"> </w:t>
            </w:r>
            <w:r w:rsidRPr="00643014">
              <w:rPr>
                <w:sz w:val="24"/>
                <w:szCs w:val="24"/>
              </w:rPr>
              <w:t>of</w:t>
            </w:r>
            <w:r w:rsidRPr="00643014">
              <w:rPr>
                <w:spacing w:val="16"/>
                <w:sz w:val="24"/>
                <w:szCs w:val="24"/>
              </w:rPr>
              <w:t xml:space="preserve"> </w:t>
            </w:r>
            <w:r w:rsidRPr="00643014">
              <w:rPr>
                <w:sz w:val="24"/>
                <w:szCs w:val="24"/>
              </w:rPr>
              <w:t>change</w:t>
            </w:r>
            <w:r w:rsidRPr="00643014">
              <w:rPr>
                <w:spacing w:val="14"/>
                <w:sz w:val="24"/>
                <w:szCs w:val="24"/>
              </w:rPr>
              <w:t xml:space="preserve"> </w:t>
            </w:r>
            <w:r w:rsidRPr="00643014">
              <w:rPr>
                <w:b/>
                <w:sz w:val="24"/>
                <w:szCs w:val="24"/>
              </w:rPr>
              <w:t>via</w:t>
            </w:r>
            <w:r w:rsidRPr="00643014">
              <w:rPr>
                <w:b/>
                <w:spacing w:val="13"/>
                <w:sz w:val="24"/>
                <w:szCs w:val="24"/>
              </w:rPr>
              <w:t xml:space="preserve"> </w:t>
            </w:r>
            <w:r w:rsidRPr="00643014">
              <w:rPr>
                <w:b/>
                <w:sz w:val="24"/>
                <w:szCs w:val="24"/>
              </w:rPr>
              <w:t>exponential</w:t>
            </w:r>
            <w:r w:rsidRPr="00643014">
              <w:rPr>
                <w:b/>
                <w:spacing w:val="12"/>
                <w:sz w:val="24"/>
                <w:szCs w:val="24"/>
              </w:rPr>
              <w:t xml:space="preserve"> </w:t>
            </w:r>
            <w:r w:rsidRPr="00643014">
              <w:rPr>
                <w:b/>
                <w:sz w:val="24"/>
                <w:szCs w:val="24"/>
              </w:rPr>
              <w:t>smoothing</w:t>
            </w:r>
            <w:r w:rsidRPr="00643014">
              <w:rPr>
                <w:sz w:val="24"/>
                <w:szCs w:val="24"/>
              </w:rPr>
              <w:t>:</w:t>
            </w:r>
          </w:p>
          <w:p w14:paraId="0A57A74C" w14:textId="77777777" w:rsidR="0058215A" w:rsidRPr="00643014" w:rsidRDefault="0058215A" w:rsidP="008E0675">
            <w:pPr>
              <w:ind w:left="100"/>
              <w:jc w:val="both"/>
              <w:rPr>
                <w:rFonts w:ascii="Arial" w:hAnsi="Arial" w:cs="Arial"/>
                <w:sz w:val="24"/>
                <w:szCs w:val="24"/>
              </w:rPr>
            </w:pPr>
          </w:p>
          <w:p w14:paraId="5FB9BBDD" w14:textId="77777777" w:rsidR="0058215A" w:rsidRPr="00643014" w:rsidRDefault="0058215A" w:rsidP="008E0675">
            <w:pPr>
              <w:ind w:left="100"/>
              <w:jc w:val="both"/>
              <w:rPr>
                <w:rFonts w:ascii="Arial" w:hAnsi="Arial" w:cs="Arial"/>
                <w:sz w:val="24"/>
                <w:szCs w:val="24"/>
              </w:rPr>
            </w:pPr>
            <w:r w:rsidRPr="00643014">
              <w:rPr>
                <w:rFonts w:ascii="Arial" w:hAnsi="Arial" w:cs="Arial"/>
                <w:sz w:val="24"/>
                <w:szCs w:val="24"/>
              </w:rPr>
              <w:t xml:space="preserve">NewRate = </w:t>
            </w:r>
            <w:r w:rsidRPr="00643014">
              <w:rPr>
                <w:rFonts w:ascii="Arial" w:hAnsi="Arial" w:cs="Arial"/>
                <w:b/>
                <w:sz w:val="24"/>
                <w:szCs w:val="24"/>
              </w:rPr>
              <w:t>A * OldRate + (1 - A) (</w:t>
            </w:r>
            <w:r w:rsidRPr="00643014">
              <w:rPr>
                <w:rFonts w:ascii="Arial" w:hAnsi="Arial" w:cs="Arial"/>
                <w:sz w:val="24"/>
                <w:szCs w:val="24"/>
              </w:rPr>
              <w:t>NewValue - OldValue)/Time Interval</w:t>
            </w:r>
          </w:p>
          <w:p w14:paraId="19AD2CBD" w14:textId="73690265" w:rsidR="0058215A" w:rsidRPr="00643014" w:rsidRDefault="0058215A" w:rsidP="008E0675">
            <w:pPr>
              <w:autoSpaceDE w:val="0"/>
              <w:autoSpaceDN w:val="0"/>
              <w:adjustRightInd w:val="0"/>
              <w:spacing w:before="120" w:after="120" w:line="276" w:lineRule="auto"/>
              <w:jc w:val="both"/>
              <w:rPr>
                <w:rFonts w:ascii="Arial" w:hAnsi="Arial" w:cs="Arial"/>
                <w:sz w:val="24"/>
                <w:szCs w:val="24"/>
              </w:rPr>
            </w:pPr>
            <w:r w:rsidRPr="00643014">
              <w:rPr>
                <w:rFonts w:ascii="Arial" w:hAnsi="Arial" w:cs="Arial"/>
                <w:sz w:val="24"/>
                <w:szCs w:val="24"/>
              </w:rPr>
              <w:t>………</w:t>
            </w:r>
          </w:p>
        </w:tc>
        <w:tc>
          <w:tcPr>
            <w:tcW w:w="2368" w:type="pct"/>
          </w:tcPr>
          <w:p w14:paraId="1E8DD939" w14:textId="77777777" w:rsidR="0058215A" w:rsidRPr="00643014"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cs="Arial"/>
                <w:b w:val="0"/>
                <w:szCs w:val="24"/>
              </w:rPr>
            </w:pPr>
            <w:r w:rsidRPr="00643014">
              <w:rPr>
                <w:rFonts w:cs="Arial"/>
                <w:b w:val="0"/>
                <w:szCs w:val="24"/>
              </w:rPr>
              <w:t>Rate</w:t>
            </w:r>
            <w:r w:rsidRPr="00643014">
              <w:rPr>
                <w:rFonts w:cs="Arial"/>
                <w:b w:val="0"/>
                <w:spacing w:val="11"/>
                <w:szCs w:val="24"/>
              </w:rPr>
              <w:t xml:space="preserve"> </w:t>
            </w:r>
            <w:r w:rsidRPr="00643014">
              <w:rPr>
                <w:rFonts w:cs="Arial"/>
                <w:b w:val="0"/>
                <w:szCs w:val="24"/>
              </w:rPr>
              <w:t>of</w:t>
            </w:r>
            <w:r w:rsidRPr="00643014">
              <w:rPr>
                <w:rFonts w:cs="Arial"/>
                <w:b w:val="0"/>
                <w:spacing w:val="11"/>
                <w:szCs w:val="24"/>
              </w:rPr>
              <w:t xml:space="preserve"> </w:t>
            </w:r>
            <w:r w:rsidRPr="00643014">
              <w:rPr>
                <w:rFonts w:cs="Arial"/>
                <w:b w:val="0"/>
                <w:szCs w:val="24"/>
              </w:rPr>
              <w:t>Change</w:t>
            </w:r>
          </w:p>
          <w:p w14:paraId="42D3355A" w14:textId="77777777" w:rsidR="0058215A" w:rsidRPr="00643014" w:rsidRDefault="0058215A" w:rsidP="008E0675">
            <w:pPr>
              <w:ind w:left="100"/>
              <w:jc w:val="both"/>
              <w:rPr>
                <w:rFonts w:ascii="Arial" w:hAnsi="Arial" w:cs="Arial"/>
                <w:sz w:val="24"/>
                <w:szCs w:val="24"/>
              </w:rPr>
            </w:pPr>
          </w:p>
          <w:p w14:paraId="3BB288C6" w14:textId="77777777" w:rsidR="0058215A" w:rsidRPr="00C22226" w:rsidRDefault="0058215A" w:rsidP="008E0675">
            <w:pPr>
              <w:jc w:val="both"/>
              <w:rPr>
                <w:rFonts w:ascii="Arial" w:hAnsi="Arial" w:cs="Arial"/>
                <w:b/>
                <w:bCs/>
                <w:sz w:val="24"/>
                <w:szCs w:val="24"/>
              </w:rPr>
            </w:pPr>
            <w:r w:rsidRPr="00C22226">
              <w:rPr>
                <w:rFonts w:ascii="Arial" w:hAnsi="Arial" w:cs="Arial"/>
                <w:b/>
                <w:bCs/>
                <w:sz w:val="24"/>
                <w:szCs w:val="24"/>
              </w:rPr>
              <w:t xml:space="preserve">Replace with </w:t>
            </w:r>
          </w:p>
          <w:p w14:paraId="4B35EDEB" w14:textId="77777777" w:rsidR="0058215A" w:rsidRPr="00643014" w:rsidRDefault="0058215A" w:rsidP="008E0675">
            <w:pPr>
              <w:ind w:left="100"/>
              <w:jc w:val="both"/>
              <w:rPr>
                <w:rFonts w:ascii="Arial" w:hAnsi="Arial" w:cs="Arial"/>
                <w:sz w:val="24"/>
                <w:szCs w:val="24"/>
              </w:rPr>
            </w:pPr>
          </w:p>
          <w:p w14:paraId="6EF52FFA" w14:textId="77777777" w:rsidR="0058215A" w:rsidRPr="00643014" w:rsidRDefault="0058215A" w:rsidP="008E0675">
            <w:pPr>
              <w:pStyle w:val="BodyText"/>
              <w:spacing w:before="157" w:line="244" w:lineRule="auto"/>
              <w:ind w:right="119"/>
              <w:jc w:val="both"/>
              <w:rPr>
                <w:sz w:val="24"/>
                <w:szCs w:val="24"/>
              </w:rPr>
            </w:pPr>
            <w:r w:rsidRPr="00643014">
              <w:rPr>
                <w:sz w:val="24"/>
                <w:szCs w:val="24"/>
              </w:rPr>
              <w:t>The rate of change of variables shall be automatically calculated for each analog data</w:t>
            </w:r>
            <w:r w:rsidRPr="00643014">
              <w:rPr>
                <w:spacing w:val="1"/>
                <w:sz w:val="24"/>
                <w:szCs w:val="24"/>
              </w:rPr>
              <w:t xml:space="preserve"> </w:t>
            </w:r>
            <w:r w:rsidRPr="00643014">
              <w:rPr>
                <w:sz w:val="24"/>
                <w:szCs w:val="24"/>
              </w:rPr>
              <w:t>using</w:t>
            </w:r>
            <w:r w:rsidRPr="00643014">
              <w:rPr>
                <w:spacing w:val="12"/>
                <w:sz w:val="24"/>
                <w:szCs w:val="24"/>
              </w:rPr>
              <w:t xml:space="preserve"> </w:t>
            </w:r>
            <w:r w:rsidRPr="00643014">
              <w:rPr>
                <w:sz w:val="24"/>
                <w:szCs w:val="24"/>
              </w:rPr>
              <w:t>the</w:t>
            </w:r>
            <w:r w:rsidRPr="00643014">
              <w:rPr>
                <w:spacing w:val="14"/>
                <w:sz w:val="24"/>
                <w:szCs w:val="24"/>
              </w:rPr>
              <w:t xml:space="preserve"> </w:t>
            </w:r>
            <w:r w:rsidRPr="00643014">
              <w:rPr>
                <w:sz w:val="24"/>
                <w:szCs w:val="24"/>
              </w:rPr>
              <w:t>following</w:t>
            </w:r>
            <w:r w:rsidRPr="00643014">
              <w:rPr>
                <w:spacing w:val="11"/>
                <w:sz w:val="24"/>
                <w:szCs w:val="24"/>
              </w:rPr>
              <w:t xml:space="preserve"> </w:t>
            </w:r>
            <w:r w:rsidRPr="00643014">
              <w:rPr>
                <w:sz w:val="24"/>
                <w:szCs w:val="24"/>
              </w:rPr>
              <w:t>formula</w:t>
            </w:r>
            <w:r w:rsidRPr="00643014">
              <w:rPr>
                <w:spacing w:val="10"/>
                <w:sz w:val="24"/>
                <w:szCs w:val="24"/>
              </w:rPr>
              <w:t xml:space="preserve"> </w:t>
            </w:r>
            <w:r w:rsidRPr="00643014">
              <w:rPr>
                <w:sz w:val="24"/>
                <w:szCs w:val="24"/>
              </w:rPr>
              <w:t>that</w:t>
            </w:r>
            <w:r w:rsidRPr="00643014">
              <w:rPr>
                <w:spacing w:val="16"/>
                <w:sz w:val="24"/>
                <w:szCs w:val="24"/>
              </w:rPr>
              <w:t xml:space="preserve"> </w:t>
            </w:r>
            <w:r w:rsidRPr="00643014">
              <w:rPr>
                <w:sz w:val="24"/>
                <w:szCs w:val="24"/>
              </w:rPr>
              <w:t>filters</w:t>
            </w:r>
            <w:r w:rsidRPr="00643014">
              <w:rPr>
                <w:spacing w:val="13"/>
                <w:sz w:val="24"/>
                <w:szCs w:val="24"/>
              </w:rPr>
              <w:t xml:space="preserve"> </w:t>
            </w:r>
            <w:r w:rsidRPr="00643014">
              <w:rPr>
                <w:sz w:val="24"/>
                <w:szCs w:val="24"/>
              </w:rPr>
              <w:t>the</w:t>
            </w:r>
            <w:r w:rsidRPr="00643014">
              <w:rPr>
                <w:spacing w:val="14"/>
                <w:sz w:val="24"/>
                <w:szCs w:val="24"/>
              </w:rPr>
              <w:t xml:space="preserve"> </w:t>
            </w:r>
            <w:r w:rsidRPr="00643014">
              <w:rPr>
                <w:sz w:val="24"/>
                <w:szCs w:val="24"/>
              </w:rPr>
              <w:t>rate</w:t>
            </w:r>
            <w:r w:rsidRPr="00643014">
              <w:rPr>
                <w:spacing w:val="14"/>
                <w:sz w:val="24"/>
                <w:szCs w:val="24"/>
              </w:rPr>
              <w:t xml:space="preserve"> </w:t>
            </w:r>
            <w:r w:rsidRPr="00643014">
              <w:rPr>
                <w:sz w:val="24"/>
                <w:szCs w:val="24"/>
              </w:rPr>
              <w:t>of</w:t>
            </w:r>
            <w:r w:rsidRPr="00643014">
              <w:rPr>
                <w:spacing w:val="16"/>
                <w:sz w:val="24"/>
                <w:szCs w:val="24"/>
              </w:rPr>
              <w:t xml:space="preserve"> </w:t>
            </w:r>
            <w:r w:rsidRPr="00643014">
              <w:rPr>
                <w:sz w:val="24"/>
                <w:szCs w:val="24"/>
              </w:rPr>
              <w:t>change:</w:t>
            </w:r>
          </w:p>
          <w:p w14:paraId="4F3E8155" w14:textId="77777777" w:rsidR="0058215A" w:rsidRPr="00643014" w:rsidRDefault="0058215A" w:rsidP="008E0675">
            <w:pPr>
              <w:ind w:left="100"/>
              <w:jc w:val="both"/>
              <w:rPr>
                <w:rFonts w:ascii="Arial" w:hAnsi="Arial" w:cs="Arial"/>
                <w:sz w:val="24"/>
                <w:szCs w:val="24"/>
              </w:rPr>
            </w:pPr>
          </w:p>
          <w:p w14:paraId="2BF468EE" w14:textId="0748B835" w:rsidR="0058215A" w:rsidRPr="00643014" w:rsidRDefault="0058215A" w:rsidP="008E0675">
            <w:pPr>
              <w:ind w:left="100"/>
              <w:jc w:val="both"/>
              <w:rPr>
                <w:rFonts w:ascii="Arial" w:hAnsi="Arial" w:cs="Arial"/>
                <w:b/>
                <w:bCs/>
                <w:sz w:val="24"/>
                <w:szCs w:val="24"/>
              </w:rPr>
            </w:pPr>
            <w:r w:rsidRPr="00643014">
              <w:rPr>
                <w:rFonts w:ascii="Arial" w:hAnsi="Arial" w:cs="Arial"/>
                <w:sz w:val="24"/>
                <w:szCs w:val="24"/>
              </w:rPr>
              <w:t>NewRate =</w:t>
            </w:r>
            <w:r w:rsidRPr="00643014">
              <w:rPr>
                <w:rFonts w:ascii="Arial" w:hAnsi="Arial" w:cs="Arial"/>
                <w:b/>
                <w:bCs/>
                <w:sz w:val="24"/>
                <w:szCs w:val="24"/>
              </w:rPr>
              <w:t xml:space="preserve"> (NewValue - OldValue</w:t>
            </w:r>
            <w:r w:rsidRPr="00643014">
              <w:rPr>
                <w:rFonts w:ascii="Arial" w:hAnsi="Arial" w:cs="Arial"/>
                <w:sz w:val="24"/>
                <w:szCs w:val="24"/>
              </w:rPr>
              <w:t>)/TimeInterval</w:t>
            </w:r>
          </w:p>
          <w:p w14:paraId="5A6A3E23" w14:textId="77777777" w:rsidR="0058215A" w:rsidRPr="00643014" w:rsidRDefault="0058215A" w:rsidP="008E0675">
            <w:pPr>
              <w:ind w:left="100"/>
              <w:jc w:val="both"/>
              <w:rPr>
                <w:rFonts w:ascii="Arial" w:hAnsi="Arial" w:cs="Arial"/>
                <w:sz w:val="24"/>
                <w:szCs w:val="24"/>
              </w:rPr>
            </w:pPr>
          </w:p>
          <w:p w14:paraId="239A1745" w14:textId="38DEB016" w:rsidR="0058215A" w:rsidRPr="00643014" w:rsidRDefault="0058215A" w:rsidP="008E0675">
            <w:pPr>
              <w:pStyle w:val="BodyTextIndent2"/>
              <w:spacing w:line="240" w:lineRule="auto"/>
              <w:ind w:left="0"/>
              <w:jc w:val="both"/>
              <w:rPr>
                <w:rFonts w:ascii="Arial" w:hAnsi="Arial" w:cs="Arial"/>
                <w:sz w:val="24"/>
                <w:szCs w:val="24"/>
              </w:rPr>
            </w:pPr>
            <w:r w:rsidRPr="00643014">
              <w:rPr>
                <w:rFonts w:ascii="Arial" w:hAnsi="Arial" w:cs="Arial"/>
                <w:sz w:val="24"/>
                <w:szCs w:val="24"/>
              </w:rPr>
              <w:t>………</w:t>
            </w:r>
          </w:p>
        </w:tc>
      </w:tr>
      <w:tr w:rsidR="0058215A" w:rsidRPr="00FF3D47" w14:paraId="087209B3" w14:textId="77777777" w:rsidTr="0058215A">
        <w:trPr>
          <w:trHeight w:val="3603"/>
        </w:trPr>
        <w:tc>
          <w:tcPr>
            <w:tcW w:w="203" w:type="pct"/>
          </w:tcPr>
          <w:p w14:paraId="7F3FD691" w14:textId="77777777" w:rsidR="0058215A" w:rsidRPr="00280810" w:rsidRDefault="0058215A" w:rsidP="008E0675">
            <w:pPr>
              <w:pStyle w:val="ListParagraph"/>
              <w:numPr>
                <w:ilvl w:val="0"/>
                <w:numId w:val="17"/>
              </w:numPr>
              <w:jc w:val="both"/>
              <w:rPr>
                <w:b/>
                <w:szCs w:val="24"/>
              </w:rPr>
            </w:pPr>
          </w:p>
        </w:tc>
        <w:tc>
          <w:tcPr>
            <w:tcW w:w="589" w:type="pct"/>
          </w:tcPr>
          <w:p w14:paraId="4F176B17" w14:textId="5E7ED47C" w:rsidR="0058215A" w:rsidRPr="00042C20" w:rsidRDefault="0058215A" w:rsidP="008E0675">
            <w:pPr>
              <w:jc w:val="both"/>
              <w:rPr>
                <w:rFonts w:ascii="Arial" w:hAnsi="Arial" w:cs="Arial"/>
                <w:sz w:val="24"/>
                <w:szCs w:val="24"/>
              </w:rPr>
            </w:pPr>
            <w:r w:rsidRPr="00042C20">
              <w:rPr>
                <w:rFonts w:ascii="Arial" w:hAnsi="Arial" w:cs="Arial"/>
                <w:sz w:val="24"/>
                <w:szCs w:val="24"/>
              </w:rPr>
              <w:t>Vol. II Part-B, Section-1, Clause 1.3.3.4</w:t>
            </w:r>
          </w:p>
        </w:tc>
        <w:tc>
          <w:tcPr>
            <w:tcW w:w="1840" w:type="pct"/>
          </w:tcPr>
          <w:p w14:paraId="42AA7270" w14:textId="77777777" w:rsidR="0058215A" w:rsidRPr="00042C20" w:rsidRDefault="0058215A" w:rsidP="008E0675">
            <w:pPr>
              <w:ind w:left="100"/>
              <w:jc w:val="both"/>
              <w:rPr>
                <w:rFonts w:ascii="Arial" w:hAnsi="Arial" w:cs="Arial"/>
                <w:sz w:val="24"/>
                <w:szCs w:val="24"/>
              </w:rPr>
            </w:pPr>
            <w:r w:rsidRPr="00042C20">
              <w:rPr>
                <w:rFonts w:ascii="Arial" w:hAnsi="Arial" w:cs="Arial"/>
                <w:sz w:val="24"/>
                <w:szCs w:val="24"/>
              </w:rPr>
              <w:t>Average Value Calculations</w:t>
            </w:r>
          </w:p>
          <w:p w14:paraId="1FF500EA" w14:textId="77777777" w:rsidR="0058215A" w:rsidRPr="00042C20" w:rsidRDefault="0058215A" w:rsidP="008E0675">
            <w:pPr>
              <w:pStyle w:val="BodyText"/>
              <w:spacing w:before="159" w:line="244" w:lineRule="auto"/>
              <w:ind w:right="119"/>
              <w:jc w:val="both"/>
              <w:rPr>
                <w:sz w:val="24"/>
                <w:szCs w:val="24"/>
              </w:rPr>
            </w:pPr>
            <w:r w:rsidRPr="00042C20">
              <w:rPr>
                <w:sz w:val="24"/>
                <w:szCs w:val="24"/>
              </w:rPr>
              <w:t xml:space="preserve">For calculation of the average value of an analog points (all lines, loads, generators and transformers), the sampling frequencies of the point shall be same as scan rate and the time periods duration of interest shall be defined by the user. </w:t>
            </w:r>
          </w:p>
          <w:p w14:paraId="50743948" w14:textId="1530DCC3" w:rsidR="0058215A" w:rsidRPr="00042C20"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cs="Arial"/>
                <w:b w:val="0"/>
                <w:szCs w:val="24"/>
              </w:rPr>
            </w:pPr>
            <w:r w:rsidRPr="00042C20">
              <w:rPr>
                <w:rFonts w:cs="Arial"/>
                <w:szCs w:val="24"/>
              </w:rPr>
              <w:t>Average of value over duration of interest = Sum of values of samples/No. of samples………..</w:t>
            </w:r>
          </w:p>
        </w:tc>
        <w:tc>
          <w:tcPr>
            <w:tcW w:w="2368" w:type="pct"/>
          </w:tcPr>
          <w:p w14:paraId="0E91F0D2" w14:textId="77777777" w:rsidR="0058215A" w:rsidRPr="00042C20" w:rsidRDefault="0058215A" w:rsidP="008E0675">
            <w:pPr>
              <w:ind w:left="100"/>
              <w:jc w:val="both"/>
              <w:rPr>
                <w:rFonts w:ascii="Arial" w:hAnsi="Arial" w:cs="Arial"/>
                <w:sz w:val="24"/>
                <w:szCs w:val="24"/>
              </w:rPr>
            </w:pPr>
            <w:r w:rsidRPr="00042C20">
              <w:rPr>
                <w:rFonts w:ascii="Arial" w:hAnsi="Arial" w:cs="Arial"/>
                <w:sz w:val="24"/>
                <w:szCs w:val="24"/>
              </w:rPr>
              <w:t>Average Value Calculations</w:t>
            </w:r>
          </w:p>
          <w:p w14:paraId="0FD062D0" w14:textId="77777777" w:rsidR="0058215A" w:rsidRPr="00C22226" w:rsidRDefault="0058215A" w:rsidP="008E0675">
            <w:pPr>
              <w:pStyle w:val="BodyText"/>
              <w:spacing w:before="159" w:line="244" w:lineRule="auto"/>
              <w:ind w:right="119"/>
              <w:jc w:val="both"/>
              <w:rPr>
                <w:b/>
                <w:bCs/>
                <w:sz w:val="24"/>
                <w:szCs w:val="24"/>
              </w:rPr>
            </w:pPr>
            <w:r w:rsidRPr="00C22226">
              <w:rPr>
                <w:b/>
                <w:bCs/>
                <w:sz w:val="24"/>
                <w:szCs w:val="24"/>
              </w:rPr>
              <w:t xml:space="preserve">Replace with </w:t>
            </w:r>
          </w:p>
          <w:p w14:paraId="486B73B8" w14:textId="77777777" w:rsidR="0058215A" w:rsidRPr="00042C20" w:rsidRDefault="0058215A" w:rsidP="008E0675">
            <w:pPr>
              <w:pStyle w:val="BodyText"/>
              <w:spacing w:before="159" w:line="244" w:lineRule="auto"/>
              <w:ind w:right="119"/>
              <w:jc w:val="both"/>
              <w:rPr>
                <w:sz w:val="24"/>
                <w:szCs w:val="24"/>
              </w:rPr>
            </w:pPr>
            <w:r w:rsidRPr="00042C20">
              <w:rPr>
                <w:sz w:val="24"/>
                <w:szCs w:val="24"/>
              </w:rPr>
              <w:t xml:space="preserve">For calculation of the average value of an analog points (all lines, loads, generators and transformers), the sampling frequencies of the point shall be same as scan rate and the time periods duration of interest shall be defined by the user. </w:t>
            </w:r>
            <w:r w:rsidRPr="00042C20">
              <w:rPr>
                <w:b/>
                <w:sz w:val="24"/>
                <w:szCs w:val="24"/>
              </w:rPr>
              <w:t>The average shall be calculated as time weighted average.</w:t>
            </w:r>
          </w:p>
          <w:p w14:paraId="7826975A" w14:textId="77777777" w:rsidR="0058215A"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cs="Arial"/>
                <w:b w:val="0"/>
                <w:szCs w:val="24"/>
              </w:rPr>
            </w:pPr>
          </w:p>
          <w:p w14:paraId="15C65687" w14:textId="26506289" w:rsidR="0058215A" w:rsidRPr="00042C20"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cs="Arial"/>
                <w:b w:val="0"/>
                <w:szCs w:val="24"/>
              </w:rPr>
            </w:pPr>
            <w:r>
              <w:t>Deleted the formula……….</w:t>
            </w:r>
          </w:p>
        </w:tc>
      </w:tr>
      <w:tr w:rsidR="0058215A" w:rsidRPr="00FF3D47" w14:paraId="285B687B" w14:textId="77777777" w:rsidTr="0058215A">
        <w:trPr>
          <w:trHeight w:val="976"/>
        </w:trPr>
        <w:tc>
          <w:tcPr>
            <w:tcW w:w="203" w:type="pct"/>
          </w:tcPr>
          <w:p w14:paraId="35E821BA" w14:textId="77777777" w:rsidR="0058215A" w:rsidRPr="00280810" w:rsidRDefault="0058215A" w:rsidP="008E0675">
            <w:pPr>
              <w:pStyle w:val="ListParagraph"/>
              <w:numPr>
                <w:ilvl w:val="0"/>
                <w:numId w:val="17"/>
              </w:numPr>
              <w:jc w:val="both"/>
              <w:rPr>
                <w:b/>
                <w:szCs w:val="24"/>
              </w:rPr>
            </w:pPr>
          </w:p>
        </w:tc>
        <w:tc>
          <w:tcPr>
            <w:tcW w:w="589" w:type="pct"/>
          </w:tcPr>
          <w:p w14:paraId="2562A939" w14:textId="1030ACC7" w:rsidR="0058215A" w:rsidRPr="00864D97" w:rsidRDefault="0058215A" w:rsidP="008E0675">
            <w:pPr>
              <w:jc w:val="both"/>
              <w:rPr>
                <w:rFonts w:ascii="Arial" w:hAnsi="Arial" w:cs="Arial"/>
                <w:sz w:val="24"/>
                <w:szCs w:val="24"/>
              </w:rPr>
            </w:pPr>
            <w:r w:rsidRPr="00864D97">
              <w:rPr>
                <w:rFonts w:ascii="Arial" w:hAnsi="Arial" w:cs="Arial"/>
                <w:sz w:val="24"/>
                <w:szCs w:val="24"/>
              </w:rPr>
              <w:t>Vol. I</w:t>
            </w:r>
            <w:r w:rsidRPr="00864D97">
              <w:rPr>
                <w:rFonts w:ascii="Arial" w:hAnsi="Arial" w:cs="Arial"/>
                <w:sz w:val="24"/>
                <w:szCs w:val="24"/>
              </w:rPr>
              <w:lastRenderedPageBreak/>
              <w:t>I Part-B, Section-1, Clause 1.3.3.5</w:t>
            </w:r>
          </w:p>
        </w:tc>
        <w:tc>
          <w:tcPr>
            <w:tcW w:w="1840" w:type="pct"/>
          </w:tcPr>
          <w:p w14:paraId="36611926" w14:textId="77777777" w:rsidR="0058215A" w:rsidRPr="00864D97" w:rsidRDefault="0058215A" w:rsidP="008E0675">
            <w:pPr>
              <w:jc w:val="both"/>
              <w:rPr>
                <w:rFonts w:ascii="Arial" w:hAnsi="Arial" w:cs="Arial"/>
                <w:sz w:val="24"/>
                <w:szCs w:val="24"/>
              </w:rPr>
            </w:pPr>
            <w:r w:rsidRPr="00864D97">
              <w:rPr>
                <w:rFonts w:ascii="Arial" w:hAnsi="Arial" w:cs="Arial"/>
                <w:sz w:val="24"/>
                <w:szCs w:val="24"/>
              </w:rPr>
              <w:t xml:space="preserve">  Max. and Min. Value Calculations</w:t>
            </w:r>
          </w:p>
          <w:p w14:paraId="460E8BE3" w14:textId="77777777" w:rsidR="0058215A" w:rsidRPr="00864D97" w:rsidRDefault="0058215A" w:rsidP="008E0675">
            <w:pPr>
              <w:ind w:left="100"/>
              <w:jc w:val="both"/>
              <w:rPr>
                <w:rFonts w:ascii="Arial" w:hAnsi="Arial" w:cs="Arial"/>
                <w:sz w:val="24"/>
                <w:szCs w:val="24"/>
              </w:rPr>
            </w:pPr>
          </w:p>
          <w:p w14:paraId="5502C294" w14:textId="37196F70" w:rsidR="0058215A" w:rsidRPr="00864D97"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cs="Arial"/>
                <w:b w:val="0"/>
                <w:szCs w:val="24"/>
              </w:rPr>
            </w:pPr>
            <w:r w:rsidRPr="00864D97">
              <w:rPr>
                <w:rFonts w:cs="Arial"/>
                <w:szCs w:val="24"/>
              </w:rPr>
              <w:t>…These calculations shall use the real- time clock and initially shall be performed for 15-minute intervals and it should be available to operators for last 24 hours………</w:t>
            </w:r>
          </w:p>
        </w:tc>
        <w:tc>
          <w:tcPr>
            <w:tcW w:w="2368" w:type="pct"/>
          </w:tcPr>
          <w:p w14:paraId="65D4EBB5" w14:textId="77777777" w:rsidR="0058215A" w:rsidRPr="00864D97"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cs="Arial"/>
                <w:b w:val="0"/>
                <w:szCs w:val="24"/>
              </w:rPr>
            </w:pPr>
            <w:r w:rsidRPr="00864D97">
              <w:rPr>
                <w:rFonts w:cs="Arial"/>
                <w:b w:val="0"/>
                <w:szCs w:val="24"/>
              </w:rPr>
              <w:t>Max.</w:t>
            </w:r>
            <w:r w:rsidRPr="00864D97">
              <w:rPr>
                <w:rFonts w:cs="Arial"/>
                <w:b w:val="0"/>
                <w:spacing w:val="15"/>
                <w:szCs w:val="24"/>
              </w:rPr>
              <w:t xml:space="preserve"> </w:t>
            </w:r>
            <w:r w:rsidRPr="00864D97">
              <w:rPr>
                <w:rFonts w:cs="Arial"/>
                <w:b w:val="0"/>
                <w:szCs w:val="24"/>
              </w:rPr>
              <w:t>and</w:t>
            </w:r>
            <w:r w:rsidRPr="00864D97">
              <w:rPr>
                <w:rFonts w:cs="Arial"/>
                <w:b w:val="0"/>
                <w:spacing w:val="15"/>
                <w:szCs w:val="24"/>
              </w:rPr>
              <w:t xml:space="preserve"> </w:t>
            </w:r>
            <w:r w:rsidRPr="00864D97">
              <w:rPr>
                <w:rFonts w:cs="Arial"/>
                <w:b w:val="0"/>
                <w:szCs w:val="24"/>
              </w:rPr>
              <w:t>Min.</w:t>
            </w:r>
            <w:r w:rsidRPr="00864D97">
              <w:rPr>
                <w:rFonts w:cs="Arial"/>
                <w:b w:val="0"/>
                <w:spacing w:val="15"/>
                <w:szCs w:val="24"/>
              </w:rPr>
              <w:t xml:space="preserve"> </w:t>
            </w:r>
            <w:r w:rsidRPr="00864D97">
              <w:rPr>
                <w:rFonts w:cs="Arial"/>
                <w:b w:val="0"/>
                <w:szCs w:val="24"/>
              </w:rPr>
              <w:t>Value</w:t>
            </w:r>
            <w:r w:rsidRPr="00864D97">
              <w:rPr>
                <w:rFonts w:cs="Arial"/>
                <w:b w:val="0"/>
                <w:spacing w:val="15"/>
                <w:szCs w:val="24"/>
              </w:rPr>
              <w:t xml:space="preserve"> </w:t>
            </w:r>
            <w:r w:rsidRPr="00864D97">
              <w:rPr>
                <w:rFonts w:cs="Arial"/>
                <w:b w:val="0"/>
                <w:szCs w:val="24"/>
              </w:rPr>
              <w:t>Calculations</w:t>
            </w:r>
          </w:p>
          <w:p w14:paraId="34637EA8" w14:textId="77777777" w:rsidR="0058215A" w:rsidRPr="00864D97" w:rsidRDefault="0058215A" w:rsidP="008E0675">
            <w:pPr>
              <w:jc w:val="both"/>
              <w:rPr>
                <w:rFonts w:ascii="Arial" w:hAnsi="Arial" w:cs="Arial"/>
                <w:sz w:val="24"/>
                <w:szCs w:val="24"/>
              </w:rPr>
            </w:pPr>
          </w:p>
          <w:p w14:paraId="67FECF31" w14:textId="77777777" w:rsidR="0058215A" w:rsidRPr="00C22226" w:rsidRDefault="0058215A" w:rsidP="008E0675">
            <w:pPr>
              <w:pStyle w:val="BodyText"/>
              <w:spacing w:before="159" w:line="244" w:lineRule="auto"/>
              <w:ind w:right="119"/>
              <w:jc w:val="both"/>
              <w:rPr>
                <w:b/>
                <w:bCs/>
                <w:sz w:val="24"/>
                <w:szCs w:val="24"/>
              </w:rPr>
            </w:pPr>
            <w:r w:rsidRPr="00C22226">
              <w:rPr>
                <w:b/>
                <w:bCs/>
                <w:sz w:val="24"/>
                <w:szCs w:val="24"/>
              </w:rPr>
              <w:t xml:space="preserve">Replace with </w:t>
            </w:r>
          </w:p>
          <w:p w14:paraId="355F74AD" w14:textId="77777777" w:rsidR="0058215A" w:rsidRPr="00864D97" w:rsidRDefault="0058215A" w:rsidP="008E0675">
            <w:pPr>
              <w:jc w:val="both"/>
              <w:rPr>
                <w:rFonts w:ascii="Arial" w:hAnsi="Arial" w:cs="Arial"/>
                <w:sz w:val="24"/>
                <w:szCs w:val="24"/>
              </w:rPr>
            </w:pPr>
          </w:p>
          <w:p w14:paraId="7A58B9F3" w14:textId="77777777" w:rsidR="0058215A" w:rsidRPr="00864D97"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cs="Arial"/>
                <w:szCs w:val="24"/>
              </w:rPr>
            </w:pPr>
            <w:r w:rsidRPr="00864D97">
              <w:rPr>
                <w:rFonts w:cs="Arial"/>
                <w:szCs w:val="24"/>
              </w:rPr>
              <w:t>………These calculations shall use the real- time clock and initially shall be performed for 15-minute intervals and it should be available to operators for last 24 hours either in SCADA or in Historian ……….</w:t>
            </w:r>
          </w:p>
          <w:p w14:paraId="65EF7D8E" w14:textId="34D8C05F" w:rsidR="0058215A" w:rsidRPr="00864D97"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cs="Arial"/>
                <w:b w:val="0"/>
                <w:szCs w:val="24"/>
              </w:rPr>
            </w:pPr>
          </w:p>
        </w:tc>
      </w:tr>
      <w:tr w:rsidR="0058215A" w:rsidRPr="00FF3D47" w14:paraId="303C183A" w14:textId="77777777" w:rsidTr="0058215A">
        <w:trPr>
          <w:trHeight w:val="5874"/>
        </w:trPr>
        <w:tc>
          <w:tcPr>
            <w:tcW w:w="203" w:type="pct"/>
          </w:tcPr>
          <w:p w14:paraId="34840B43" w14:textId="77777777" w:rsidR="0058215A" w:rsidRPr="00280810" w:rsidRDefault="0058215A" w:rsidP="008E0675">
            <w:pPr>
              <w:pStyle w:val="ListParagraph"/>
              <w:numPr>
                <w:ilvl w:val="0"/>
                <w:numId w:val="17"/>
              </w:numPr>
              <w:jc w:val="both"/>
              <w:rPr>
                <w:b/>
                <w:szCs w:val="24"/>
              </w:rPr>
            </w:pPr>
          </w:p>
        </w:tc>
        <w:tc>
          <w:tcPr>
            <w:tcW w:w="589" w:type="pct"/>
          </w:tcPr>
          <w:p w14:paraId="48B0DCA9" w14:textId="5A90D11F" w:rsidR="0058215A" w:rsidRPr="00864D97" w:rsidRDefault="0058215A" w:rsidP="008E0675">
            <w:pPr>
              <w:jc w:val="both"/>
              <w:rPr>
                <w:rFonts w:ascii="Arial" w:hAnsi="Arial" w:cs="Arial"/>
                <w:sz w:val="24"/>
                <w:szCs w:val="24"/>
              </w:rPr>
            </w:pPr>
            <w:r w:rsidRPr="00864D97">
              <w:rPr>
                <w:rFonts w:ascii="Arial" w:hAnsi="Arial" w:cs="Arial"/>
                <w:sz w:val="24"/>
                <w:szCs w:val="24"/>
              </w:rPr>
              <w:t>Vol. II Part-B, Section-1, Clause 1.3.5</w:t>
            </w:r>
          </w:p>
        </w:tc>
        <w:tc>
          <w:tcPr>
            <w:tcW w:w="1840" w:type="pct"/>
          </w:tcPr>
          <w:p w14:paraId="00B38235" w14:textId="77777777" w:rsidR="0058215A" w:rsidRPr="00864D97" w:rsidRDefault="0058215A" w:rsidP="008E0675">
            <w:pPr>
              <w:ind w:left="100"/>
              <w:jc w:val="both"/>
              <w:rPr>
                <w:rFonts w:ascii="Arial" w:hAnsi="Arial" w:cs="Arial"/>
                <w:sz w:val="24"/>
                <w:szCs w:val="24"/>
              </w:rPr>
            </w:pPr>
            <w:r w:rsidRPr="00864D97">
              <w:rPr>
                <w:rFonts w:ascii="Arial" w:hAnsi="Arial" w:cs="Arial"/>
                <w:sz w:val="24"/>
                <w:szCs w:val="24"/>
              </w:rPr>
              <w:t>Real-time Data Storage and Playback</w:t>
            </w:r>
          </w:p>
          <w:p w14:paraId="0196ECF8" w14:textId="77777777" w:rsidR="0058215A" w:rsidRPr="0084150A" w:rsidRDefault="0058215A" w:rsidP="008E0675">
            <w:pPr>
              <w:ind w:left="100"/>
              <w:jc w:val="both"/>
              <w:rPr>
                <w:rFonts w:ascii="Arial" w:hAnsi="Arial" w:cs="Arial"/>
                <w:sz w:val="24"/>
                <w:szCs w:val="24"/>
              </w:rPr>
            </w:pPr>
          </w:p>
          <w:p w14:paraId="5134008E" w14:textId="77777777" w:rsidR="0058215A" w:rsidRPr="00864D97" w:rsidRDefault="0058215A" w:rsidP="008E0675">
            <w:pPr>
              <w:jc w:val="both"/>
              <w:rPr>
                <w:rFonts w:ascii="Arial" w:hAnsi="Arial" w:cs="Arial"/>
                <w:b/>
                <w:bCs/>
                <w:sz w:val="24"/>
                <w:szCs w:val="24"/>
                <w:u w:val="single"/>
              </w:rPr>
            </w:pPr>
            <w:r w:rsidRPr="00864D97">
              <w:rPr>
                <w:rFonts w:ascii="Arial" w:hAnsi="Arial" w:cs="Arial"/>
                <w:b/>
                <w:bCs/>
                <w:sz w:val="24"/>
                <w:szCs w:val="24"/>
                <w:u w:val="single"/>
              </w:rPr>
              <w:t>Para-1</w:t>
            </w:r>
          </w:p>
          <w:p w14:paraId="3EC83426" w14:textId="2CB8EA38" w:rsidR="0058215A" w:rsidRPr="00864D97" w:rsidRDefault="0058215A" w:rsidP="008E0675">
            <w:pPr>
              <w:ind w:left="100"/>
              <w:jc w:val="both"/>
              <w:rPr>
                <w:rFonts w:ascii="Arial" w:hAnsi="Arial" w:cs="Arial"/>
                <w:sz w:val="24"/>
                <w:szCs w:val="24"/>
              </w:rPr>
            </w:pPr>
            <w:r w:rsidRPr="00864D97">
              <w:rPr>
                <w:rFonts w:ascii="Arial" w:hAnsi="Arial" w:cs="Arial"/>
                <w:sz w:val="24"/>
                <w:szCs w:val="24"/>
              </w:rPr>
              <w:t>All real-time data shall be continuously available online for at least one (01) year at scan rate for the trending, reporting and playback. Data older than one (01) year shall be automatically archived and shall be accessible for playback if required by owner.</w:t>
            </w:r>
          </w:p>
          <w:p w14:paraId="11470C71" w14:textId="77777777" w:rsidR="0058215A" w:rsidRPr="00864D97" w:rsidRDefault="0058215A" w:rsidP="008E0675">
            <w:pPr>
              <w:jc w:val="both"/>
              <w:rPr>
                <w:rFonts w:ascii="Arial" w:hAnsi="Arial" w:cs="Arial"/>
                <w:sz w:val="24"/>
                <w:szCs w:val="24"/>
              </w:rPr>
            </w:pPr>
          </w:p>
          <w:p w14:paraId="14F6B730" w14:textId="520B2615" w:rsidR="0058215A" w:rsidRPr="00864D97" w:rsidRDefault="0058215A" w:rsidP="008E0675">
            <w:pPr>
              <w:jc w:val="both"/>
              <w:rPr>
                <w:rFonts w:ascii="Arial" w:hAnsi="Arial" w:cs="Arial"/>
                <w:b/>
                <w:sz w:val="24"/>
                <w:szCs w:val="24"/>
                <w:u w:val="single"/>
              </w:rPr>
            </w:pPr>
            <w:r w:rsidRPr="00864D97">
              <w:rPr>
                <w:rFonts w:ascii="Arial" w:hAnsi="Arial" w:cs="Arial"/>
                <w:b/>
                <w:sz w:val="24"/>
                <w:szCs w:val="24"/>
                <w:u w:val="single"/>
              </w:rPr>
              <w:t>Para-2</w:t>
            </w:r>
          </w:p>
          <w:p w14:paraId="0381C27D" w14:textId="5CE1C7DC" w:rsidR="0058215A" w:rsidRPr="00864D97" w:rsidRDefault="0058215A" w:rsidP="008E0675">
            <w:pPr>
              <w:ind w:left="100"/>
              <w:jc w:val="both"/>
              <w:rPr>
                <w:rFonts w:ascii="Arial" w:hAnsi="Arial" w:cs="Arial"/>
                <w:b/>
                <w:sz w:val="24"/>
                <w:szCs w:val="24"/>
              </w:rPr>
            </w:pPr>
            <w:r w:rsidRPr="00864D97">
              <w:rPr>
                <w:rFonts w:ascii="Arial" w:hAnsi="Arial" w:cs="Arial"/>
                <w:sz w:val="24"/>
                <w:szCs w:val="24"/>
              </w:rPr>
              <w:t>….. It shall also be possible to set a different sampling rate for playback than the sampling rate for data storage.</w:t>
            </w:r>
            <w:r w:rsidRPr="00864D97">
              <w:rPr>
                <w:rFonts w:ascii="Arial" w:hAnsi="Arial" w:cs="Arial"/>
                <w:b/>
                <w:sz w:val="24"/>
                <w:szCs w:val="24"/>
              </w:rPr>
              <w:t xml:space="preserve"> It shall be possible to have tabular and graphical trends from the stored data. The trending of graphs from the displays of the playback shall also represent historical data with corresponding time-stamp.</w:t>
            </w:r>
          </w:p>
          <w:p w14:paraId="176CBB00" w14:textId="414EAF10" w:rsidR="0058215A" w:rsidRPr="0084150A" w:rsidRDefault="0058215A" w:rsidP="008E0675">
            <w:pPr>
              <w:jc w:val="both"/>
              <w:rPr>
                <w:rFonts w:ascii="Arial" w:hAnsi="Arial" w:cs="Arial"/>
                <w:b/>
                <w:sz w:val="24"/>
                <w:szCs w:val="24"/>
              </w:rPr>
            </w:pPr>
          </w:p>
          <w:p w14:paraId="15F51C8B" w14:textId="77777777" w:rsidR="0058215A" w:rsidRPr="00864D97" w:rsidRDefault="0058215A" w:rsidP="008E0675">
            <w:pPr>
              <w:jc w:val="both"/>
              <w:rPr>
                <w:rFonts w:ascii="Arial" w:hAnsi="Arial" w:cs="Arial"/>
                <w:sz w:val="24"/>
                <w:szCs w:val="24"/>
              </w:rPr>
            </w:pPr>
          </w:p>
          <w:p w14:paraId="177F4039" w14:textId="77777777" w:rsidR="0058215A" w:rsidRPr="00864D97" w:rsidRDefault="0058215A" w:rsidP="008E0675">
            <w:pPr>
              <w:jc w:val="both"/>
              <w:rPr>
                <w:rFonts w:ascii="Arial" w:hAnsi="Arial" w:cs="Arial"/>
                <w:b/>
                <w:sz w:val="24"/>
                <w:szCs w:val="24"/>
                <w:u w:val="single"/>
              </w:rPr>
            </w:pPr>
            <w:r w:rsidRPr="00864D97">
              <w:rPr>
                <w:rFonts w:ascii="Arial" w:hAnsi="Arial" w:cs="Arial"/>
                <w:b/>
                <w:sz w:val="24"/>
                <w:szCs w:val="24"/>
                <w:u w:val="single"/>
              </w:rPr>
              <w:t>Para-3</w:t>
            </w:r>
          </w:p>
          <w:p w14:paraId="029EDE45" w14:textId="483795EB" w:rsidR="0058215A" w:rsidRPr="00864D97" w:rsidRDefault="0058215A" w:rsidP="008E0675">
            <w:pPr>
              <w:jc w:val="both"/>
              <w:rPr>
                <w:rFonts w:ascii="Arial" w:hAnsi="Arial" w:cs="Arial"/>
                <w:b/>
                <w:sz w:val="24"/>
                <w:szCs w:val="24"/>
                <w:u w:val="single"/>
              </w:rPr>
            </w:pPr>
            <w:r w:rsidRPr="00864D97">
              <w:rPr>
                <w:rFonts w:ascii="Arial" w:hAnsi="Arial" w:cs="Arial"/>
                <w:sz w:val="24"/>
                <w:szCs w:val="24"/>
              </w:rPr>
              <w:t>The user shall be able to view the stored data on SCADA/E</w:t>
            </w:r>
            <w:r w:rsidRPr="00864D97">
              <w:rPr>
                <w:rFonts w:ascii="Arial" w:hAnsi="Arial" w:cs="Arial"/>
                <w:sz w:val="24"/>
                <w:szCs w:val="24"/>
              </w:rPr>
              <w:lastRenderedPageBreak/>
              <w:t xml:space="preserve">MS system displays such as on Single Line diagram, Network Diagram &amp; Trend display </w:t>
            </w:r>
            <w:r w:rsidRPr="00864D97">
              <w:rPr>
                <w:rFonts w:ascii="Arial" w:hAnsi="Arial" w:cs="Arial"/>
                <w:b/>
                <w:bCs/>
                <w:sz w:val="24"/>
                <w:szCs w:val="24"/>
              </w:rPr>
              <w:t xml:space="preserve">by placing a workstation console monitor </w:t>
            </w:r>
            <w:r w:rsidRPr="00864D97">
              <w:rPr>
                <w:rFonts w:ascii="Arial" w:hAnsi="Arial" w:cs="Arial"/>
                <w:sz w:val="24"/>
                <w:szCs w:val="24"/>
              </w:rPr>
              <w:t xml:space="preserve">in a history mode for a specified time and date. Any system displays subsequently called up on </w:t>
            </w:r>
            <w:r w:rsidRPr="00864D97">
              <w:rPr>
                <w:rFonts w:ascii="Arial" w:hAnsi="Arial" w:cs="Arial"/>
                <w:b/>
                <w:bCs/>
                <w:sz w:val="24"/>
                <w:szCs w:val="24"/>
              </w:rPr>
              <w:t>that monitor</w:t>
            </w:r>
            <w:r w:rsidRPr="00864D97">
              <w:rPr>
                <w:rFonts w:ascii="Arial" w:hAnsi="Arial" w:cs="Arial"/>
                <w:sz w:val="24"/>
                <w:szCs w:val="24"/>
              </w:rPr>
              <w:t xml:space="preserve"> shall display the data that existed at the specified time and date, or the closest previous time available….</w:t>
            </w:r>
          </w:p>
          <w:p w14:paraId="58485A0D" w14:textId="77777777" w:rsidR="0058215A" w:rsidRPr="0084150A" w:rsidRDefault="0058215A" w:rsidP="008E0675">
            <w:pPr>
              <w:jc w:val="both"/>
              <w:rPr>
                <w:rFonts w:ascii="Arial" w:hAnsi="Arial" w:cs="Arial"/>
                <w:b/>
                <w:sz w:val="24"/>
                <w:szCs w:val="24"/>
              </w:rPr>
            </w:pPr>
          </w:p>
          <w:p w14:paraId="6942F291" w14:textId="77777777" w:rsidR="0058215A" w:rsidRPr="0084150A" w:rsidRDefault="0058215A" w:rsidP="008E0675">
            <w:pPr>
              <w:jc w:val="both"/>
              <w:rPr>
                <w:rFonts w:ascii="Arial" w:hAnsi="Arial" w:cs="Arial"/>
                <w:sz w:val="24"/>
                <w:szCs w:val="24"/>
              </w:rPr>
            </w:pPr>
          </w:p>
          <w:p w14:paraId="117745FD" w14:textId="3CAF3971" w:rsidR="0058215A" w:rsidRPr="00864D97" w:rsidRDefault="0058215A" w:rsidP="008E0675">
            <w:pPr>
              <w:jc w:val="both"/>
              <w:rPr>
                <w:rFonts w:ascii="Arial" w:hAnsi="Arial" w:cs="Arial"/>
                <w:b/>
                <w:sz w:val="24"/>
                <w:szCs w:val="24"/>
                <w:u w:val="single"/>
              </w:rPr>
            </w:pPr>
            <w:r w:rsidRPr="00864D97">
              <w:rPr>
                <w:rFonts w:ascii="Arial" w:hAnsi="Arial" w:cs="Arial"/>
                <w:b/>
                <w:sz w:val="24"/>
                <w:szCs w:val="24"/>
                <w:u w:val="single"/>
              </w:rPr>
              <w:t>Para-5</w:t>
            </w:r>
          </w:p>
          <w:p w14:paraId="27C4A2A0" w14:textId="77777777" w:rsidR="0058215A" w:rsidRPr="00864D97" w:rsidRDefault="0058215A" w:rsidP="008E0675">
            <w:pPr>
              <w:jc w:val="both"/>
              <w:rPr>
                <w:rFonts w:ascii="Arial" w:hAnsi="Arial" w:cs="Arial"/>
                <w:sz w:val="24"/>
                <w:szCs w:val="24"/>
              </w:rPr>
            </w:pPr>
            <w:r w:rsidRPr="00864D97">
              <w:rPr>
                <w:rFonts w:ascii="Arial" w:hAnsi="Arial" w:cs="Arial"/>
                <w:sz w:val="24"/>
                <w:szCs w:val="24"/>
              </w:rPr>
              <w:t>The users shall be able to select the time window of interest to save part of above playback data in a separate file (file name of the playback data file could be user editable for describing incident/disturbance data contained in the file) for archival of above important data in the Historian system for future retrieval and playback in SCADA system. This archived data shall be transferable in database of Historian system for generation of reports. The snapshot of archived data shall be used by EMS applications in study mode.</w:t>
            </w:r>
          </w:p>
          <w:p w14:paraId="3E689FFF" w14:textId="77777777" w:rsidR="0058215A" w:rsidRPr="0084150A" w:rsidRDefault="0058215A" w:rsidP="008E0675">
            <w:pPr>
              <w:jc w:val="both"/>
              <w:rPr>
                <w:rFonts w:ascii="Arial" w:hAnsi="Arial" w:cs="Arial"/>
                <w:sz w:val="24"/>
                <w:szCs w:val="24"/>
              </w:rPr>
            </w:pPr>
          </w:p>
          <w:p w14:paraId="7C695357" w14:textId="57C912F2" w:rsidR="0058215A" w:rsidRPr="00864D97" w:rsidRDefault="0058215A" w:rsidP="008E0675">
            <w:pPr>
              <w:jc w:val="both"/>
              <w:rPr>
                <w:rFonts w:ascii="Arial" w:hAnsi="Arial" w:cs="Arial"/>
                <w:b/>
                <w:bCs/>
                <w:sz w:val="24"/>
                <w:szCs w:val="24"/>
              </w:rPr>
            </w:pPr>
            <w:r w:rsidRPr="00864D97">
              <w:rPr>
                <w:rFonts w:ascii="Arial" w:hAnsi="Arial" w:cs="Arial"/>
                <w:b/>
                <w:bCs/>
                <w:sz w:val="24"/>
                <w:szCs w:val="24"/>
              </w:rPr>
              <w:t>Para-6</w:t>
            </w:r>
          </w:p>
          <w:p w14:paraId="61DA9B40" w14:textId="21B5DBD3" w:rsidR="0058215A" w:rsidRPr="0084150A" w:rsidRDefault="0058215A" w:rsidP="008E0675">
            <w:pPr>
              <w:jc w:val="both"/>
              <w:rPr>
                <w:rFonts w:ascii="Arial" w:hAnsi="Arial" w:cs="Arial"/>
                <w:sz w:val="24"/>
                <w:szCs w:val="24"/>
              </w:rPr>
            </w:pPr>
            <w:r w:rsidRPr="00864D97">
              <w:rPr>
                <w:rFonts w:ascii="Arial" w:hAnsi="Arial" w:cs="Arial"/>
                <w:b/>
                <w:bCs/>
                <w:sz w:val="24"/>
                <w:szCs w:val="24"/>
              </w:rPr>
              <w:t>Trending of any Analog Data should be possible during playback period.</w:t>
            </w:r>
            <w:r w:rsidRPr="00864D97">
              <w:rPr>
                <w:rFonts w:ascii="Arial" w:hAnsi="Arial" w:cs="Arial"/>
                <w:sz w:val="24"/>
                <w:szCs w:val="24"/>
              </w:rPr>
              <w:t xml:space="preserve"> Playback can be done in same display no changes shall be required for HDR, only selection required input shall be required.</w:t>
            </w:r>
          </w:p>
          <w:p w14:paraId="440E18A2" w14:textId="60F89F61" w:rsidR="0058215A" w:rsidRPr="0084150A" w:rsidRDefault="0058215A" w:rsidP="008E0675">
            <w:pPr>
              <w:jc w:val="both"/>
              <w:rPr>
                <w:rFonts w:ascii="Arial" w:hAnsi="Arial" w:cs="Arial"/>
                <w:sz w:val="24"/>
                <w:szCs w:val="24"/>
              </w:rPr>
            </w:pPr>
          </w:p>
        </w:tc>
        <w:tc>
          <w:tcPr>
            <w:tcW w:w="2368" w:type="pct"/>
          </w:tcPr>
          <w:p w14:paraId="64234065" w14:textId="77777777" w:rsidR="0058215A" w:rsidRPr="00864D97" w:rsidRDefault="0058215A" w:rsidP="008E0675">
            <w:pPr>
              <w:jc w:val="both"/>
              <w:rPr>
                <w:rFonts w:ascii="Arial" w:hAnsi="Arial" w:cs="Arial"/>
                <w:sz w:val="24"/>
                <w:szCs w:val="24"/>
              </w:rPr>
            </w:pPr>
            <w:r w:rsidRPr="00864D97">
              <w:rPr>
                <w:rFonts w:ascii="Arial" w:hAnsi="Arial" w:cs="Arial"/>
                <w:sz w:val="24"/>
                <w:szCs w:val="24"/>
              </w:rPr>
              <w:t>Real-ti</w:t>
            </w:r>
            <w:r w:rsidRPr="00864D97">
              <w:rPr>
                <w:rFonts w:ascii="Arial" w:hAnsi="Arial" w:cs="Arial"/>
                <w:sz w:val="24"/>
                <w:szCs w:val="24"/>
              </w:rPr>
              <w:lastRenderedPageBreak/>
              <w:t>me Data Storage and Playback</w:t>
            </w:r>
          </w:p>
          <w:p w14:paraId="02014ACA" w14:textId="280201AF" w:rsidR="0058215A" w:rsidRPr="00864D97" w:rsidRDefault="0058215A" w:rsidP="008E0675">
            <w:pPr>
              <w:pStyle w:val="BodyText"/>
              <w:spacing w:before="159" w:line="244" w:lineRule="auto"/>
              <w:ind w:right="119"/>
              <w:jc w:val="both"/>
              <w:rPr>
                <w:rFonts w:eastAsiaTheme="minorHAnsi"/>
                <w:sz w:val="24"/>
                <w:szCs w:val="24"/>
                <w:lang w:val="en-IN"/>
              </w:rPr>
            </w:pPr>
            <w:r w:rsidRPr="00864D97">
              <w:rPr>
                <w:rFonts w:eastAsiaTheme="minorHAnsi"/>
                <w:sz w:val="24"/>
                <w:szCs w:val="24"/>
                <w:lang w:val="en-IN"/>
              </w:rPr>
              <w:t xml:space="preserve">Replace with </w:t>
            </w:r>
          </w:p>
          <w:p w14:paraId="0DBBD283" w14:textId="77777777" w:rsidR="0058215A" w:rsidRPr="00864D97" w:rsidRDefault="0058215A" w:rsidP="008E0675">
            <w:pPr>
              <w:jc w:val="both"/>
              <w:rPr>
                <w:rFonts w:ascii="Arial" w:hAnsi="Arial" w:cs="Arial"/>
                <w:sz w:val="24"/>
                <w:szCs w:val="24"/>
                <w:u w:val="single"/>
              </w:rPr>
            </w:pPr>
            <w:r w:rsidRPr="00864D97">
              <w:rPr>
                <w:rFonts w:ascii="Arial" w:hAnsi="Arial" w:cs="Arial"/>
                <w:sz w:val="24"/>
                <w:szCs w:val="24"/>
                <w:u w:val="single"/>
              </w:rPr>
              <w:t>Para-1</w:t>
            </w:r>
          </w:p>
          <w:p w14:paraId="7987B70A" w14:textId="77777777" w:rsidR="0058215A" w:rsidRPr="00864D97" w:rsidRDefault="0058215A" w:rsidP="008E0675">
            <w:pPr>
              <w:jc w:val="both"/>
              <w:rPr>
                <w:rFonts w:ascii="Arial" w:hAnsi="Arial" w:cs="Arial"/>
                <w:sz w:val="24"/>
                <w:szCs w:val="24"/>
              </w:rPr>
            </w:pPr>
            <w:r w:rsidRPr="00864D97">
              <w:rPr>
                <w:rFonts w:ascii="Arial" w:hAnsi="Arial" w:cs="Arial"/>
                <w:sz w:val="24"/>
                <w:szCs w:val="24"/>
              </w:rPr>
              <w:t>All real-time data shall be continuously available online for at least one (01) year at scan rate for trending, reporting and playback. Data older than one (01) year shall be automatically archived and shall be accessible for playback if required by owner. Total storage period shall be two years i.e. one year online and one year in archive.</w:t>
            </w:r>
          </w:p>
          <w:p w14:paraId="5089A167" w14:textId="4A26FEEE" w:rsidR="0058215A" w:rsidRPr="00864D97" w:rsidRDefault="0058215A" w:rsidP="008E0675">
            <w:pPr>
              <w:pStyle w:val="BodyText"/>
              <w:spacing w:before="159" w:line="244" w:lineRule="auto"/>
              <w:ind w:right="119"/>
              <w:jc w:val="both"/>
              <w:rPr>
                <w:rFonts w:eastAsiaTheme="minorHAnsi"/>
                <w:sz w:val="24"/>
                <w:szCs w:val="24"/>
                <w:u w:val="single"/>
                <w:lang w:val="en-IN"/>
              </w:rPr>
            </w:pPr>
            <w:r w:rsidRPr="00864D97">
              <w:rPr>
                <w:rFonts w:eastAsiaTheme="minorHAnsi"/>
                <w:sz w:val="24"/>
                <w:szCs w:val="24"/>
                <w:u w:val="single"/>
                <w:lang w:val="en-IN"/>
              </w:rPr>
              <w:t>Para-2</w:t>
            </w:r>
          </w:p>
          <w:p w14:paraId="5265C142" w14:textId="5FE820C9" w:rsidR="0058215A" w:rsidRPr="00864D97" w:rsidRDefault="0058215A" w:rsidP="008E0675">
            <w:pPr>
              <w:pStyle w:val="BodyText"/>
              <w:spacing w:before="159" w:line="244" w:lineRule="auto"/>
              <w:ind w:right="119"/>
              <w:jc w:val="both"/>
              <w:rPr>
                <w:rFonts w:eastAsiaTheme="minorHAnsi"/>
                <w:sz w:val="24"/>
                <w:szCs w:val="24"/>
                <w:lang w:val="en-IN"/>
              </w:rPr>
            </w:pPr>
            <w:r w:rsidRPr="00864D97">
              <w:rPr>
                <w:rFonts w:eastAsiaTheme="minorHAnsi"/>
                <w:sz w:val="24"/>
                <w:szCs w:val="24"/>
                <w:lang w:val="en-IN"/>
              </w:rPr>
              <w:t>…It shall also be possible to set a different sampling rate for playback than the sampling rate for data storage.</w:t>
            </w:r>
          </w:p>
          <w:p w14:paraId="5CC83973" w14:textId="77777777" w:rsidR="0058215A" w:rsidRPr="00864D97"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22CB90BD" w14:textId="365A61FC" w:rsidR="0058215A" w:rsidRPr="00864D97"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u w:val="single"/>
                <w:lang w:val="en-IN" w:bidi="ar-SA"/>
              </w:rPr>
            </w:pPr>
            <w:r w:rsidRPr="00864D97">
              <w:rPr>
                <w:rFonts w:eastAsiaTheme="minorHAnsi" w:cs="Arial"/>
                <w:b w:val="0"/>
                <w:bCs w:val="0"/>
                <w:color w:val="auto"/>
                <w:szCs w:val="24"/>
                <w:u w:val="single"/>
                <w:lang w:val="en-IN" w:bidi="ar-SA"/>
              </w:rPr>
              <w:t>Para-3</w:t>
            </w:r>
          </w:p>
          <w:p w14:paraId="30F304AC" w14:textId="09AF3D33" w:rsidR="0058215A" w:rsidRPr="00864D97"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r w:rsidRPr="00864D97">
              <w:rPr>
                <w:rFonts w:eastAsiaTheme="minorHAnsi" w:cs="Arial"/>
                <w:b w:val="0"/>
                <w:bCs w:val="0"/>
                <w:color w:val="auto"/>
                <w:szCs w:val="24"/>
                <w:lang w:val="en-IN" w:bidi="ar-SA"/>
              </w:rPr>
              <w:t>The user shall be able to view the stored data on SCADA/EMS system displays such as on Single Line diagram, Network Diagram &amp; Trend display by placing a display window in a history mode/pl</w:t>
            </w:r>
            <w:r w:rsidRPr="00864D97">
              <w:rPr>
                <w:rFonts w:eastAsiaTheme="minorHAnsi" w:cs="Arial"/>
                <w:b w:val="0"/>
                <w:bCs w:val="0"/>
                <w:color w:val="auto"/>
                <w:szCs w:val="24"/>
                <w:lang w:val="en-IN" w:bidi="ar-SA"/>
              </w:rPr>
              <w:lastRenderedPageBreak/>
              <w:t>ayback mode for a specified time and date. Any system displays subsequently called up on that display window shall show the data that existed at the specified time and date, or the closest previous time available…..</w:t>
            </w:r>
          </w:p>
          <w:p w14:paraId="08C04489" w14:textId="77777777" w:rsidR="0058215A" w:rsidRPr="00864D97"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58A164FC" w14:textId="77777777" w:rsidR="0058215A" w:rsidRPr="00864D97"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59D6AEF2" w14:textId="77777777" w:rsidR="0058215A" w:rsidRPr="00864D97"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21D51375" w14:textId="77777777" w:rsidR="0058215A" w:rsidRPr="00864D97"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01ACA18B" w14:textId="77777777" w:rsidR="0058215A" w:rsidRPr="00864D97"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7520973A" w14:textId="7E568E24" w:rsidR="0058215A" w:rsidRPr="00864D97"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2FD3411F" w14:textId="77777777" w:rsidR="0058215A" w:rsidRPr="00864D97"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color w:val="auto"/>
                <w:szCs w:val="24"/>
                <w:lang w:val="en-IN" w:bidi="ar-SA"/>
              </w:rPr>
            </w:pPr>
            <w:r w:rsidRPr="00864D97">
              <w:rPr>
                <w:rFonts w:eastAsiaTheme="minorHAnsi" w:cs="Arial"/>
                <w:color w:val="auto"/>
                <w:szCs w:val="24"/>
                <w:lang w:val="en-IN" w:bidi="ar-SA"/>
              </w:rPr>
              <w:t xml:space="preserve">Para-5 Deleted </w:t>
            </w:r>
          </w:p>
          <w:p w14:paraId="0B210EA1" w14:textId="77777777" w:rsidR="0058215A" w:rsidRPr="00864D97"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08563611" w14:textId="77777777" w:rsidR="0058215A" w:rsidRPr="00864D97"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2D75CE67" w14:textId="77777777" w:rsidR="0058215A" w:rsidRPr="00864D97"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02DC4342" w14:textId="77777777" w:rsidR="0058215A" w:rsidRPr="00864D97"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24F9B744" w14:textId="77777777" w:rsidR="0058215A" w:rsidRPr="00864D97"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49C66713" w14:textId="77777777" w:rsidR="0058215A" w:rsidRPr="00864D97"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0542E661" w14:textId="77777777" w:rsidR="0058215A" w:rsidRPr="00864D97"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09AC2347" w14:textId="77777777" w:rsidR="0058215A" w:rsidRPr="00864D97"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358E3253" w14:textId="77777777" w:rsidR="0058215A" w:rsidRPr="00864D97"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p w14:paraId="07EA7E6B" w14:textId="504E2D18" w:rsidR="0058215A" w:rsidRPr="00864D97"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r w:rsidRPr="00864D97">
              <w:rPr>
                <w:rFonts w:eastAsiaTheme="minorHAnsi" w:cs="Arial"/>
                <w:b w:val="0"/>
                <w:bCs w:val="0"/>
                <w:color w:val="auto"/>
                <w:szCs w:val="24"/>
                <w:lang w:val="en-IN" w:bidi="ar-SA"/>
              </w:rPr>
              <w:t>Para-6</w:t>
            </w:r>
          </w:p>
          <w:p w14:paraId="4A007B74" w14:textId="08B894E4" w:rsidR="0058215A" w:rsidRPr="00864D97" w:rsidRDefault="0058215A" w:rsidP="008E0675">
            <w:pPr>
              <w:pStyle w:val="BodyText"/>
              <w:spacing w:before="115" w:line="247" w:lineRule="auto"/>
              <w:ind w:right="119"/>
              <w:jc w:val="both"/>
              <w:rPr>
                <w:rFonts w:eastAsiaTheme="minorHAnsi"/>
                <w:sz w:val="24"/>
                <w:szCs w:val="24"/>
                <w:lang w:val="en-IN"/>
              </w:rPr>
            </w:pPr>
            <w:r w:rsidRPr="00864D97">
              <w:rPr>
                <w:rFonts w:eastAsiaTheme="minorHAnsi"/>
                <w:sz w:val="24"/>
                <w:szCs w:val="24"/>
                <w:lang w:val="en-IN"/>
              </w:rPr>
              <w:t>…….Playback can be done in same display no changes shall be required for historical data playback, only selection required input shall be required.</w:t>
            </w:r>
          </w:p>
          <w:p w14:paraId="6BD3E580" w14:textId="2B2D678E" w:rsidR="0058215A" w:rsidRPr="00864D97" w:rsidRDefault="0058215A" w:rsidP="008E0675">
            <w:pPr>
              <w:pStyle w:val="Heading1"/>
              <w:keepNext w:val="0"/>
              <w:keepLines w:val="0"/>
              <w:widowControl w:val="0"/>
              <w:numPr>
                <w:ilvl w:val="0"/>
                <w:numId w:val="0"/>
              </w:numPr>
              <w:tabs>
                <w:tab w:val="left" w:pos="851"/>
              </w:tabs>
              <w:autoSpaceDE w:val="0"/>
              <w:autoSpaceDN w:val="0"/>
              <w:spacing w:before="0" w:after="0" w:afterAutospacing="0" w:line="240" w:lineRule="auto"/>
              <w:ind w:right="119"/>
              <w:jc w:val="both"/>
              <w:rPr>
                <w:rFonts w:eastAsiaTheme="minorHAnsi" w:cs="Arial"/>
                <w:b w:val="0"/>
                <w:bCs w:val="0"/>
                <w:color w:val="auto"/>
                <w:szCs w:val="24"/>
                <w:lang w:val="en-IN" w:bidi="ar-SA"/>
              </w:rPr>
            </w:pPr>
          </w:p>
        </w:tc>
      </w:tr>
      <w:tr w:rsidR="0058215A" w:rsidRPr="00FF3D47" w14:paraId="6E175439" w14:textId="77777777" w:rsidTr="0058215A">
        <w:trPr>
          <w:trHeight w:val="1575"/>
        </w:trPr>
        <w:tc>
          <w:tcPr>
            <w:tcW w:w="203" w:type="pct"/>
          </w:tcPr>
          <w:p w14:paraId="7494DC45" w14:textId="77777777" w:rsidR="0058215A" w:rsidRPr="00280810" w:rsidRDefault="0058215A" w:rsidP="008E0675">
            <w:pPr>
              <w:pStyle w:val="ListParagraph"/>
              <w:numPr>
                <w:ilvl w:val="0"/>
                <w:numId w:val="17"/>
              </w:numPr>
              <w:jc w:val="both"/>
              <w:rPr>
                <w:b/>
                <w:szCs w:val="24"/>
              </w:rPr>
            </w:pPr>
          </w:p>
        </w:tc>
        <w:tc>
          <w:tcPr>
            <w:tcW w:w="589" w:type="pct"/>
          </w:tcPr>
          <w:p w14:paraId="789C72C1" w14:textId="77777777" w:rsidR="0058215A" w:rsidRPr="00DE5A0F" w:rsidRDefault="0058215A" w:rsidP="008E0675">
            <w:pPr>
              <w:jc w:val="both"/>
              <w:rPr>
                <w:rFonts w:ascii="Arial" w:hAnsi="Arial" w:cs="Arial"/>
                <w:sz w:val="24"/>
                <w:szCs w:val="24"/>
              </w:rPr>
            </w:pPr>
            <w:r w:rsidRPr="00DE5A0F">
              <w:rPr>
                <w:rFonts w:ascii="Arial" w:hAnsi="Arial" w:cs="Arial"/>
                <w:sz w:val="24"/>
                <w:szCs w:val="24"/>
              </w:rPr>
              <w:t xml:space="preserve">Vol. </w:t>
            </w:r>
            <w:r w:rsidRPr="00DE5A0F">
              <w:rPr>
                <w:rFonts w:ascii="Arial" w:hAnsi="Arial" w:cs="Arial"/>
                <w:sz w:val="24"/>
                <w:szCs w:val="24"/>
              </w:rPr>
              <w:lastRenderedPageBreak/>
              <w:t>I</w:t>
            </w:r>
            <w:r w:rsidRPr="00DE5A0F">
              <w:rPr>
                <w:rFonts w:ascii="Arial" w:hAnsi="Arial" w:cs="Arial"/>
                <w:sz w:val="24"/>
                <w:szCs w:val="24"/>
              </w:rPr>
              <w:lastRenderedPageBreak/>
              <w:t>I Part-B, Section-1, Clause 1.4</w:t>
            </w:r>
          </w:p>
          <w:p w14:paraId="0DD32D8B" w14:textId="77777777" w:rsidR="0058215A" w:rsidRPr="00DE5A0F" w:rsidRDefault="0058215A" w:rsidP="008E0675">
            <w:pPr>
              <w:jc w:val="both"/>
              <w:rPr>
                <w:rFonts w:ascii="Arial" w:hAnsi="Arial" w:cs="Arial"/>
                <w:sz w:val="24"/>
                <w:szCs w:val="24"/>
              </w:rPr>
            </w:pPr>
          </w:p>
        </w:tc>
        <w:tc>
          <w:tcPr>
            <w:tcW w:w="1840" w:type="pct"/>
          </w:tcPr>
          <w:p w14:paraId="24EB5724" w14:textId="77777777" w:rsidR="0058215A" w:rsidRPr="00DE5A0F" w:rsidRDefault="0058215A" w:rsidP="008E0675">
            <w:pPr>
              <w:ind w:left="100"/>
              <w:jc w:val="both"/>
              <w:rPr>
                <w:rFonts w:ascii="Arial" w:hAnsi="Arial" w:cs="Arial"/>
                <w:sz w:val="24"/>
                <w:szCs w:val="24"/>
              </w:rPr>
            </w:pPr>
            <w:r w:rsidRPr="00DE5A0F">
              <w:rPr>
                <w:rFonts w:ascii="Arial" w:hAnsi="Arial" w:cs="Arial"/>
                <w:sz w:val="24"/>
                <w:szCs w:val="24"/>
              </w:rPr>
              <w:t>Network Status Processor</w:t>
            </w:r>
          </w:p>
          <w:p w14:paraId="737AD1D2" w14:textId="77777777" w:rsidR="0058215A" w:rsidRPr="00DE5A0F" w:rsidRDefault="0058215A" w:rsidP="008E0675">
            <w:pPr>
              <w:ind w:left="100"/>
              <w:jc w:val="both"/>
              <w:rPr>
                <w:rFonts w:ascii="Arial" w:hAnsi="Arial" w:cs="Arial"/>
                <w:sz w:val="24"/>
                <w:szCs w:val="24"/>
              </w:rPr>
            </w:pPr>
          </w:p>
          <w:p w14:paraId="7986E551" w14:textId="49D06C03" w:rsidR="0058215A" w:rsidRPr="00DE5A0F" w:rsidRDefault="0058215A" w:rsidP="008E0675">
            <w:pPr>
              <w:ind w:left="100"/>
              <w:jc w:val="both"/>
              <w:rPr>
                <w:rFonts w:ascii="Arial" w:hAnsi="Arial" w:cs="Arial"/>
                <w:sz w:val="24"/>
                <w:szCs w:val="24"/>
              </w:rPr>
            </w:pPr>
            <w:r w:rsidRPr="00DE5A0F">
              <w:rPr>
                <w:rFonts w:ascii="Arial" w:hAnsi="Arial" w:cs="Arial"/>
                <w:sz w:val="24"/>
                <w:szCs w:val="24"/>
              </w:rPr>
              <w:t>…..Network Status Processor shall be able to compute availability of elements in real-time and given duration of interest based on historical data of output of NTP.</w:t>
            </w:r>
          </w:p>
        </w:tc>
        <w:tc>
          <w:tcPr>
            <w:tcW w:w="2368" w:type="pct"/>
          </w:tcPr>
          <w:p w14:paraId="5BCC7958" w14:textId="77777777" w:rsidR="0058215A" w:rsidRPr="00DE5A0F" w:rsidRDefault="0058215A" w:rsidP="008E0675">
            <w:pPr>
              <w:jc w:val="both"/>
              <w:rPr>
                <w:rFonts w:ascii="Arial" w:hAnsi="Arial" w:cs="Arial"/>
                <w:sz w:val="24"/>
                <w:szCs w:val="24"/>
              </w:rPr>
            </w:pPr>
            <w:r w:rsidRPr="00DE5A0F">
              <w:rPr>
                <w:rFonts w:ascii="Arial" w:hAnsi="Arial" w:cs="Arial"/>
                <w:sz w:val="24"/>
                <w:szCs w:val="24"/>
              </w:rPr>
              <w:t>Network Status Processor</w:t>
            </w:r>
          </w:p>
          <w:p w14:paraId="4E57FF08" w14:textId="77777777" w:rsidR="0058215A" w:rsidRPr="00DE5A0F" w:rsidRDefault="0058215A" w:rsidP="008E0675">
            <w:pPr>
              <w:jc w:val="both"/>
              <w:rPr>
                <w:rFonts w:ascii="Arial" w:hAnsi="Arial" w:cs="Arial"/>
                <w:sz w:val="24"/>
                <w:szCs w:val="24"/>
              </w:rPr>
            </w:pPr>
          </w:p>
          <w:p w14:paraId="47183AA1" w14:textId="1E6D5692" w:rsidR="0058215A" w:rsidRPr="00DE5A0F" w:rsidRDefault="0058215A" w:rsidP="008E0675">
            <w:pPr>
              <w:jc w:val="both"/>
              <w:rPr>
                <w:rFonts w:ascii="Arial" w:hAnsi="Arial" w:cs="Arial"/>
                <w:sz w:val="24"/>
                <w:szCs w:val="24"/>
              </w:rPr>
            </w:pPr>
            <w:r w:rsidRPr="00DE5A0F">
              <w:rPr>
                <w:rFonts w:ascii="Arial" w:hAnsi="Arial" w:cs="Arial"/>
                <w:sz w:val="24"/>
                <w:szCs w:val="24"/>
              </w:rPr>
              <w:t xml:space="preserve">…. </w:t>
            </w:r>
            <w:r>
              <w:rPr>
                <w:rFonts w:ascii="Arial" w:hAnsi="Arial" w:cs="Arial"/>
                <w:sz w:val="24"/>
                <w:szCs w:val="24"/>
              </w:rPr>
              <w:t xml:space="preserve">Para </w:t>
            </w:r>
            <w:r w:rsidRPr="00C22226">
              <w:rPr>
                <w:rFonts w:ascii="Arial" w:hAnsi="Arial" w:cs="Arial"/>
                <w:b/>
                <w:bCs/>
                <w:sz w:val="24"/>
                <w:szCs w:val="24"/>
              </w:rPr>
              <w:t>Deleted</w:t>
            </w:r>
            <w:r w:rsidRPr="00DE5A0F">
              <w:rPr>
                <w:rFonts w:ascii="Arial" w:hAnsi="Arial" w:cs="Arial"/>
                <w:sz w:val="24"/>
                <w:szCs w:val="24"/>
              </w:rPr>
              <w:t xml:space="preserve"> </w:t>
            </w:r>
          </w:p>
        </w:tc>
      </w:tr>
      <w:tr w:rsidR="0058215A" w:rsidRPr="00FF3D47" w14:paraId="3A3A26DB" w14:textId="77777777" w:rsidTr="0058215A">
        <w:trPr>
          <w:trHeight w:val="1575"/>
        </w:trPr>
        <w:tc>
          <w:tcPr>
            <w:tcW w:w="203" w:type="pct"/>
          </w:tcPr>
          <w:p w14:paraId="1379F0BE" w14:textId="77777777" w:rsidR="0058215A" w:rsidRPr="00280810" w:rsidRDefault="0058215A" w:rsidP="008E0675">
            <w:pPr>
              <w:pStyle w:val="ListParagraph"/>
              <w:numPr>
                <w:ilvl w:val="0"/>
                <w:numId w:val="17"/>
              </w:numPr>
              <w:jc w:val="both"/>
              <w:rPr>
                <w:b/>
                <w:szCs w:val="24"/>
              </w:rPr>
            </w:pPr>
          </w:p>
        </w:tc>
        <w:tc>
          <w:tcPr>
            <w:tcW w:w="589" w:type="pct"/>
          </w:tcPr>
          <w:p w14:paraId="5F78DE40" w14:textId="77777777" w:rsidR="0058215A" w:rsidRPr="00280810" w:rsidRDefault="0058215A" w:rsidP="008E0675">
            <w:pPr>
              <w:spacing w:after="60" w:line="21" w:lineRule="atLeast"/>
              <w:jc w:val="both"/>
              <w:rPr>
                <w:rFonts w:ascii="Arial" w:eastAsia="ArialMT" w:hAnsi="Arial" w:cs="Arial"/>
                <w:sz w:val="24"/>
                <w:szCs w:val="24"/>
                <w:lang w:eastAsia="zh-CN" w:bidi="ar"/>
              </w:rPr>
            </w:pPr>
            <w:r w:rsidRPr="00280810">
              <w:rPr>
                <w:rFonts w:ascii="Arial" w:eastAsia="Times New Roman" w:hAnsi="Arial" w:cs="Arial"/>
                <w:sz w:val="24"/>
                <w:szCs w:val="24"/>
                <w:lang w:bidi="hi-IN"/>
              </w:rPr>
              <w:t>Vol-II Part- B, Section 1: SCADA System Functions.</w:t>
            </w:r>
          </w:p>
          <w:p w14:paraId="48155C0D" w14:textId="3AF324CD" w:rsidR="0058215A" w:rsidRPr="00280810" w:rsidRDefault="0058215A" w:rsidP="008E0675">
            <w:pPr>
              <w:jc w:val="both"/>
              <w:rPr>
                <w:rFonts w:ascii="Arial" w:hAnsi="Arial" w:cs="Arial"/>
                <w:sz w:val="24"/>
                <w:szCs w:val="24"/>
              </w:rPr>
            </w:pPr>
            <w:r w:rsidRPr="00280810">
              <w:rPr>
                <w:rFonts w:ascii="Arial" w:eastAsia="Times New Roman" w:hAnsi="Arial" w:cs="Arial"/>
                <w:sz w:val="24"/>
                <w:szCs w:val="24"/>
                <w:lang w:bidi="hi-IN"/>
              </w:rPr>
              <w:t xml:space="preserve">Para 2 of Clause 1.8 </w:t>
            </w:r>
          </w:p>
        </w:tc>
        <w:tc>
          <w:tcPr>
            <w:tcW w:w="1840" w:type="pct"/>
          </w:tcPr>
          <w:p w14:paraId="1CD7A75D" w14:textId="77777777" w:rsidR="0058215A" w:rsidRPr="00280810" w:rsidRDefault="0058215A" w:rsidP="008E0675">
            <w:pPr>
              <w:ind w:left="100"/>
              <w:jc w:val="both"/>
              <w:rPr>
                <w:rFonts w:ascii="Arial" w:eastAsia="Times New Roman" w:hAnsi="Arial" w:cs="Arial"/>
                <w:sz w:val="24"/>
                <w:szCs w:val="24"/>
                <w:lang w:bidi="hi-IN"/>
              </w:rPr>
            </w:pPr>
            <w:r w:rsidRPr="00280810">
              <w:rPr>
                <w:rFonts w:ascii="Arial" w:eastAsia="Times New Roman" w:hAnsi="Arial" w:cs="Arial"/>
                <w:sz w:val="24"/>
                <w:szCs w:val="24"/>
                <w:lang w:bidi="hi-IN"/>
              </w:rPr>
              <w:t>Historian</w:t>
            </w:r>
          </w:p>
          <w:p w14:paraId="183C5AED" w14:textId="77777777" w:rsidR="0058215A" w:rsidRPr="00280810" w:rsidRDefault="0058215A" w:rsidP="008E0675">
            <w:pPr>
              <w:ind w:left="100"/>
              <w:jc w:val="both"/>
              <w:rPr>
                <w:rFonts w:ascii="Arial" w:hAnsi="Arial" w:cs="Arial"/>
                <w:sz w:val="24"/>
                <w:szCs w:val="24"/>
              </w:rPr>
            </w:pPr>
          </w:p>
          <w:p w14:paraId="76792CF2" w14:textId="5E78FC27" w:rsidR="0058215A" w:rsidRPr="00280810" w:rsidRDefault="0058215A" w:rsidP="008E0675">
            <w:pPr>
              <w:ind w:left="100"/>
              <w:jc w:val="both"/>
              <w:rPr>
                <w:rFonts w:ascii="Arial" w:hAnsi="Arial" w:cs="Arial"/>
                <w:sz w:val="24"/>
                <w:szCs w:val="24"/>
              </w:rPr>
            </w:pPr>
            <w:r w:rsidRPr="00280810">
              <w:rPr>
                <w:rFonts w:ascii="Arial" w:hAnsi="Arial" w:cs="Arial"/>
                <w:sz w:val="24"/>
                <w:szCs w:val="24"/>
              </w:rPr>
              <w:t xml:space="preserve">……Functionalities mentioned under this section (including visualization) shall be meet by the Historian </w:t>
            </w:r>
            <w:r w:rsidRPr="00280810">
              <w:rPr>
                <w:rFonts w:ascii="Arial" w:hAnsi="Arial" w:cs="Arial"/>
                <w:b/>
                <w:bCs/>
                <w:sz w:val="24"/>
                <w:szCs w:val="24"/>
              </w:rPr>
              <w:t>itself</w:t>
            </w:r>
            <w:r w:rsidRPr="00280810">
              <w:rPr>
                <w:rFonts w:ascii="Arial" w:hAnsi="Arial" w:cs="Arial"/>
                <w:sz w:val="24"/>
                <w:szCs w:val="24"/>
              </w:rPr>
              <w:t xml:space="preserve"> and from SCADA wherever specifically mentioned…</w:t>
            </w:r>
          </w:p>
        </w:tc>
        <w:tc>
          <w:tcPr>
            <w:tcW w:w="2368" w:type="pct"/>
          </w:tcPr>
          <w:p w14:paraId="626E5E00" w14:textId="77777777" w:rsidR="0058215A" w:rsidRPr="00280810" w:rsidRDefault="0058215A" w:rsidP="008E0675">
            <w:pPr>
              <w:jc w:val="both"/>
              <w:rPr>
                <w:rFonts w:ascii="Arial" w:eastAsia="Times New Roman" w:hAnsi="Arial" w:cs="Arial"/>
                <w:sz w:val="24"/>
                <w:szCs w:val="24"/>
                <w:lang w:bidi="hi-IN"/>
              </w:rPr>
            </w:pPr>
            <w:r w:rsidRPr="00280810">
              <w:rPr>
                <w:rFonts w:ascii="Arial" w:eastAsia="Times New Roman" w:hAnsi="Arial" w:cs="Arial"/>
                <w:sz w:val="24"/>
                <w:szCs w:val="24"/>
                <w:lang w:bidi="hi-IN"/>
              </w:rPr>
              <w:t>Historian</w:t>
            </w:r>
          </w:p>
          <w:p w14:paraId="3F190D2D" w14:textId="77777777" w:rsidR="0058215A" w:rsidRPr="00C22226" w:rsidRDefault="0058215A" w:rsidP="008E0675">
            <w:pPr>
              <w:jc w:val="both"/>
              <w:rPr>
                <w:rFonts w:ascii="Arial" w:eastAsia="Times New Roman" w:hAnsi="Arial" w:cs="Arial"/>
                <w:b/>
                <w:bCs/>
                <w:sz w:val="24"/>
                <w:szCs w:val="24"/>
                <w:lang w:bidi="hi-IN"/>
              </w:rPr>
            </w:pPr>
            <w:r w:rsidRPr="00C22226">
              <w:rPr>
                <w:rFonts w:ascii="Arial" w:eastAsia="Times New Roman" w:hAnsi="Arial" w:cs="Arial"/>
                <w:b/>
                <w:bCs/>
                <w:sz w:val="24"/>
                <w:szCs w:val="24"/>
                <w:lang w:bidi="hi-IN"/>
              </w:rPr>
              <w:t xml:space="preserve">Replace with </w:t>
            </w:r>
          </w:p>
          <w:p w14:paraId="21BE3208" w14:textId="3F1B55C2" w:rsidR="0058215A" w:rsidRPr="00280810" w:rsidRDefault="0058215A" w:rsidP="008E0675">
            <w:pPr>
              <w:jc w:val="both"/>
              <w:rPr>
                <w:rFonts w:ascii="Arial" w:hAnsi="Arial" w:cs="Arial"/>
                <w:sz w:val="24"/>
                <w:szCs w:val="24"/>
              </w:rPr>
            </w:pPr>
            <w:r w:rsidRPr="00280810">
              <w:rPr>
                <w:rFonts w:ascii="Arial" w:hAnsi="Arial" w:cs="Arial"/>
                <w:sz w:val="24"/>
                <w:szCs w:val="24"/>
              </w:rPr>
              <w:t>….. Functionalities mentioned under this section (including visualization) shall be met by the Historian and from SCADA wherever specifically mentioned…</w:t>
            </w:r>
          </w:p>
        </w:tc>
      </w:tr>
      <w:tr w:rsidR="0058215A" w:rsidRPr="00FF3D47" w14:paraId="791FB6CE" w14:textId="77777777" w:rsidTr="0058215A">
        <w:trPr>
          <w:trHeight w:val="1373"/>
        </w:trPr>
        <w:tc>
          <w:tcPr>
            <w:tcW w:w="203" w:type="pct"/>
          </w:tcPr>
          <w:p w14:paraId="0F99045D" w14:textId="77777777" w:rsidR="0058215A" w:rsidRPr="00280810" w:rsidRDefault="0058215A" w:rsidP="008E0675">
            <w:pPr>
              <w:pStyle w:val="ListParagraph"/>
              <w:numPr>
                <w:ilvl w:val="0"/>
                <w:numId w:val="17"/>
              </w:numPr>
              <w:jc w:val="both"/>
              <w:rPr>
                <w:b/>
                <w:szCs w:val="24"/>
              </w:rPr>
            </w:pPr>
          </w:p>
        </w:tc>
        <w:tc>
          <w:tcPr>
            <w:tcW w:w="589" w:type="pct"/>
          </w:tcPr>
          <w:p w14:paraId="56CEF6E4" w14:textId="31C99B8E" w:rsidR="0058215A" w:rsidRPr="00CC21B4" w:rsidRDefault="0058215A" w:rsidP="008E0675">
            <w:pPr>
              <w:jc w:val="both"/>
              <w:rPr>
                <w:rFonts w:ascii="Arial" w:hAnsi="Arial" w:cs="Arial"/>
                <w:sz w:val="24"/>
                <w:szCs w:val="24"/>
              </w:rPr>
            </w:pPr>
            <w:r w:rsidRPr="00CC21B4">
              <w:rPr>
                <w:rFonts w:ascii="Arial" w:hAnsi="Arial" w:cs="Arial"/>
                <w:sz w:val="24"/>
                <w:szCs w:val="24"/>
              </w:rPr>
              <w:t>Vol. II Part-B, Section-1, Clause 1.8.3</w:t>
            </w:r>
          </w:p>
          <w:p w14:paraId="7C490F04" w14:textId="77777777" w:rsidR="0058215A" w:rsidRPr="00CC21B4" w:rsidRDefault="0058215A" w:rsidP="008E0675">
            <w:pPr>
              <w:jc w:val="both"/>
              <w:rPr>
                <w:rFonts w:ascii="Arial" w:hAnsi="Arial" w:cs="Arial"/>
                <w:sz w:val="24"/>
                <w:szCs w:val="24"/>
              </w:rPr>
            </w:pPr>
          </w:p>
        </w:tc>
        <w:tc>
          <w:tcPr>
            <w:tcW w:w="1840" w:type="pct"/>
          </w:tcPr>
          <w:p w14:paraId="5CE26DE8" w14:textId="77777777" w:rsidR="0058215A" w:rsidRPr="00CC21B4" w:rsidRDefault="0058215A" w:rsidP="008E0675">
            <w:pPr>
              <w:pStyle w:val="BodyText"/>
              <w:spacing w:before="115" w:line="247" w:lineRule="auto"/>
              <w:ind w:right="119"/>
              <w:jc w:val="both"/>
              <w:rPr>
                <w:sz w:val="24"/>
                <w:szCs w:val="24"/>
              </w:rPr>
            </w:pPr>
            <w:r w:rsidRPr="00CC21B4">
              <w:rPr>
                <w:sz w:val="24"/>
                <w:szCs w:val="24"/>
              </w:rPr>
              <w:t>e. Graphical user interface</w:t>
            </w:r>
          </w:p>
          <w:p w14:paraId="19D2053D" w14:textId="759F3864" w:rsidR="0058215A" w:rsidRPr="00CC21B4" w:rsidRDefault="0058215A" w:rsidP="008E0675">
            <w:pPr>
              <w:pStyle w:val="ListParagraph"/>
              <w:numPr>
                <w:ilvl w:val="0"/>
                <w:numId w:val="76"/>
              </w:numPr>
              <w:jc w:val="both"/>
              <w:rPr>
                <w:szCs w:val="24"/>
              </w:rPr>
            </w:pPr>
            <w:r w:rsidRPr="00CC21B4">
              <w:rPr>
                <w:b/>
                <w:szCs w:val="24"/>
              </w:rPr>
              <w:t>The UI should have interface with MS tool and XML.</w:t>
            </w:r>
          </w:p>
        </w:tc>
        <w:tc>
          <w:tcPr>
            <w:tcW w:w="2368" w:type="pct"/>
          </w:tcPr>
          <w:p w14:paraId="78434FBB" w14:textId="77777777" w:rsidR="0058215A" w:rsidRPr="00CC21B4" w:rsidRDefault="0058215A" w:rsidP="008E0675">
            <w:pPr>
              <w:pStyle w:val="BodyText"/>
              <w:spacing w:before="115" w:line="247" w:lineRule="auto"/>
              <w:ind w:right="119"/>
              <w:jc w:val="both"/>
              <w:rPr>
                <w:sz w:val="24"/>
                <w:szCs w:val="24"/>
              </w:rPr>
            </w:pPr>
            <w:r w:rsidRPr="00CC21B4">
              <w:rPr>
                <w:sz w:val="24"/>
                <w:szCs w:val="24"/>
              </w:rPr>
              <w:t>e. Graphical user interface</w:t>
            </w:r>
          </w:p>
          <w:p w14:paraId="291FC782" w14:textId="59FBDEB1" w:rsidR="0058215A" w:rsidRPr="00CC21B4" w:rsidRDefault="0058215A" w:rsidP="008E0675">
            <w:pPr>
              <w:pStyle w:val="ListParagraph"/>
              <w:numPr>
                <w:ilvl w:val="0"/>
                <w:numId w:val="76"/>
              </w:numPr>
              <w:jc w:val="both"/>
              <w:rPr>
                <w:szCs w:val="24"/>
              </w:rPr>
            </w:pPr>
            <w:r w:rsidRPr="00CC21B4">
              <w:rPr>
                <w:b/>
                <w:bCs w:val="0"/>
                <w:szCs w:val="24"/>
              </w:rPr>
              <w:t>Deleted</w:t>
            </w:r>
          </w:p>
        </w:tc>
      </w:tr>
      <w:tr w:rsidR="0058215A" w:rsidRPr="00FF3D47" w14:paraId="22B2B29B" w14:textId="77777777" w:rsidTr="0058215A">
        <w:trPr>
          <w:trHeight w:val="1575"/>
        </w:trPr>
        <w:tc>
          <w:tcPr>
            <w:tcW w:w="203" w:type="pct"/>
          </w:tcPr>
          <w:p w14:paraId="29BD9F7A" w14:textId="77777777" w:rsidR="0058215A" w:rsidRPr="00280810" w:rsidRDefault="0058215A" w:rsidP="008E0675">
            <w:pPr>
              <w:pStyle w:val="ListParagraph"/>
              <w:numPr>
                <w:ilvl w:val="0"/>
                <w:numId w:val="17"/>
              </w:numPr>
              <w:jc w:val="both"/>
              <w:rPr>
                <w:b/>
                <w:szCs w:val="24"/>
              </w:rPr>
            </w:pPr>
          </w:p>
        </w:tc>
        <w:tc>
          <w:tcPr>
            <w:tcW w:w="589" w:type="pct"/>
          </w:tcPr>
          <w:p w14:paraId="6173D030" w14:textId="167A333C" w:rsidR="0058215A" w:rsidRPr="00CC21B4" w:rsidRDefault="0058215A" w:rsidP="008E0675">
            <w:pPr>
              <w:jc w:val="both"/>
              <w:rPr>
                <w:rFonts w:ascii="Arial" w:hAnsi="Arial" w:cs="Arial"/>
                <w:sz w:val="24"/>
                <w:szCs w:val="24"/>
              </w:rPr>
            </w:pPr>
            <w:r w:rsidRPr="00CC21B4">
              <w:rPr>
                <w:rFonts w:ascii="Arial" w:hAnsi="Arial" w:cs="Arial"/>
                <w:sz w:val="24"/>
                <w:szCs w:val="24"/>
              </w:rPr>
              <w:t>Vol-II Part- B, Section 1, Clause 1.8.3,</w:t>
            </w:r>
          </w:p>
          <w:p w14:paraId="6A9BCE87" w14:textId="675D1D89" w:rsidR="0058215A" w:rsidRPr="00CC21B4" w:rsidRDefault="0058215A" w:rsidP="008E0675">
            <w:pPr>
              <w:jc w:val="both"/>
              <w:rPr>
                <w:rFonts w:ascii="Arial" w:hAnsi="Arial" w:cs="Arial"/>
                <w:sz w:val="24"/>
                <w:szCs w:val="24"/>
              </w:rPr>
            </w:pPr>
            <w:r w:rsidRPr="00CC21B4">
              <w:rPr>
                <w:rFonts w:ascii="Arial" w:hAnsi="Arial" w:cs="Arial"/>
                <w:sz w:val="24"/>
                <w:szCs w:val="24"/>
              </w:rPr>
              <w:t>Point (b)</w:t>
            </w:r>
          </w:p>
        </w:tc>
        <w:tc>
          <w:tcPr>
            <w:tcW w:w="1840" w:type="pct"/>
          </w:tcPr>
          <w:p w14:paraId="01EC2C97" w14:textId="5C775905" w:rsidR="0058215A" w:rsidRPr="00CC21B4" w:rsidRDefault="0058215A" w:rsidP="008E0675">
            <w:pPr>
              <w:pStyle w:val="BodyText"/>
              <w:spacing w:before="115" w:line="247" w:lineRule="auto"/>
              <w:ind w:right="119"/>
              <w:jc w:val="both"/>
              <w:rPr>
                <w:rFonts w:eastAsiaTheme="minorHAnsi"/>
                <w:sz w:val="24"/>
                <w:szCs w:val="24"/>
                <w:lang w:val="en-IN"/>
              </w:rPr>
            </w:pPr>
            <w:r w:rsidRPr="00CC21B4">
              <w:rPr>
                <w:rFonts w:eastAsiaTheme="minorHAnsi"/>
                <w:sz w:val="24"/>
                <w:szCs w:val="24"/>
              </w:rPr>
              <w:t>Organization of data and configuration</w:t>
            </w:r>
          </w:p>
          <w:p w14:paraId="764F0E9F" w14:textId="6B6AD313" w:rsidR="0058215A" w:rsidRPr="00CC21B4" w:rsidRDefault="0058215A" w:rsidP="008E0675">
            <w:pPr>
              <w:pStyle w:val="BodyText"/>
              <w:spacing w:before="115" w:line="247" w:lineRule="auto"/>
              <w:ind w:right="119"/>
              <w:jc w:val="both"/>
              <w:rPr>
                <w:rFonts w:eastAsiaTheme="minorHAnsi"/>
                <w:sz w:val="24"/>
                <w:szCs w:val="24"/>
                <w:lang w:val="en-IN"/>
              </w:rPr>
            </w:pPr>
            <w:r w:rsidRPr="00CC21B4">
              <w:rPr>
                <w:rFonts w:eastAsiaTheme="minorHAnsi"/>
                <w:sz w:val="24"/>
                <w:szCs w:val="24"/>
                <w:lang w:val="en-IN"/>
              </w:rPr>
              <w:t xml:space="preserve">The asset or power system topology model hierarchical structure shall be stored in Historian System with versioning/archiving capability, and </w:t>
            </w:r>
            <w:r w:rsidRPr="00CC21B4">
              <w:rPr>
                <w:rFonts w:eastAsiaTheme="minorHAnsi"/>
                <w:b/>
                <w:sz w:val="24"/>
                <w:szCs w:val="24"/>
                <w:lang w:val="en-IN"/>
              </w:rPr>
              <w:t>with roll-ups to aggregate data on real-time basis.</w:t>
            </w:r>
            <w:r w:rsidRPr="00CC21B4">
              <w:rPr>
                <w:rFonts w:eastAsiaTheme="minorHAnsi"/>
                <w:sz w:val="24"/>
                <w:szCs w:val="24"/>
                <w:lang w:val="en-IN"/>
              </w:rPr>
              <w:t xml:space="preserve"> The Historian System must be able to link data points held within the Historian to the process model defined in SCADA System.</w:t>
            </w:r>
          </w:p>
        </w:tc>
        <w:tc>
          <w:tcPr>
            <w:tcW w:w="2368" w:type="pct"/>
          </w:tcPr>
          <w:p w14:paraId="5DB38A11" w14:textId="77777777" w:rsidR="0058215A" w:rsidRPr="00CC21B4" w:rsidRDefault="0058215A" w:rsidP="008E0675">
            <w:pPr>
              <w:pStyle w:val="BodyText"/>
              <w:spacing w:before="115" w:line="247" w:lineRule="auto"/>
              <w:ind w:right="119"/>
              <w:jc w:val="both"/>
              <w:rPr>
                <w:rFonts w:eastAsiaTheme="minorHAnsi"/>
                <w:sz w:val="24"/>
                <w:szCs w:val="24"/>
                <w:lang w:val="en-IN"/>
              </w:rPr>
            </w:pPr>
            <w:bookmarkStart w:id="4" w:name="_Hlk148952328"/>
            <w:r w:rsidRPr="00CC21B4">
              <w:rPr>
                <w:rFonts w:eastAsiaTheme="minorHAnsi"/>
                <w:sz w:val="24"/>
                <w:szCs w:val="24"/>
              </w:rPr>
              <w:t>Organization of data and configuration</w:t>
            </w:r>
          </w:p>
          <w:p w14:paraId="50A17933" w14:textId="43FB11D0" w:rsidR="0058215A" w:rsidRPr="00C22226" w:rsidRDefault="0058215A" w:rsidP="008E0675">
            <w:pPr>
              <w:pStyle w:val="BodyText"/>
              <w:spacing w:before="115" w:line="247" w:lineRule="auto"/>
              <w:ind w:right="119"/>
              <w:jc w:val="both"/>
              <w:rPr>
                <w:rFonts w:eastAsiaTheme="minorHAnsi"/>
                <w:b/>
                <w:bCs/>
                <w:sz w:val="24"/>
                <w:szCs w:val="24"/>
                <w:lang w:val="en-IN"/>
              </w:rPr>
            </w:pPr>
            <w:r w:rsidRPr="00C22226">
              <w:rPr>
                <w:rFonts w:eastAsiaTheme="minorHAnsi"/>
                <w:b/>
                <w:bCs/>
                <w:sz w:val="24"/>
                <w:szCs w:val="24"/>
                <w:lang w:val="en-IN"/>
              </w:rPr>
              <w:t xml:space="preserve">Replace with </w:t>
            </w:r>
          </w:p>
          <w:p w14:paraId="51F0D416" w14:textId="102AAFA8" w:rsidR="0058215A" w:rsidRPr="00CC21B4" w:rsidRDefault="0058215A" w:rsidP="008E0675">
            <w:pPr>
              <w:pStyle w:val="BodyText"/>
              <w:spacing w:before="115" w:line="247" w:lineRule="auto"/>
              <w:ind w:right="119"/>
              <w:jc w:val="both"/>
              <w:rPr>
                <w:rFonts w:eastAsiaTheme="minorHAnsi"/>
                <w:sz w:val="24"/>
                <w:szCs w:val="24"/>
                <w:lang w:val="en-IN"/>
              </w:rPr>
            </w:pPr>
            <w:r w:rsidRPr="00CC21B4">
              <w:rPr>
                <w:rFonts w:eastAsiaTheme="minorHAnsi"/>
                <w:sz w:val="24"/>
                <w:szCs w:val="24"/>
                <w:lang w:val="en-IN"/>
              </w:rPr>
              <w:t>The structure of Historian shall be as per power system hierarchical structure with versioning/archiving capability. The Historian System must be able to automatically populate the data points in the Historian once defined/modelled in SCADA System.</w:t>
            </w:r>
            <w:bookmarkEnd w:id="4"/>
          </w:p>
        </w:tc>
      </w:tr>
      <w:tr w:rsidR="0058215A" w:rsidRPr="00FF3D47" w14:paraId="0566BAB5" w14:textId="77777777" w:rsidTr="0058215A">
        <w:trPr>
          <w:trHeight w:val="725"/>
        </w:trPr>
        <w:tc>
          <w:tcPr>
            <w:tcW w:w="203" w:type="pct"/>
          </w:tcPr>
          <w:p w14:paraId="03701206" w14:textId="77777777" w:rsidR="0058215A" w:rsidRPr="00280810" w:rsidRDefault="0058215A" w:rsidP="008E0675">
            <w:pPr>
              <w:pStyle w:val="ListParagraph"/>
              <w:numPr>
                <w:ilvl w:val="0"/>
                <w:numId w:val="17"/>
              </w:numPr>
              <w:jc w:val="both"/>
              <w:rPr>
                <w:b/>
                <w:szCs w:val="24"/>
              </w:rPr>
            </w:pPr>
          </w:p>
        </w:tc>
        <w:tc>
          <w:tcPr>
            <w:tcW w:w="589" w:type="pct"/>
          </w:tcPr>
          <w:p w14:paraId="7D701C4F" w14:textId="2C34B1D1"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 – 1, Clause no. –1.8.3 , Point (c)</w:t>
            </w:r>
          </w:p>
        </w:tc>
        <w:tc>
          <w:tcPr>
            <w:tcW w:w="1840" w:type="pct"/>
          </w:tcPr>
          <w:p w14:paraId="5D8EBB01" w14:textId="37F303CB" w:rsidR="0058215A" w:rsidRPr="00280810" w:rsidRDefault="0058215A" w:rsidP="008E0675">
            <w:pPr>
              <w:autoSpaceDE w:val="0"/>
              <w:autoSpaceDN w:val="0"/>
              <w:adjustRightInd w:val="0"/>
              <w:jc w:val="both"/>
              <w:rPr>
                <w:rFonts w:ascii="Arial" w:hAnsi="Arial" w:cs="Arial"/>
                <w:sz w:val="24"/>
                <w:szCs w:val="24"/>
              </w:rPr>
            </w:pPr>
            <w:r w:rsidRPr="00280810">
              <w:rPr>
                <w:rFonts w:ascii="Arial" w:hAnsi="Arial" w:cs="Arial"/>
                <w:sz w:val="24"/>
                <w:szCs w:val="24"/>
              </w:rPr>
              <w:t>Real-time data interfaces</w:t>
            </w:r>
          </w:p>
          <w:p w14:paraId="00E564C2" w14:textId="77777777" w:rsidR="0058215A" w:rsidRPr="00280810" w:rsidRDefault="0058215A" w:rsidP="008E0675">
            <w:pPr>
              <w:autoSpaceDE w:val="0"/>
              <w:autoSpaceDN w:val="0"/>
              <w:adjustRightInd w:val="0"/>
              <w:jc w:val="both"/>
              <w:rPr>
                <w:rFonts w:ascii="Arial" w:hAnsi="Arial" w:cs="Arial"/>
                <w:sz w:val="24"/>
                <w:szCs w:val="24"/>
              </w:rPr>
            </w:pPr>
          </w:p>
          <w:p w14:paraId="50FB0260" w14:textId="7C96613C" w:rsidR="0058215A" w:rsidRPr="00280810" w:rsidRDefault="0058215A" w:rsidP="008E0675">
            <w:pPr>
              <w:autoSpaceDE w:val="0"/>
              <w:autoSpaceDN w:val="0"/>
              <w:adjustRightInd w:val="0"/>
              <w:jc w:val="both"/>
              <w:rPr>
                <w:rFonts w:ascii="Arial" w:hAnsi="Arial" w:cs="Arial"/>
                <w:sz w:val="24"/>
                <w:szCs w:val="24"/>
              </w:rPr>
            </w:pPr>
            <w:r w:rsidRPr="00280810">
              <w:rPr>
                <w:rFonts w:ascii="Arial" w:hAnsi="Arial" w:cs="Arial"/>
                <w:sz w:val="24"/>
                <w:szCs w:val="24"/>
              </w:rPr>
              <w:t>The Historian System shall provide real-time, fault-tolerant, high-speed links from any industrial automated real-time data sources through an industr</w:t>
            </w:r>
            <w:r w:rsidRPr="00280810">
              <w:rPr>
                <w:rFonts w:ascii="Arial" w:hAnsi="Arial" w:cs="Arial"/>
                <w:sz w:val="24"/>
                <w:szCs w:val="24"/>
              </w:rPr>
              <w:lastRenderedPageBreak/>
              <w:t xml:space="preserve">y standard interfaces such as multiple OPC industry standards, OPC DA, OPC UA and OPC HDA, connector. Also, it shall have interfaces compatible with </w:t>
            </w:r>
            <w:r w:rsidRPr="00280810">
              <w:rPr>
                <w:rFonts w:ascii="Arial" w:hAnsi="Arial" w:cs="Arial"/>
                <w:b/>
                <w:bCs/>
                <w:sz w:val="24"/>
                <w:szCs w:val="24"/>
              </w:rPr>
              <w:t>DAS (1.0a and 2.0) compliant servers,</w:t>
            </w:r>
            <w:r w:rsidRPr="00280810">
              <w:rPr>
                <w:rFonts w:ascii="Arial" w:hAnsi="Arial" w:cs="Arial"/>
                <w:sz w:val="24"/>
                <w:szCs w:val="24"/>
              </w:rPr>
              <w:t xml:space="preserve"> SOAP, REST, SQL, ODBC, OLEDB, Modbus, ASCII, and text….</w:t>
            </w:r>
          </w:p>
        </w:tc>
        <w:tc>
          <w:tcPr>
            <w:tcW w:w="2368" w:type="pct"/>
          </w:tcPr>
          <w:p w14:paraId="552A12BB" w14:textId="4A1D6C2C"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rPr>
              <w:t>Real-ti</w:t>
            </w:r>
            <w:r w:rsidRPr="00280810">
              <w:rPr>
                <w:rFonts w:ascii="Arial" w:hAnsi="Arial" w:cs="Arial"/>
                <w:sz w:val="24"/>
                <w:szCs w:val="24"/>
              </w:rPr>
              <w:lastRenderedPageBreak/>
              <w:t>me data interfaces</w:t>
            </w:r>
          </w:p>
          <w:p w14:paraId="77C13F27" w14:textId="77777777" w:rsidR="0058215A" w:rsidRPr="00280810" w:rsidRDefault="0058215A" w:rsidP="008E0675">
            <w:pPr>
              <w:autoSpaceDE w:val="0"/>
              <w:autoSpaceDN w:val="0"/>
              <w:adjustRightInd w:val="0"/>
              <w:jc w:val="both"/>
              <w:rPr>
                <w:rFonts w:ascii="Arial" w:hAnsi="Arial" w:cs="Arial"/>
                <w:sz w:val="24"/>
                <w:szCs w:val="24"/>
                <w:lang w:bidi="hi-IN"/>
              </w:rPr>
            </w:pPr>
          </w:p>
          <w:p w14:paraId="457FB948" w14:textId="231F02F5" w:rsidR="0058215A" w:rsidRPr="00C22226" w:rsidRDefault="0058215A" w:rsidP="008E0675">
            <w:pPr>
              <w:autoSpaceDE w:val="0"/>
              <w:autoSpaceDN w:val="0"/>
              <w:adjustRightInd w:val="0"/>
              <w:jc w:val="both"/>
              <w:rPr>
                <w:rFonts w:ascii="Arial" w:hAnsi="Arial" w:cs="Arial"/>
                <w:b/>
                <w:bCs/>
                <w:sz w:val="24"/>
                <w:szCs w:val="24"/>
                <w:lang w:bidi="hi-IN"/>
              </w:rPr>
            </w:pPr>
            <w:r w:rsidRPr="00C22226">
              <w:rPr>
                <w:rFonts w:ascii="Arial" w:hAnsi="Arial" w:cs="Arial"/>
                <w:b/>
                <w:bCs/>
                <w:sz w:val="24"/>
                <w:szCs w:val="24"/>
                <w:lang w:bidi="hi-IN"/>
              </w:rPr>
              <w:t xml:space="preserve">Replace with </w:t>
            </w:r>
          </w:p>
          <w:p w14:paraId="4F8B03D6" w14:textId="77777777" w:rsidR="0058215A" w:rsidRPr="00280810" w:rsidRDefault="0058215A" w:rsidP="008E0675">
            <w:pPr>
              <w:autoSpaceDE w:val="0"/>
              <w:autoSpaceDN w:val="0"/>
              <w:adjustRightInd w:val="0"/>
              <w:jc w:val="both"/>
              <w:rPr>
                <w:rFonts w:ascii="Arial" w:hAnsi="Arial" w:cs="Arial"/>
                <w:sz w:val="24"/>
                <w:szCs w:val="24"/>
                <w:lang w:bidi="hi-IN"/>
              </w:rPr>
            </w:pPr>
          </w:p>
          <w:p w14:paraId="657A7A02" w14:textId="1AFB9900"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The Historian System shall have real-time, fault-toleran</w:t>
            </w:r>
            <w:r w:rsidRPr="00280810">
              <w:rPr>
                <w:rFonts w:ascii="Arial" w:hAnsi="Arial" w:cs="Arial"/>
                <w:sz w:val="24"/>
                <w:szCs w:val="24"/>
                <w:lang w:bidi="hi-IN"/>
              </w:rPr>
              <w:lastRenderedPageBreak/>
              <w:t xml:space="preserve">t, high-speed links for data exchange </w:t>
            </w:r>
            <w:r w:rsidRPr="00280810">
              <w:rPr>
                <w:rFonts w:ascii="Arial" w:hAnsi="Arial" w:cs="Arial"/>
                <w:b/>
                <w:bCs/>
                <w:sz w:val="24"/>
                <w:szCs w:val="24"/>
                <w:lang w:bidi="hi-IN"/>
              </w:rPr>
              <w:t xml:space="preserve">(import &amp; </w:t>
            </w:r>
            <w:r w:rsidRPr="0006389B">
              <w:rPr>
                <w:rFonts w:ascii="Arial" w:hAnsi="Arial" w:cs="Arial"/>
                <w:b/>
                <w:bCs/>
                <w:sz w:val="24"/>
                <w:szCs w:val="24"/>
                <w:lang w:bidi="hi-IN"/>
              </w:rPr>
              <w:t>export)</w:t>
            </w:r>
            <w:r w:rsidRPr="0006389B">
              <w:rPr>
                <w:rFonts w:ascii="Arial" w:hAnsi="Arial" w:cs="Arial"/>
                <w:sz w:val="24"/>
                <w:szCs w:val="24"/>
                <w:lang w:bidi="hi-IN"/>
              </w:rPr>
              <w:t xml:space="preserve"> from</w:t>
            </w:r>
            <w:r w:rsidRPr="00280810">
              <w:rPr>
                <w:rFonts w:ascii="Arial" w:hAnsi="Arial" w:cs="Arial"/>
                <w:b/>
                <w:bCs/>
                <w:sz w:val="24"/>
                <w:szCs w:val="24"/>
                <w:lang w:bidi="hi-IN"/>
              </w:rPr>
              <w:t>/to</w:t>
            </w:r>
            <w:r w:rsidRPr="00280810">
              <w:rPr>
                <w:rFonts w:ascii="Arial" w:hAnsi="Arial" w:cs="Arial"/>
                <w:sz w:val="24"/>
                <w:szCs w:val="24"/>
                <w:lang w:bidi="hi-IN"/>
              </w:rPr>
              <w:t xml:space="preserve"> any </w:t>
            </w:r>
            <w:r w:rsidRPr="00280810">
              <w:rPr>
                <w:rFonts w:ascii="Arial" w:hAnsi="Arial" w:cs="Arial"/>
                <w:sz w:val="24"/>
                <w:szCs w:val="24"/>
              </w:rPr>
              <w:t xml:space="preserve">industrial automated real-time and </w:t>
            </w:r>
            <w:r w:rsidRPr="00280810">
              <w:rPr>
                <w:rFonts w:ascii="Arial" w:hAnsi="Arial" w:cs="Arial"/>
                <w:b/>
                <w:bCs/>
                <w:sz w:val="24"/>
                <w:szCs w:val="24"/>
              </w:rPr>
              <w:t>archived data sources</w:t>
            </w:r>
            <w:r w:rsidRPr="00280810">
              <w:rPr>
                <w:rFonts w:ascii="Arial" w:hAnsi="Arial" w:cs="Arial"/>
                <w:sz w:val="24"/>
                <w:szCs w:val="24"/>
              </w:rPr>
              <w:t xml:space="preserve"> through </w:t>
            </w:r>
            <w:r w:rsidRPr="00280810">
              <w:rPr>
                <w:rFonts w:ascii="Arial" w:hAnsi="Arial" w:cs="Arial"/>
                <w:sz w:val="24"/>
                <w:szCs w:val="24"/>
                <w:lang w:bidi="hi-IN"/>
              </w:rPr>
              <w:t xml:space="preserve">industry standard interfaces such as multiple OPC industry standards, OPC DA, OPC UA and OPC HDA, connector. Also, it shall have interfaces compatible with </w:t>
            </w:r>
            <w:r w:rsidRPr="00280810">
              <w:rPr>
                <w:rFonts w:ascii="Arial" w:hAnsi="Arial" w:cs="Arial"/>
                <w:b/>
                <w:sz w:val="24"/>
                <w:szCs w:val="24"/>
                <w:lang w:bidi="hi-IN"/>
              </w:rPr>
              <w:t>either</w:t>
            </w:r>
            <w:r w:rsidRPr="00280810">
              <w:rPr>
                <w:rFonts w:ascii="Arial" w:hAnsi="Arial" w:cs="Arial"/>
                <w:sz w:val="24"/>
                <w:szCs w:val="24"/>
                <w:lang w:bidi="hi-IN"/>
              </w:rPr>
              <w:t xml:space="preserve"> SOAP </w:t>
            </w:r>
            <w:r w:rsidRPr="00280810">
              <w:rPr>
                <w:rFonts w:ascii="Arial" w:hAnsi="Arial" w:cs="Arial"/>
                <w:b/>
                <w:sz w:val="24"/>
                <w:szCs w:val="24"/>
                <w:lang w:bidi="hi-IN"/>
              </w:rPr>
              <w:t>or</w:t>
            </w:r>
            <w:r w:rsidRPr="00280810">
              <w:rPr>
                <w:rFonts w:ascii="Arial" w:hAnsi="Arial" w:cs="Arial"/>
                <w:sz w:val="24"/>
                <w:szCs w:val="24"/>
                <w:lang w:bidi="hi-IN"/>
              </w:rPr>
              <w:t xml:space="preserve"> REST, SQL, ODBC, OLEDB, Modbus, ASCII, and text (csv/excel formats)….. </w:t>
            </w:r>
          </w:p>
        </w:tc>
      </w:tr>
      <w:tr w:rsidR="0058215A" w:rsidRPr="00FF3D47" w14:paraId="5E30E287" w14:textId="77777777" w:rsidTr="0058215A">
        <w:trPr>
          <w:trHeight w:val="725"/>
        </w:trPr>
        <w:tc>
          <w:tcPr>
            <w:tcW w:w="203" w:type="pct"/>
          </w:tcPr>
          <w:p w14:paraId="5C8B4076" w14:textId="77777777" w:rsidR="0058215A" w:rsidRPr="00280810" w:rsidRDefault="0058215A" w:rsidP="008E0675">
            <w:pPr>
              <w:pStyle w:val="ListParagraph"/>
              <w:numPr>
                <w:ilvl w:val="0"/>
                <w:numId w:val="17"/>
              </w:numPr>
              <w:jc w:val="both"/>
              <w:rPr>
                <w:b/>
                <w:szCs w:val="24"/>
              </w:rPr>
            </w:pPr>
          </w:p>
        </w:tc>
        <w:tc>
          <w:tcPr>
            <w:tcW w:w="589" w:type="pct"/>
          </w:tcPr>
          <w:p w14:paraId="6534E58D" w14:textId="52B4BA9E" w:rsidR="0058215A" w:rsidRPr="00AB2CB6" w:rsidRDefault="0058215A" w:rsidP="008E0675">
            <w:pPr>
              <w:jc w:val="both"/>
              <w:rPr>
                <w:rFonts w:ascii="Arial" w:hAnsi="Arial" w:cs="Arial"/>
                <w:sz w:val="24"/>
                <w:szCs w:val="24"/>
              </w:rPr>
            </w:pPr>
            <w:r w:rsidRPr="00AB2CB6">
              <w:rPr>
                <w:rFonts w:ascii="Arial" w:hAnsi="Arial" w:cs="Arial"/>
                <w:sz w:val="24"/>
                <w:szCs w:val="24"/>
              </w:rPr>
              <w:t xml:space="preserve">Vol. </w:t>
            </w:r>
            <w:r w:rsidRPr="00AB2CB6">
              <w:rPr>
                <w:rFonts w:ascii="Arial" w:hAnsi="Arial" w:cs="Arial"/>
                <w:sz w:val="24"/>
                <w:szCs w:val="24"/>
              </w:rPr>
              <w:lastRenderedPageBreak/>
              <w:t>I</w:t>
            </w:r>
            <w:r w:rsidRPr="00AB2CB6">
              <w:rPr>
                <w:rFonts w:ascii="Arial" w:hAnsi="Arial" w:cs="Arial"/>
                <w:sz w:val="24"/>
                <w:szCs w:val="24"/>
              </w:rPr>
              <w:lastRenderedPageBreak/>
              <w:t>I Part-B, Section – 1, Clause no. –1.8.3 (d), Calculated values</w:t>
            </w:r>
          </w:p>
        </w:tc>
        <w:tc>
          <w:tcPr>
            <w:tcW w:w="1840" w:type="pct"/>
          </w:tcPr>
          <w:p w14:paraId="395747A3" w14:textId="3CBD7998" w:rsidR="0058215A" w:rsidRPr="00AB2CB6" w:rsidRDefault="0058215A" w:rsidP="008E0675">
            <w:pPr>
              <w:autoSpaceDE w:val="0"/>
              <w:autoSpaceDN w:val="0"/>
              <w:adjustRightInd w:val="0"/>
              <w:jc w:val="both"/>
              <w:rPr>
                <w:rFonts w:ascii="Arial" w:hAnsi="Arial" w:cs="Arial"/>
                <w:sz w:val="24"/>
                <w:szCs w:val="24"/>
              </w:rPr>
            </w:pPr>
            <w:r w:rsidRPr="00AB2CB6">
              <w:rPr>
                <w:rFonts w:ascii="Arial" w:hAnsi="Arial" w:cs="Arial"/>
                <w:sz w:val="24"/>
                <w:szCs w:val="24"/>
              </w:rPr>
              <w:t xml:space="preserve">The calculation engine shall be able to define calculation functions </w:t>
            </w:r>
            <w:r w:rsidRPr="00AB2CB6">
              <w:rPr>
                <w:rFonts w:ascii="Arial" w:hAnsi="Arial" w:cs="Arial"/>
                <w:b/>
                <w:bCs/>
                <w:sz w:val="24"/>
                <w:szCs w:val="24"/>
              </w:rPr>
              <w:t>as aggregations; based on equipment type, system voltage, station-wise, region-wise, area-wise, asset type, totalizers (accumulators), and performance equations formulas</w:t>
            </w:r>
            <w:r w:rsidRPr="00AB2CB6">
              <w:rPr>
                <w:rFonts w:ascii="Arial" w:hAnsi="Arial" w:cs="Arial"/>
                <w:sz w:val="24"/>
                <w:szCs w:val="24"/>
              </w:rPr>
              <w:t xml:space="preserve"> and shall support periodic or time-based or event-based triggers.</w:t>
            </w:r>
          </w:p>
        </w:tc>
        <w:tc>
          <w:tcPr>
            <w:tcW w:w="2368" w:type="pct"/>
          </w:tcPr>
          <w:p w14:paraId="646403E4" w14:textId="7DB31313" w:rsidR="0058215A" w:rsidRPr="00AB2CB6" w:rsidRDefault="0058215A" w:rsidP="008E0675">
            <w:pPr>
              <w:autoSpaceDE w:val="0"/>
              <w:autoSpaceDN w:val="0"/>
              <w:adjustRightInd w:val="0"/>
              <w:jc w:val="both"/>
              <w:rPr>
                <w:rFonts w:ascii="Arial" w:hAnsi="Arial" w:cs="Arial"/>
                <w:sz w:val="24"/>
                <w:szCs w:val="24"/>
                <w:lang w:bidi="hi-IN"/>
              </w:rPr>
            </w:pPr>
            <w:r w:rsidRPr="00AB2CB6">
              <w:rPr>
                <w:rFonts w:ascii="Arial" w:hAnsi="Arial" w:cs="Arial"/>
                <w:sz w:val="24"/>
                <w:szCs w:val="24"/>
                <w:lang w:bidi="hi-IN"/>
              </w:rPr>
              <w:t xml:space="preserve">The calculation engine shall be able to define calculation functions </w:t>
            </w:r>
            <w:r w:rsidRPr="00AB2CB6">
              <w:rPr>
                <w:rFonts w:ascii="Arial" w:hAnsi="Arial" w:cs="Arial"/>
                <w:b/>
                <w:bCs/>
                <w:sz w:val="24"/>
                <w:szCs w:val="24"/>
                <w:lang w:bidi="hi-IN"/>
              </w:rPr>
              <w:t>as per user requirements</w:t>
            </w:r>
            <w:r w:rsidRPr="00AB2CB6">
              <w:rPr>
                <w:rFonts w:ascii="Arial" w:hAnsi="Arial" w:cs="Arial"/>
                <w:sz w:val="24"/>
                <w:szCs w:val="24"/>
                <w:lang w:bidi="hi-IN"/>
              </w:rPr>
              <w:t xml:space="preserve"> and shall support periodic or time-based or event-based triggers.</w:t>
            </w:r>
          </w:p>
        </w:tc>
      </w:tr>
      <w:tr w:rsidR="0058215A" w:rsidRPr="00FF3D47" w14:paraId="008F5AC1" w14:textId="77777777" w:rsidTr="0058215A">
        <w:trPr>
          <w:trHeight w:val="725"/>
        </w:trPr>
        <w:tc>
          <w:tcPr>
            <w:tcW w:w="203" w:type="pct"/>
          </w:tcPr>
          <w:p w14:paraId="26769733" w14:textId="77777777" w:rsidR="0058215A" w:rsidRPr="00280810" w:rsidRDefault="0058215A" w:rsidP="008E0675">
            <w:pPr>
              <w:pStyle w:val="ListParagraph"/>
              <w:numPr>
                <w:ilvl w:val="0"/>
                <w:numId w:val="17"/>
              </w:numPr>
              <w:jc w:val="both"/>
              <w:rPr>
                <w:b/>
                <w:szCs w:val="24"/>
              </w:rPr>
            </w:pPr>
          </w:p>
        </w:tc>
        <w:tc>
          <w:tcPr>
            <w:tcW w:w="589" w:type="pct"/>
            <w:shd w:val="clear" w:color="auto" w:fill="auto"/>
          </w:tcPr>
          <w:p w14:paraId="2E934A9B" w14:textId="65147F47" w:rsidR="0058215A" w:rsidRPr="00502CA9" w:rsidRDefault="0058215A" w:rsidP="008E0675">
            <w:pPr>
              <w:jc w:val="both"/>
              <w:rPr>
                <w:rFonts w:ascii="Arial" w:hAnsi="Arial" w:cs="Arial"/>
                <w:sz w:val="24"/>
                <w:szCs w:val="24"/>
              </w:rPr>
            </w:pPr>
            <w:r w:rsidRPr="00502CA9">
              <w:rPr>
                <w:rFonts w:ascii="Arial" w:hAnsi="Arial" w:cs="Arial"/>
                <w:sz w:val="24"/>
                <w:szCs w:val="24"/>
              </w:rPr>
              <w:t>Vol. II Part-B, Section – 1, Clause no. –1.8.3 (e), Graphical user interface</w:t>
            </w:r>
          </w:p>
        </w:tc>
        <w:tc>
          <w:tcPr>
            <w:tcW w:w="1840" w:type="pct"/>
            <w:shd w:val="clear" w:color="auto" w:fill="auto"/>
          </w:tcPr>
          <w:p w14:paraId="63A1F64C" w14:textId="199B8C81" w:rsidR="0058215A" w:rsidRPr="00502CA9" w:rsidRDefault="0058215A" w:rsidP="008E0675">
            <w:pPr>
              <w:autoSpaceDE w:val="0"/>
              <w:autoSpaceDN w:val="0"/>
              <w:adjustRightInd w:val="0"/>
              <w:jc w:val="both"/>
              <w:rPr>
                <w:rFonts w:ascii="Arial" w:hAnsi="Arial" w:cs="Arial"/>
                <w:sz w:val="24"/>
                <w:szCs w:val="24"/>
              </w:rPr>
            </w:pPr>
            <w:r w:rsidRPr="00502CA9">
              <w:rPr>
                <w:rFonts w:ascii="Arial" w:eastAsia="Times New Roman" w:hAnsi="Arial" w:cs="Arial"/>
                <w:sz w:val="24"/>
                <w:szCs w:val="24"/>
                <w:lang w:eastAsia="zh-CN" w:bidi="hi-IN"/>
              </w:rPr>
              <w:t xml:space="preserve">…End-users tool to build, modify and manage displays bar-charts (horizontal or vertical), XY plots (as per PART-B, Appendix-B (B14 and B15) and PART-B, Appendix-N also, it can be rotated in any direction), pie-charts, scatter plot, box-plot (refer to Appendix-B(B25) and Appendix-N), duration curve, violin plots, histograms, 3-D plots (single and double surface), </w:t>
            </w:r>
            <w:r w:rsidRPr="00502CA9">
              <w:rPr>
                <w:rFonts w:ascii="Arial" w:eastAsia="Times New Roman" w:hAnsi="Arial" w:cs="Arial"/>
                <w:b/>
                <w:bCs/>
                <w:sz w:val="24"/>
                <w:szCs w:val="24"/>
                <w:lang w:eastAsia="zh-CN" w:bidi="hi-IN"/>
              </w:rPr>
              <w:t>multi-state symbols, layers,</w:t>
            </w:r>
            <w:r w:rsidRPr="00502CA9">
              <w:rPr>
                <w:rFonts w:ascii="Arial" w:eastAsia="Times New Roman" w:hAnsi="Arial" w:cs="Arial"/>
                <w:sz w:val="24"/>
                <w:szCs w:val="24"/>
                <w:lang w:eastAsia="zh-CN" w:bidi="hi-IN"/>
              </w:rPr>
              <w:t xml:space="preserve"> etc. (refer to Appendix-N)…</w:t>
            </w:r>
          </w:p>
        </w:tc>
        <w:tc>
          <w:tcPr>
            <w:tcW w:w="2368" w:type="pct"/>
            <w:shd w:val="clear" w:color="auto" w:fill="auto"/>
          </w:tcPr>
          <w:p w14:paraId="49B62CCC" w14:textId="0BBD4B10" w:rsidR="0058215A" w:rsidRPr="00DE1354" w:rsidRDefault="0058215A" w:rsidP="008E0675">
            <w:pPr>
              <w:autoSpaceDE w:val="0"/>
              <w:autoSpaceDN w:val="0"/>
              <w:adjustRightInd w:val="0"/>
              <w:jc w:val="both"/>
              <w:rPr>
                <w:rFonts w:ascii="Arial" w:eastAsia="Times New Roman" w:hAnsi="Arial" w:cs="Arial"/>
                <w:b/>
                <w:bCs/>
                <w:sz w:val="24"/>
                <w:szCs w:val="24"/>
                <w:lang w:eastAsia="zh-CN" w:bidi="hi-IN"/>
              </w:rPr>
            </w:pPr>
            <w:r w:rsidRPr="00DE1354">
              <w:rPr>
                <w:rFonts w:ascii="Arial" w:eastAsia="Times New Roman" w:hAnsi="Arial" w:cs="Arial"/>
                <w:b/>
                <w:bCs/>
                <w:sz w:val="24"/>
                <w:szCs w:val="24"/>
                <w:lang w:eastAsia="zh-CN" w:bidi="hi-IN"/>
              </w:rPr>
              <w:t>Replace with</w:t>
            </w:r>
          </w:p>
          <w:p w14:paraId="40B46F16" w14:textId="77777777" w:rsidR="0058215A" w:rsidRPr="00502CA9" w:rsidRDefault="0058215A" w:rsidP="008E0675">
            <w:pPr>
              <w:autoSpaceDE w:val="0"/>
              <w:autoSpaceDN w:val="0"/>
              <w:adjustRightInd w:val="0"/>
              <w:jc w:val="both"/>
              <w:rPr>
                <w:rFonts w:ascii="Arial" w:eastAsia="Times New Roman" w:hAnsi="Arial" w:cs="Arial"/>
                <w:sz w:val="24"/>
                <w:szCs w:val="24"/>
                <w:lang w:eastAsia="zh-CN" w:bidi="hi-IN"/>
              </w:rPr>
            </w:pPr>
          </w:p>
          <w:p w14:paraId="5772A137" w14:textId="02C0FCF2" w:rsidR="0058215A" w:rsidRPr="00502CA9" w:rsidRDefault="0058215A" w:rsidP="008E0675">
            <w:pPr>
              <w:autoSpaceDE w:val="0"/>
              <w:autoSpaceDN w:val="0"/>
              <w:adjustRightInd w:val="0"/>
              <w:jc w:val="both"/>
              <w:rPr>
                <w:rFonts w:ascii="Arial" w:eastAsia="Times New Roman" w:hAnsi="Arial" w:cs="Arial"/>
                <w:sz w:val="24"/>
                <w:szCs w:val="24"/>
                <w:lang w:eastAsia="zh-CN" w:bidi="hi-IN"/>
              </w:rPr>
            </w:pPr>
            <w:r w:rsidRPr="00502CA9">
              <w:rPr>
                <w:rFonts w:ascii="Arial" w:eastAsia="Times New Roman" w:hAnsi="Arial" w:cs="Arial"/>
                <w:sz w:val="24"/>
                <w:szCs w:val="24"/>
                <w:lang w:eastAsia="zh-CN" w:bidi="hi-IN"/>
              </w:rPr>
              <w:t>…End-users tool to build, modify and manage displays bar-charts (horizontal or vertical), XY plots (as per PART-B, Appendix-B (B14 and B15) and PART-B, Appendix-N also, it can be rotated in any direction), pie-charts, scatter plot, box-plot (refer to Appendix-B(B25) and Appendix-N), duration curve, violin plots, histograms, 3-D plots (single and double surface) etc. (refer to Appendix-N)…</w:t>
            </w:r>
          </w:p>
        </w:tc>
      </w:tr>
      <w:tr w:rsidR="0058215A" w:rsidRPr="00FF3D47" w14:paraId="37CE3FF0" w14:textId="77777777" w:rsidTr="0058215A">
        <w:trPr>
          <w:trHeight w:val="725"/>
        </w:trPr>
        <w:tc>
          <w:tcPr>
            <w:tcW w:w="203" w:type="pct"/>
          </w:tcPr>
          <w:p w14:paraId="769C503F" w14:textId="77777777" w:rsidR="0058215A" w:rsidRPr="00280810" w:rsidRDefault="0058215A" w:rsidP="008E0675">
            <w:pPr>
              <w:pStyle w:val="ListParagraph"/>
              <w:numPr>
                <w:ilvl w:val="0"/>
                <w:numId w:val="17"/>
              </w:numPr>
              <w:jc w:val="both"/>
              <w:rPr>
                <w:b/>
                <w:szCs w:val="24"/>
              </w:rPr>
            </w:pPr>
          </w:p>
        </w:tc>
        <w:tc>
          <w:tcPr>
            <w:tcW w:w="589" w:type="pct"/>
          </w:tcPr>
          <w:p w14:paraId="65BF873B" w14:textId="1E38B3BE"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 – 1, Clause no. –1.8.3 (g), Manual Data Entry</w:t>
            </w:r>
          </w:p>
        </w:tc>
        <w:tc>
          <w:tcPr>
            <w:tcW w:w="1840" w:type="pct"/>
          </w:tcPr>
          <w:p w14:paraId="7FB3D67E" w14:textId="79CDFC5F" w:rsidR="0058215A" w:rsidRPr="00280810" w:rsidRDefault="0058215A" w:rsidP="008E0675">
            <w:pPr>
              <w:autoSpaceDE w:val="0"/>
              <w:autoSpaceDN w:val="0"/>
              <w:adjustRightInd w:val="0"/>
              <w:jc w:val="both"/>
              <w:rPr>
                <w:rFonts w:ascii="Arial" w:eastAsia="Times New Roman" w:hAnsi="Arial" w:cs="Arial"/>
                <w:sz w:val="24"/>
                <w:szCs w:val="24"/>
                <w:lang w:eastAsia="zh-CN" w:bidi="hi-IN"/>
              </w:rPr>
            </w:pPr>
            <w:r w:rsidRPr="00280810">
              <w:rPr>
                <w:rFonts w:ascii="Arial" w:eastAsia="Times New Roman" w:hAnsi="Arial" w:cs="Arial"/>
                <w:sz w:val="24"/>
                <w:szCs w:val="24"/>
                <w:lang w:eastAsia="zh-CN" w:bidi="hi-IN"/>
              </w:rPr>
              <w:t xml:space="preserve">…. An API tool to be provided for bulk insertion of </w:t>
            </w:r>
            <w:r w:rsidRPr="00280810">
              <w:rPr>
                <w:rFonts w:ascii="Arial" w:eastAsia="Times New Roman" w:hAnsi="Arial" w:cs="Arial"/>
                <w:b/>
                <w:bCs/>
                <w:sz w:val="24"/>
                <w:szCs w:val="24"/>
                <w:lang w:eastAsia="zh-CN" w:bidi="hi-IN"/>
              </w:rPr>
              <w:t>manual</w:t>
            </w:r>
            <w:r w:rsidRPr="00280810">
              <w:rPr>
                <w:rFonts w:ascii="Arial" w:eastAsia="Times New Roman" w:hAnsi="Arial" w:cs="Arial"/>
                <w:sz w:val="24"/>
                <w:szCs w:val="24"/>
                <w:lang w:eastAsia="zh-CN" w:bidi="hi-IN"/>
              </w:rPr>
              <w:t xml:space="preserve"> data on schedule basis/or on demand.</w:t>
            </w:r>
          </w:p>
        </w:tc>
        <w:tc>
          <w:tcPr>
            <w:tcW w:w="2368" w:type="pct"/>
          </w:tcPr>
          <w:p w14:paraId="04DAC7B5" w14:textId="6A3B8A79" w:rsidR="0058215A" w:rsidRPr="00DE1354" w:rsidRDefault="0058215A" w:rsidP="008E0675">
            <w:pPr>
              <w:autoSpaceDE w:val="0"/>
              <w:autoSpaceDN w:val="0"/>
              <w:adjustRightInd w:val="0"/>
              <w:jc w:val="both"/>
              <w:rPr>
                <w:rFonts w:ascii="Arial" w:eastAsia="Times New Roman" w:hAnsi="Arial" w:cs="Arial"/>
                <w:b/>
                <w:bCs/>
                <w:sz w:val="24"/>
                <w:szCs w:val="24"/>
                <w:lang w:eastAsia="zh-CN" w:bidi="hi-IN"/>
              </w:rPr>
            </w:pPr>
            <w:r w:rsidRPr="00DE1354">
              <w:rPr>
                <w:rFonts w:ascii="Arial" w:eastAsia="Times New Roman" w:hAnsi="Arial" w:cs="Arial"/>
                <w:b/>
                <w:bCs/>
                <w:sz w:val="24"/>
                <w:szCs w:val="24"/>
                <w:lang w:eastAsia="zh-CN" w:bidi="hi-IN"/>
              </w:rPr>
              <w:t>Replace with</w:t>
            </w:r>
          </w:p>
          <w:p w14:paraId="5E0497C4" w14:textId="77777777" w:rsidR="0058215A" w:rsidRPr="00280810" w:rsidRDefault="0058215A" w:rsidP="008E0675">
            <w:pPr>
              <w:autoSpaceDE w:val="0"/>
              <w:autoSpaceDN w:val="0"/>
              <w:adjustRightInd w:val="0"/>
              <w:jc w:val="both"/>
              <w:rPr>
                <w:rFonts w:ascii="Arial" w:eastAsia="Times New Roman" w:hAnsi="Arial" w:cs="Arial"/>
                <w:sz w:val="24"/>
                <w:szCs w:val="24"/>
                <w:lang w:eastAsia="zh-CN" w:bidi="hi-IN"/>
              </w:rPr>
            </w:pPr>
          </w:p>
          <w:p w14:paraId="3138ADD7" w14:textId="578D123F" w:rsidR="0058215A" w:rsidRPr="00280810" w:rsidRDefault="0058215A" w:rsidP="008E0675">
            <w:pPr>
              <w:autoSpaceDE w:val="0"/>
              <w:autoSpaceDN w:val="0"/>
              <w:adjustRightInd w:val="0"/>
              <w:jc w:val="both"/>
              <w:rPr>
                <w:rFonts w:ascii="Arial" w:eastAsia="Times New Roman" w:hAnsi="Arial" w:cs="Arial"/>
                <w:sz w:val="24"/>
                <w:szCs w:val="24"/>
                <w:lang w:eastAsia="zh-CN" w:bidi="hi-IN"/>
              </w:rPr>
            </w:pPr>
            <w:r w:rsidRPr="00280810">
              <w:rPr>
                <w:rFonts w:ascii="Arial" w:eastAsia="Times New Roman" w:hAnsi="Arial" w:cs="Arial"/>
                <w:sz w:val="24"/>
                <w:szCs w:val="24"/>
                <w:lang w:eastAsia="zh-CN" w:bidi="hi-IN"/>
              </w:rPr>
              <w:t>….An API tool to be provided for bulk insertion of data on schedule basis/or on demand.</w:t>
            </w:r>
          </w:p>
        </w:tc>
      </w:tr>
      <w:tr w:rsidR="0058215A" w:rsidRPr="00FF3D47" w14:paraId="72D73FED" w14:textId="77777777" w:rsidTr="0058215A">
        <w:trPr>
          <w:trHeight w:val="725"/>
        </w:trPr>
        <w:tc>
          <w:tcPr>
            <w:tcW w:w="203" w:type="pct"/>
          </w:tcPr>
          <w:p w14:paraId="77493CA6" w14:textId="77777777" w:rsidR="0058215A" w:rsidRPr="00280810" w:rsidRDefault="0058215A" w:rsidP="008E0675">
            <w:pPr>
              <w:pStyle w:val="ListParagraph"/>
              <w:numPr>
                <w:ilvl w:val="0"/>
                <w:numId w:val="17"/>
              </w:numPr>
              <w:jc w:val="both"/>
              <w:rPr>
                <w:b/>
                <w:szCs w:val="24"/>
              </w:rPr>
            </w:pPr>
          </w:p>
        </w:tc>
        <w:tc>
          <w:tcPr>
            <w:tcW w:w="589" w:type="pct"/>
          </w:tcPr>
          <w:p w14:paraId="4FA897FA" w14:textId="6B91422B" w:rsidR="0058215A" w:rsidRPr="00280810" w:rsidRDefault="0058215A" w:rsidP="008E0675">
            <w:pPr>
              <w:rPr>
                <w:rFonts w:ascii="Arial" w:hAnsi="Arial" w:cs="Arial"/>
                <w:sz w:val="24"/>
                <w:szCs w:val="24"/>
              </w:rPr>
            </w:pPr>
            <w:r w:rsidRPr="00280810">
              <w:rPr>
                <w:rFonts w:ascii="Arial" w:hAnsi="Arial" w:cs="Arial"/>
                <w:sz w:val="24"/>
                <w:szCs w:val="24"/>
              </w:rPr>
              <w:t>Vol. I</w:t>
            </w:r>
            <w:r w:rsidRPr="00280810">
              <w:rPr>
                <w:rFonts w:ascii="Arial" w:hAnsi="Arial" w:cs="Arial"/>
                <w:sz w:val="24"/>
                <w:szCs w:val="24"/>
              </w:rPr>
              <w:lastRenderedPageBreak/>
              <w:t>I Part-B, Section – 1, Clause no. –1.8.3 (h)</w:t>
            </w:r>
          </w:p>
        </w:tc>
        <w:tc>
          <w:tcPr>
            <w:tcW w:w="1840" w:type="pct"/>
          </w:tcPr>
          <w:p w14:paraId="3F3E8A69" w14:textId="6DC7EF32" w:rsidR="0058215A" w:rsidRPr="00280810" w:rsidRDefault="0058215A" w:rsidP="008E0675">
            <w:pPr>
              <w:autoSpaceDE w:val="0"/>
              <w:autoSpaceDN w:val="0"/>
              <w:adjustRightInd w:val="0"/>
              <w:jc w:val="both"/>
              <w:rPr>
                <w:rFonts w:ascii="Arial" w:eastAsia="Times New Roman" w:hAnsi="Arial" w:cs="Arial"/>
                <w:sz w:val="24"/>
                <w:szCs w:val="24"/>
                <w:lang w:eastAsia="zh-CN" w:bidi="hi-IN"/>
              </w:rPr>
            </w:pPr>
            <w:r w:rsidRPr="00280810">
              <w:rPr>
                <w:rFonts w:ascii="Arial" w:hAnsi="Arial" w:cs="Arial"/>
                <w:sz w:val="24"/>
                <w:szCs w:val="24"/>
              </w:rPr>
              <w:t>Interface with Business Applications</w:t>
            </w:r>
          </w:p>
          <w:p w14:paraId="11DB2C69" w14:textId="6CDA1E7D" w:rsidR="0058215A" w:rsidRPr="00280810" w:rsidRDefault="0058215A" w:rsidP="008E0675">
            <w:pPr>
              <w:autoSpaceDE w:val="0"/>
              <w:autoSpaceDN w:val="0"/>
              <w:adjustRightInd w:val="0"/>
              <w:jc w:val="both"/>
              <w:rPr>
                <w:rFonts w:ascii="Arial" w:eastAsia="Times New Roman" w:hAnsi="Arial" w:cs="Arial"/>
                <w:sz w:val="24"/>
                <w:szCs w:val="24"/>
                <w:lang w:eastAsia="zh-CN" w:bidi="hi-IN"/>
              </w:rPr>
            </w:pPr>
            <w:r w:rsidRPr="00280810">
              <w:rPr>
                <w:rFonts w:ascii="Arial" w:eastAsia="Times New Roman" w:hAnsi="Arial" w:cs="Arial"/>
                <w:sz w:val="24"/>
                <w:szCs w:val="24"/>
                <w:lang w:eastAsia="zh-CN" w:bidi="hi-IN"/>
              </w:rPr>
              <w:t xml:space="preserve">…. The Historian System must offer connectivity to third party systems using multiple protocols </w:t>
            </w:r>
            <w:r w:rsidRPr="00280810">
              <w:rPr>
                <w:rFonts w:ascii="Arial" w:eastAsia="Times New Roman" w:hAnsi="Arial" w:cs="Arial"/>
                <w:b/>
                <w:bCs/>
                <w:sz w:val="24"/>
                <w:szCs w:val="24"/>
                <w:lang w:eastAsia="zh-CN" w:bidi="hi-IN"/>
              </w:rPr>
              <w:t>(at least two)</w:t>
            </w:r>
            <w:r w:rsidRPr="00280810">
              <w:rPr>
                <w:rFonts w:ascii="Arial" w:eastAsia="Times New Roman" w:hAnsi="Arial" w:cs="Arial"/>
                <w:sz w:val="24"/>
                <w:szCs w:val="24"/>
                <w:lang w:eastAsia="zh-CN" w:bidi="hi-IN"/>
              </w:rPr>
              <w:t xml:space="preserve"> e.g; OPC/ ODBC/ OLEDB/ JDBC and web services….. </w:t>
            </w:r>
          </w:p>
        </w:tc>
        <w:tc>
          <w:tcPr>
            <w:tcW w:w="2368" w:type="pct"/>
          </w:tcPr>
          <w:p w14:paraId="1A0D5C24" w14:textId="0D948BAD" w:rsidR="0058215A" w:rsidRPr="00280810" w:rsidRDefault="0058215A" w:rsidP="008E0675">
            <w:pPr>
              <w:autoSpaceDE w:val="0"/>
              <w:autoSpaceDN w:val="0"/>
              <w:adjustRightInd w:val="0"/>
              <w:jc w:val="both"/>
              <w:rPr>
                <w:rFonts w:ascii="Arial" w:eastAsia="Times New Roman" w:hAnsi="Arial" w:cs="Arial"/>
                <w:sz w:val="24"/>
                <w:szCs w:val="24"/>
                <w:lang w:eastAsia="zh-CN" w:bidi="hi-IN"/>
              </w:rPr>
            </w:pPr>
            <w:r w:rsidRPr="00280810">
              <w:rPr>
                <w:rFonts w:ascii="Arial" w:hAnsi="Arial" w:cs="Arial"/>
                <w:sz w:val="24"/>
                <w:szCs w:val="24"/>
              </w:rPr>
              <w:t>Interface with Business Applications</w:t>
            </w:r>
          </w:p>
          <w:p w14:paraId="7B768A37" w14:textId="2A304D2C" w:rsidR="0058215A" w:rsidRPr="00DE1354" w:rsidRDefault="0058215A" w:rsidP="008E0675">
            <w:pPr>
              <w:autoSpaceDE w:val="0"/>
              <w:autoSpaceDN w:val="0"/>
              <w:adjustRightInd w:val="0"/>
              <w:jc w:val="both"/>
              <w:rPr>
                <w:rFonts w:ascii="Arial" w:eastAsia="Times New Roman" w:hAnsi="Arial" w:cs="Arial"/>
                <w:b/>
                <w:bCs/>
                <w:sz w:val="24"/>
                <w:szCs w:val="24"/>
                <w:lang w:eastAsia="zh-CN" w:bidi="hi-IN"/>
              </w:rPr>
            </w:pPr>
            <w:r w:rsidRPr="00DE1354">
              <w:rPr>
                <w:rFonts w:ascii="Arial" w:eastAsia="Times New Roman" w:hAnsi="Arial" w:cs="Arial"/>
                <w:b/>
                <w:bCs/>
                <w:sz w:val="24"/>
                <w:szCs w:val="24"/>
                <w:lang w:eastAsia="zh-CN" w:bidi="hi-IN"/>
              </w:rPr>
              <w:t>Replace with</w:t>
            </w:r>
          </w:p>
          <w:p w14:paraId="3F9AB444" w14:textId="77777777" w:rsidR="0058215A" w:rsidRPr="00280810" w:rsidRDefault="0058215A" w:rsidP="008E0675">
            <w:pPr>
              <w:autoSpaceDE w:val="0"/>
              <w:autoSpaceDN w:val="0"/>
              <w:adjustRightInd w:val="0"/>
              <w:jc w:val="both"/>
              <w:rPr>
                <w:rFonts w:ascii="Arial" w:eastAsia="Times New Roman" w:hAnsi="Arial" w:cs="Arial"/>
                <w:sz w:val="24"/>
                <w:szCs w:val="24"/>
                <w:lang w:eastAsia="zh-CN" w:bidi="hi-IN"/>
              </w:rPr>
            </w:pPr>
          </w:p>
          <w:p w14:paraId="204382C6" w14:textId="716597A6" w:rsidR="0058215A" w:rsidRPr="00280810" w:rsidRDefault="0058215A" w:rsidP="008E0675">
            <w:pPr>
              <w:autoSpaceDE w:val="0"/>
              <w:autoSpaceDN w:val="0"/>
              <w:adjustRightInd w:val="0"/>
              <w:jc w:val="both"/>
              <w:rPr>
                <w:rFonts w:ascii="Arial" w:eastAsia="Times New Roman" w:hAnsi="Arial" w:cs="Arial"/>
                <w:sz w:val="24"/>
                <w:szCs w:val="24"/>
                <w:lang w:eastAsia="zh-CN" w:bidi="hi-IN"/>
              </w:rPr>
            </w:pPr>
            <w:r w:rsidRPr="00280810">
              <w:rPr>
                <w:rFonts w:ascii="Arial" w:eastAsia="Times New Roman" w:hAnsi="Arial" w:cs="Arial"/>
                <w:sz w:val="24"/>
                <w:szCs w:val="24"/>
                <w:lang w:eastAsia="zh-CN" w:bidi="hi-IN"/>
              </w:rPr>
              <w:t>…. The Historian System must offer connectivity to third party systems using multiple protocols e.g., OPC, ODBC,</w:t>
            </w:r>
            <w:r>
              <w:rPr>
                <w:rFonts w:ascii="Arial" w:eastAsia="Times New Roman" w:hAnsi="Arial" w:cs="Arial"/>
                <w:sz w:val="24"/>
                <w:szCs w:val="24"/>
                <w:lang w:eastAsia="zh-CN" w:bidi="hi-IN"/>
              </w:rPr>
              <w:t xml:space="preserve"> </w:t>
            </w:r>
            <w:r w:rsidRPr="00280810">
              <w:rPr>
                <w:rFonts w:ascii="Arial" w:eastAsia="Times New Roman" w:hAnsi="Arial" w:cs="Arial"/>
                <w:sz w:val="24"/>
                <w:szCs w:val="24"/>
                <w:lang w:eastAsia="zh-CN" w:bidi="hi-IN"/>
              </w:rPr>
              <w:t>OLEDB</w:t>
            </w:r>
            <w:r>
              <w:rPr>
                <w:rFonts w:ascii="Arial" w:eastAsia="Times New Roman" w:hAnsi="Arial" w:cs="Arial"/>
                <w:sz w:val="24"/>
                <w:szCs w:val="24"/>
                <w:lang w:eastAsia="zh-CN" w:bidi="hi-IN"/>
              </w:rPr>
              <w:t xml:space="preserve"> </w:t>
            </w:r>
            <w:r w:rsidRPr="00280810">
              <w:rPr>
                <w:rFonts w:ascii="Arial" w:eastAsia="Times New Roman" w:hAnsi="Arial" w:cs="Arial"/>
                <w:sz w:val="24"/>
                <w:szCs w:val="24"/>
                <w:lang w:eastAsia="zh-CN" w:bidi="hi-IN"/>
              </w:rPr>
              <w:t>and web services…..</w:t>
            </w:r>
          </w:p>
        </w:tc>
      </w:tr>
      <w:tr w:rsidR="0058215A" w:rsidRPr="00FF3D47" w14:paraId="0D662464" w14:textId="77777777" w:rsidTr="0058215A">
        <w:trPr>
          <w:trHeight w:val="725"/>
        </w:trPr>
        <w:tc>
          <w:tcPr>
            <w:tcW w:w="203" w:type="pct"/>
          </w:tcPr>
          <w:p w14:paraId="3F92F8E1" w14:textId="77777777" w:rsidR="0058215A" w:rsidRPr="00280810" w:rsidRDefault="0058215A" w:rsidP="008E0675">
            <w:pPr>
              <w:pStyle w:val="ListParagraph"/>
              <w:numPr>
                <w:ilvl w:val="0"/>
                <w:numId w:val="17"/>
              </w:numPr>
              <w:jc w:val="both"/>
              <w:rPr>
                <w:b/>
                <w:szCs w:val="24"/>
              </w:rPr>
            </w:pPr>
          </w:p>
        </w:tc>
        <w:tc>
          <w:tcPr>
            <w:tcW w:w="589" w:type="pct"/>
          </w:tcPr>
          <w:p w14:paraId="0462B319" w14:textId="31CC2661" w:rsidR="0058215A" w:rsidRPr="00280810" w:rsidRDefault="0058215A" w:rsidP="008E0675">
            <w:pPr>
              <w:spacing w:after="60" w:line="21" w:lineRule="atLeast"/>
              <w:jc w:val="both"/>
              <w:rPr>
                <w:rFonts w:ascii="Arial" w:hAnsi="Arial" w:cs="Arial"/>
                <w:sz w:val="24"/>
                <w:szCs w:val="24"/>
              </w:rPr>
            </w:pPr>
            <w:r w:rsidRPr="00280810">
              <w:rPr>
                <w:rFonts w:ascii="Arial" w:eastAsia="Times New Roman" w:hAnsi="Arial" w:cs="Arial"/>
                <w:sz w:val="24"/>
                <w:szCs w:val="24"/>
                <w:lang w:bidi="hi-IN"/>
              </w:rPr>
              <w:t xml:space="preserve">Vol-II Part- B, Section 1, Clause no. - 1.8.3, (j) </w:t>
            </w:r>
          </w:p>
        </w:tc>
        <w:tc>
          <w:tcPr>
            <w:tcW w:w="1840" w:type="pct"/>
          </w:tcPr>
          <w:p w14:paraId="7EEB53C3" w14:textId="24F969A3" w:rsidR="0058215A" w:rsidRPr="00280810" w:rsidRDefault="0058215A" w:rsidP="008E0675">
            <w:pPr>
              <w:autoSpaceDE w:val="0"/>
              <w:autoSpaceDN w:val="0"/>
              <w:adjustRightInd w:val="0"/>
              <w:jc w:val="both"/>
              <w:rPr>
                <w:rFonts w:ascii="Arial" w:eastAsia="Times New Roman" w:hAnsi="Arial" w:cs="Arial"/>
                <w:sz w:val="24"/>
                <w:szCs w:val="24"/>
                <w:lang w:eastAsia="zh-CN" w:bidi="hi-IN"/>
              </w:rPr>
            </w:pPr>
            <w:r w:rsidRPr="00280810">
              <w:rPr>
                <w:rFonts w:ascii="Arial" w:eastAsia="Times New Roman" w:hAnsi="Arial" w:cs="Arial"/>
                <w:sz w:val="24"/>
                <w:szCs w:val="24"/>
                <w:lang w:bidi="hi-IN"/>
              </w:rPr>
              <w:t>Interface with External System</w:t>
            </w:r>
          </w:p>
          <w:p w14:paraId="597D7403" w14:textId="314D560F" w:rsidR="0058215A" w:rsidRPr="00280810" w:rsidRDefault="0058215A" w:rsidP="008E0675">
            <w:pPr>
              <w:autoSpaceDE w:val="0"/>
              <w:autoSpaceDN w:val="0"/>
              <w:adjustRightInd w:val="0"/>
              <w:jc w:val="both"/>
              <w:rPr>
                <w:rFonts w:ascii="Arial" w:hAnsi="Arial" w:cs="Arial"/>
                <w:sz w:val="24"/>
                <w:szCs w:val="24"/>
              </w:rPr>
            </w:pPr>
            <w:r w:rsidRPr="00280810">
              <w:rPr>
                <w:rFonts w:ascii="Arial" w:eastAsia="Times New Roman" w:hAnsi="Arial" w:cs="Arial"/>
                <w:sz w:val="24"/>
                <w:szCs w:val="24"/>
                <w:lang w:eastAsia="zh-CN" w:bidi="hi-IN"/>
              </w:rPr>
              <w:t>…The Historian system shall provide web services on SOAP and REST to publish data into the database through multiple applications…</w:t>
            </w:r>
          </w:p>
        </w:tc>
        <w:tc>
          <w:tcPr>
            <w:tcW w:w="2368" w:type="pct"/>
          </w:tcPr>
          <w:p w14:paraId="7BF5E662" w14:textId="08282431" w:rsidR="0058215A" w:rsidRPr="00280810" w:rsidRDefault="0058215A" w:rsidP="008E0675">
            <w:pPr>
              <w:autoSpaceDE w:val="0"/>
              <w:autoSpaceDN w:val="0"/>
              <w:adjustRightInd w:val="0"/>
              <w:jc w:val="both"/>
              <w:rPr>
                <w:rFonts w:ascii="Arial" w:eastAsia="Times New Roman" w:hAnsi="Arial" w:cs="Arial"/>
                <w:sz w:val="24"/>
                <w:szCs w:val="24"/>
                <w:lang w:bidi="hi-IN"/>
              </w:rPr>
            </w:pPr>
            <w:r w:rsidRPr="00280810">
              <w:rPr>
                <w:rFonts w:ascii="Arial" w:eastAsia="Times New Roman" w:hAnsi="Arial" w:cs="Arial"/>
                <w:sz w:val="24"/>
                <w:szCs w:val="24"/>
                <w:lang w:bidi="hi-IN"/>
              </w:rPr>
              <w:t>Interface with External System</w:t>
            </w:r>
          </w:p>
          <w:p w14:paraId="07011E75" w14:textId="039E2A1A" w:rsidR="0058215A" w:rsidRPr="00280810" w:rsidRDefault="0058215A" w:rsidP="008E0675">
            <w:pPr>
              <w:autoSpaceDE w:val="0"/>
              <w:autoSpaceDN w:val="0"/>
              <w:adjustRightInd w:val="0"/>
              <w:jc w:val="both"/>
              <w:rPr>
                <w:rFonts w:ascii="Arial" w:eastAsia="Times New Roman" w:hAnsi="Arial" w:cs="Arial"/>
                <w:sz w:val="24"/>
                <w:szCs w:val="24"/>
                <w:lang w:eastAsia="zh-CN" w:bidi="hi-IN"/>
              </w:rPr>
            </w:pPr>
            <w:r w:rsidRPr="00280810">
              <w:rPr>
                <w:rFonts w:ascii="Arial" w:eastAsia="Times New Roman" w:hAnsi="Arial" w:cs="Arial"/>
                <w:sz w:val="24"/>
                <w:szCs w:val="24"/>
                <w:lang w:eastAsia="zh-CN" w:bidi="hi-IN"/>
              </w:rPr>
              <w:t xml:space="preserve">Replace with </w:t>
            </w:r>
          </w:p>
          <w:p w14:paraId="3CD87E31" w14:textId="0F564731" w:rsidR="0058215A" w:rsidRPr="00280810" w:rsidRDefault="0058215A" w:rsidP="008E0675">
            <w:pPr>
              <w:autoSpaceDE w:val="0"/>
              <w:autoSpaceDN w:val="0"/>
              <w:adjustRightInd w:val="0"/>
              <w:jc w:val="both"/>
              <w:rPr>
                <w:rFonts w:ascii="Arial" w:hAnsi="Arial" w:cs="Arial"/>
                <w:sz w:val="24"/>
                <w:szCs w:val="24"/>
              </w:rPr>
            </w:pPr>
            <w:r w:rsidRPr="00280810">
              <w:rPr>
                <w:rFonts w:ascii="Arial" w:eastAsia="Times New Roman" w:hAnsi="Arial" w:cs="Arial"/>
                <w:sz w:val="24"/>
                <w:szCs w:val="24"/>
                <w:lang w:eastAsia="zh-CN" w:bidi="hi-IN"/>
              </w:rPr>
              <w:t xml:space="preserve">…The Historian system shall provide web services on </w:t>
            </w:r>
            <w:r w:rsidRPr="00280810">
              <w:rPr>
                <w:rFonts w:ascii="Arial" w:eastAsia="Times New Roman" w:hAnsi="Arial" w:cs="Arial"/>
                <w:b/>
                <w:sz w:val="24"/>
                <w:szCs w:val="24"/>
                <w:lang w:eastAsia="zh-CN" w:bidi="hi-IN"/>
              </w:rPr>
              <w:t>either SOAP or REST</w:t>
            </w:r>
            <w:r w:rsidRPr="00280810">
              <w:rPr>
                <w:rFonts w:ascii="Arial" w:eastAsia="Times New Roman" w:hAnsi="Arial" w:cs="Arial"/>
                <w:sz w:val="24"/>
                <w:szCs w:val="24"/>
                <w:lang w:eastAsia="zh-CN" w:bidi="hi-IN"/>
              </w:rPr>
              <w:t xml:space="preserve"> to publish data into the database through multiple applications…</w:t>
            </w:r>
          </w:p>
        </w:tc>
      </w:tr>
      <w:tr w:rsidR="0058215A" w:rsidRPr="00FF3D47" w14:paraId="0694A3E7" w14:textId="77777777" w:rsidTr="0058215A">
        <w:trPr>
          <w:trHeight w:val="725"/>
        </w:trPr>
        <w:tc>
          <w:tcPr>
            <w:tcW w:w="203" w:type="pct"/>
          </w:tcPr>
          <w:p w14:paraId="3D093D82" w14:textId="77777777" w:rsidR="0058215A" w:rsidRPr="00FF3D47" w:rsidRDefault="0058215A" w:rsidP="008E0675">
            <w:pPr>
              <w:pStyle w:val="ListParagraph"/>
              <w:numPr>
                <w:ilvl w:val="0"/>
                <w:numId w:val="17"/>
              </w:numPr>
              <w:jc w:val="both"/>
              <w:rPr>
                <w:b/>
                <w:szCs w:val="24"/>
              </w:rPr>
            </w:pPr>
          </w:p>
        </w:tc>
        <w:tc>
          <w:tcPr>
            <w:tcW w:w="589" w:type="pct"/>
          </w:tcPr>
          <w:p w14:paraId="26897EBE" w14:textId="2061DF90" w:rsidR="0058215A" w:rsidRPr="002578C6" w:rsidRDefault="0058215A" w:rsidP="008E0675">
            <w:pPr>
              <w:spacing w:after="60" w:line="21" w:lineRule="atLeast"/>
              <w:jc w:val="both"/>
              <w:rPr>
                <w:rFonts w:ascii="Arial" w:eastAsia="Times New Roman" w:hAnsi="Arial" w:cs="Arial"/>
                <w:sz w:val="24"/>
                <w:szCs w:val="24"/>
                <w:lang w:bidi="hi-IN"/>
              </w:rPr>
            </w:pPr>
            <w:r w:rsidRPr="002578C6">
              <w:rPr>
                <w:rFonts w:ascii="Arial" w:eastAsia="Times New Roman" w:hAnsi="Arial" w:cs="Arial"/>
                <w:sz w:val="24"/>
                <w:szCs w:val="24"/>
                <w:lang w:bidi="hi-IN"/>
              </w:rPr>
              <w:t>Vol-II Part- B, Section 1, Clause no. - 1.8.4</w:t>
            </w:r>
          </w:p>
        </w:tc>
        <w:tc>
          <w:tcPr>
            <w:tcW w:w="1840" w:type="pct"/>
          </w:tcPr>
          <w:p w14:paraId="07AE2740" w14:textId="3B5B7BA7" w:rsidR="0058215A" w:rsidRPr="002578C6" w:rsidRDefault="0058215A" w:rsidP="008E0675">
            <w:pPr>
              <w:autoSpaceDE w:val="0"/>
              <w:autoSpaceDN w:val="0"/>
              <w:adjustRightInd w:val="0"/>
              <w:jc w:val="both"/>
              <w:rPr>
                <w:rFonts w:ascii="Arial" w:eastAsia="Times New Roman" w:hAnsi="Arial" w:cs="Arial"/>
                <w:sz w:val="24"/>
                <w:szCs w:val="24"/>
                <w:lang w:bidi="hi-IN"/>
              </w:rPr>
            </w:pPr>
            <w:r w:rsidRPr="002578C6">
              <w:rPr>
                <w:rFonts w:ascii="Arial" w:eastAsia="Times New Roman" w:hAnsi="Arial" w:cs="Arial"/>
                <w:sz w:val="24"/>
                <w:szCs w:val="24"/>
                <w:lang w:bidi="hi-IN"/>
              </w:rPr>
              <w:t xml:space="preserve">Reports </w:t>
            </w:r>
          </w:p>
          <w:p w14:paraId="03D002B0" w14:textId="641BB5A2" w:rsidR="0058215A" w:rsidRPr="002578C6" w:rsidRDefault="0058215A" w:rsidP="008E0675">
            <w:pPr>
              <w:autoSpaceDE w:val="0"/>
              <w:autoSpaceDN w:val="0"/>
              <w:adjustRightInd w:val="0"/>
              <w:jc w:val="both"/>
              <w:rPr>
                <w:rFonts w:ascii="Arial" w:eastAsia="Times New Roman" w:hAnsi="Arial" w:cs="Arial"/>
                <w:sz w:val="24"/>
                <w:szCs w:val="24"/>
                <w:lang w:bidi="hi-IN"/>
              </w:rPr>
            </w:pPr>
            <w:r w:rsidRPr="002578C6">
              <w:rPr>
                <w:rFonts w:ascii="Arial" w:eastAsia="Times New Roman" w:hAnsi="Arial" w:cs="Arial"/>
                <w:sz w:val="24"/>
                <w:szCs w:val="24"/>
                <w:lang w:bidi="hi-IN"/>
              </w:rPr>
              <w:t>A Business Tool shall be provided with user friendly configurable with drag and drop query builder, report builder and trend builder facility…..</w:t>
            </w:r>
          </w:p>
        </w:tc>
        <w:tc>
          <w:tcPr>
            <w:tcW w:w="2368" w:type="pct"/>
          </w:tcPr>
          <w:p w14:paraId="02906A83" w14:textId="77777777" w:rsidR="0058215A" w:rsidRPr="002578C6" w:rsidRDefault="0058215A" w:rsidP="008E0675">
            <w:pPr>
              <w:autoSpaceDE w:val="0"/>
              <w:autoSpaceDN w:val="0"/>
              <w:adjustRightInd w:val="0"/>
              <w:jc w:val="both"/>
              <w:rPr>
                <w:rFonts w:ascii="Arial" w:eastAsia="Times New Roman" w:hAnsi="Arial" w:cs="Arial"/>
                <w:sz w:val="24"/>
                <w:szCs w:val="24"/>
                <w:lang w:bidi="hi-IN"/>
              </w:rPr>
            </w:pPr>
            <w:r w:rsidRPr="002578C6">
              <w:rPr>
                <w:rFonts w:ascii="Arial" w:eastAsia="Times New Roman" w:hAnsi="Arial" w:cs="Arial"/>
                <w:sz w:val="24"/>
                <w:szCs w:val="24"/>
                <w:lang w:bidi="hi-IN"/>
              </w:rPr>
              <w:t xml:space="preserve">Reports </w:t>
            </w:r>
          </w:p>
          <w:p w14:paraId="36F9F922" w14:textId="77777777" w:rsidR="0058215A" w:rsidRPr="002578C6" w:rsidRDefault="0058215A" w:rsidP="008E0675">
            <w:pPr>
              <w:autoSpaceDE w:val="0"/>
              <w:autoSpaceDN w:val="0"/>
              <w:adjustRightInd w:val="0"/>
              <w:jc w:val="both"/>
              <w:rPr>
                <w:rFonts w:ascii="Arial" w:eastAsia="Times New Roman" w:hAnsi="Arial" w:cs="Arial"/>
                <w:sz w:val="24"/>
                <w:szCs w:val="24"/>
                <w:lang w:bidi="hi-IN"/>
              </w:rPr>
            </w:pPr>
            <w:r w:rsidRPr="002578C6">
              <w:rPr>
                <w:rFonts w:ascii="Arial" w:eastAsia="Times New Roman" w:hAnsi="Arial" w:cs="Arial"/>
                <w:sz w:val="24"/>
                <w:szCs w:val="24"/>
                <w:lang w:bidi="hi-IN"/>
              </w:rPr>
              <w:t xml:space="preserve">Replace with </w:t>
            </w:r>
          </w:p>
          <w:p w14:paraId="5E03CE3C" w14:textId="659A4D3A" w:rsidR="0058215A" w:rsidRPr="002578C6" w:rsidRDefault="0058215A" w:rsidP="008E0675">
            <w:pPr>
              <w:autoSpaceDE w:val="0"/>
              <w:autoSpaceDN w:val="0"/>
              <w:adjustRightInd w:val="0"/>
              <w:jc w:val="both"/>
              <w:rPr>
                <w:rFonts w:ascii="Arial" w:eastAsia="Times New Roman" w:hAnsi="Arial" w:cs="Arial"/>
                <w:sz w:val="24"/>
                <w:szCs w:val="24"/>
                <w:lang w:bidi="hi-IN"/>
              </w:rPr>
            </w:pPr>
            <w:r w:rsidRPr="002578C6">
              <w:rPr>
                <w:rFonts w:ascii="Arial" w:eastAsia="Times New Roman" w:hAnsi="Arial" w:cs="Arial"/>
                <w:sz w:val="24"/>
                <w:szCs w:val="24"/>
                <w:lang w:bidi="hi-IN"/>
              </w:rPr>
              <w:t xml:space="preserve">A </w:t>
            </w:r>
            <w:r w:rsidRPr="002578C6">
              <w:rPr>
                <w:rFonts w:ascii="Arial" w:eastAsia="Times New Roman" w:hAnsi="Arial" w:cs="Arial"/>
                <w:b/>
                <w:sz w:val="24"/>
                <w:szCs w:val="24"/>
                <w:lang w:bidi="hi-IN"/>
              </w:rPr>
              <w:t>Report Development &amp; Generation Software</w:t>
            </w:r>
            <w:r w:rsidRPr="002578C6">
              <w:rPr>
                <w:rFonts w:ascii="Arial" w:eastAsia="Times New Roman" w:hAnsi="Arial" w:cs="Arial"/>
                <w:sz w:val="24"/>
                <w:szCs w:val="24"/>
                <w:lang w:bidi="hi-IN"/>
              </w:rPr>
              <w:t xml:space="preserve"> shall be provided with user friendly configurable with drag and drop query builder, report builder and trend builder facility.</w:t>
            </w:r>
          </w:p>
        </w:tc>
      </w:tr>
      <w:tr w:rsidR="0058215A" w:rsidRPr="00FF3D47" w14:paraId="6F4FDCEC" w14:textId="77777777" w:rsidTr="0058215A">
        <w:trPr>
          <w:trHeight w:val="725"/>
        </w:trPr>
        <w:tc>
          <w:tcPr>
            <w:tcW w:w="203" w:type="pct"/>
          </w:tcPr>
          <w:p w14:paraId="57C4B375" w14:textId="77777777" w:rsidR="0058215A" w:rsidRPr="0084150A" w:rsidRDefault="0058215A" w:rsidP="008E0675">
            <w:pPr>
              <w:pStyle w:val="ListParagraph"/>
              <w:numPr>
                <w:ilvl w:val="0"/>
                <w:numId w:val="17"/>
              </w:numPr>
              <w:jc w:val="both"/>
              <w:rPr>
                <w:b/>
                <w:szCs w:val="24"/>
              </w:rPr>
            </w:pPr>
          </w:p>
        </w:tc>
        <w:tc>
          <w:tcPr>
            <w:tcW w:w="589" w:type="pct"/>
          </w:tcPr>
          <w:p w14:paraId="302578DB" w14:textId="26022F50" w:rsidR="0058215A" w:rsidRPr="0084150A" w:rsidRDefault="0058215A" w:rsidP="008E0675">
            <w:pPr>
              <w:rPr>
                <w:rFonts w:ascii="Arial" w:hAnsi="Arial" w:cs="Arial"/>
                <w:sz w:val="24"/>
                <w:szCs w:val="24"/>
              </w:rPr>
            </w:pPr>
            <w:r w:rsidRPr="0084150A">
              <w:rPr>
                <w:rFonts w:ascii="Arial" w:hAnsi="Arial" w:cs="Arial"/>
                <w:sz w:val="24"/>
                <w:szCs w:val="24"/>
              </w:rPr>
              <w:t>Vol. II Part-B, Section – 1, Clause no. –1.8.5, Historical Trending</w:t>
            </w:r>
          </w:p>
        </w:tc>
        <w:tc>
          <w:tcPr>
            <w:tcW w:w="1840" w:type="pct"/>
          </w:tcPr>
          <w:p w14:paraId="418CA1A5" w14:textId="1CEF9203" w:rsidR="0058215A" w:rsidRPr="0084150A" w:rsidRDefault="0058215A" w:rsidP="008E0675">
            <w:pPr>
              <w:autoSpaceDE w:val="0"/>
              <w:autoSpaceDN w:val="0"/>
              <w:adjustRightInd w:val="0"/>
              <w:jc w:val="both"/>
              <w:rPr>
                <w:rFonts w:ascii="Arial" w:eastAsia="Times New Roman" w:hAnsi="Arial" w:cs="Arial"/>
                <w:sz w:val="24"/>
                <w:szCs w:val="24"/>
                <w:lang w:eastAsia="zh-CN" w:bidi="hi-IN"/>
              </w:rPr>
            </w:pPr>
            <w:r w:rsidRPr="0084150A">
              <w:rPr>
                <w:rFonts w:ascii="Arial" w:hAnsi="Arial" w:cs="Arial"/>
                <w:sz w:val="24"/>
                <w:szCs w:val="24"/>
              </w:rPr>
              <w:t>Historical Trending</w:t>
            </w:r>
          </w:p>
          <w:p w14:paraId="289A2BDF" w14:textId="734473F9" w:rsidR="0058215A" w:rsidRPr="0084150A" w:rsidRDefault="0058215A" w:rsidP="008E0675">
            <w:pPr>
              <w:autoSpaceDE w:val="0"/>
              <w:autoSpaceDN w:val="0"/>
              <w:adjustRightInd w:val="0"/>
              <w:jc w:val="both"/>
              <w:rPr>
                <w:rFonts w:ascii="Arial" w:eastAsia="Times New Roman" w:hAnsi="Arial" w:cs="Arial"/>
                <w:sz w:val="24"/>
                <w:szCs w:val="24"/>
                <w:lang w:eastAsia="zh-CN" w:bidi="hi-IN"/>
              </w:rPr>
            </w:pPr>
            <w:r w:rsidRPr="0084150A">
              <w:rPr>
                <w:rFonts w:ascii="Arial" w:eastAsia="Times New Roman" w:hAnsi="Arial" w:cs="Arial"/>
                <w:sz w:val="24"/>
                <w:szCs w:val="24"/>
                <w:lang w:eastAsia="zh-CN" w:bidi="hi-IN"/>
              </w:rPr>
              <w:t xml:space="preserve">r) </w:t>
            </w:r>
            <w:r w:rsidRPr="0084150A">
              <w:rPr>
                <w:rFonts w:ascii="Arial" w:eastAsia="Times New Roman" w:hAnsi="Arial" w:cs="Arial"/>
                <w:b/>
                <w:bCs/>
                <w:sz w:val="24"/>
                <w:szCs w:val="24"/>
                <w:lang w:eastAsia="zh-CN" w:bidi="hi-IN"/>
              </w:rPr>
              <w:t>Shall be able to put two cursor points on the trend, with a feature to calculate the value difference between the cursor points</w:t>
            </w:r>
            <w:r w:rsidRPr="0084150A">
              <w:rPr>
                <w:rFonts w:ascii="Arial" w:eastAsia="Times New Roman" w:hAnsi="Arial" w:cs="Arial"/>
                <w:sz w:val="24"/>
                <w:szCs w:val="24"/>
                <w:lang w:eastAsia="zh-CN" w:bidi="hi-IN"/>
              </w:rPr>
              <w:t>.</w:t>
            </w:r>
          </w:p>
        </w:tc>
        <w:tc>
          <w:tcPr>
            <w:tcW w:w="2368" w:type="pct"/>
          </w:tcPr>
          <w:p w14:paraId="5197F9E3" w14:textId="4AF4839B" w:rsidR="0058215A" w:rsidRPr="0084150A" w:rsidRDefault="0058215A" w:rsidP="008E0675">
            <w:pPr>
              <w:autoSpaceDE w:val="0"/>
              <w:autoSpaceDN w:val="0"/>
              <w:adjustRightInd w:val="0"/>
              <w:jc w:val="both"/>
              <w:rPr>
                <w:rFonts w:ascii="Arial" w:hAnsi="Arial" w:cs="Arial"/>
                <w:sz w:val="24"/>
                <w:szCs w:val="24"/>
              </w:rPr>
            </w:pPr>
            <w:r w:rsidRPr="0084150A">
              <w:rPr>
                <w:rFonts w:ascii="Arial" w:hAnsi="Arial" w:cs="Arial"/>
                <w:sz w:val="24"/>
                <w:szCs w:val="24"/>
              </w:rPr>
              <w:t>Historical Trending</w:t>
            </w:r>
          </w:p>
          <w:p w14:paraId="2169B33E" w14:textId="77777777" w:rsidR="0058215A" w:rsidRPr="0084150A" w:rsidRDefault="0058215A" w:rsidP="008E0675">
            <w:pPr>
              <w:autoSpaceDE w:val="0"/>
              <w:autoSpaceDN w:val="0"/>
              <w:adjustRightInd w:val="0"/>
              <w:jc w:val="both"/>
              <w:rPr>
                <w:rFonts w:ascii="Arial" w:eastAsia="Times New Roman" w:hAnsi="Arial" w:cs="Arial"/>
                <w:sz w:val="24"/>
                <w:szCs w:val="24"/>
                <w:lang w:eastAsia="zh-CN" w:bidi="hi-IN"/>
              </w:rPr>
            </w:pPr>
          </w:p>
          <w:p w14:paraId="3D91DA56" w14:textId="5EB5CBE0" w:rsidR="0058215A" w:rsidRPr="00DE1354" w:rsidRDefault="0058215A" w:rsidP="008E0675">
            <w:pPr>
              <w:autoSpaceDE w:val="0"/>
              <w:autoSpaceDN w:val="0"/>
              <w:adjustRightInd w:val="0"/>
              <w:jc w:val="both"/>
              <w:rPr>
                <w:rFonts w:ascii="Arial" w:eastAsia="Times New Roman" w:hAnsi="Arial" w:cs="Arial"/>
                <w:b/>
                <w:bCs/>
                <w:sz w:val="24"/>
                <w:szCs w:val="24"/>
                <w:lang w:eastAsia="zh-CN" w:bidi="hi-IN"/>
              </w:rPr>
            </w:pPr>
            <w:r w:rsidRPr="00DE1354">
              <w:rPr>
                <w:rFonts w:ascii="Arial" w:eastAsia="Times New Roman" w:hAnsi="Arial" w:cs="Arial"/>
                <w:b/>
                <w:bCs/>
                <w:sz w:val="24"/>
                <w:szCs w:val="24"/>
                <w:lang w:eastAsia="zh-CN" w:bidi="hi-IN"/>
              </w:rPr>
              <w:t>Deleted</w:t>
            </w:r>
          </w:p>
        </w:tc>
      </w:tr>
      <w:tr w:rsidR="0058215A" w:rsidRPr="00FF3D47" w14:paraId="449B8270" w14:textId="77777777" w:rsidTr="0058215A">
        <w:trPr>
          <w:trHeight w:val="416"/>
        </w:trPr>
        <w:tc>
          <w:tcPr>
            <w:tcW w:w="203" w:type="pct"/>
          </w:tcPr>
          <w:p w14:paraId="3F20324E" w14:textId="77777777" w:rsidR="0058215A" w:rsidRPr="00280810" w:rsidRDefault="0058215A" w:rsidP="008E0675">
            <w:pPr>
              <w:pStyle w:val="ListParagraph"/>
              <w:numPr>
                <w:ilvl w:val="0"/>
                <w:numId w:val="17"/>
              </w:numPr>
              <w:jc w:val="both"/>
              <w:rPr>
                <w:b/>
                <w:szCs w:val="24"/>
              </w:rPr>
            </w:pPr>
          </w:p>
        </w:tc>
        <w:tc>
          <w:tcPr>
            <w:tcW w:w="589" w:type="pct"/>
          </w:tcPr>
          <w:p w14:paraId="5136B42D" w14:textId="5DE59A90"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Part-B, Section – 2, Clause no. – 2.2, Power System Analysis </w:t>
            </w:r>
          </w:p>
        </w:tc>
        <w:tc>
          <w:tcPr>
            <w:tcW w:w="1840" w:type="pct"/>
          </w:tcPr>
          <w:p w14:paraId="5FAC71DF" w14:textId="397ADCED" w:rsidR="0058215A" w:rsidRPr="00517E3E" w:rsidRDefault="0058215A" w:rsidP="008E0675">
            <w:pPr>
              <w:pStyle w:val="BodyText"/>
              <w:numPr>
                <w:ilvl w:val="0"/>
                <w:numId w:val="8"/>
              </w:numPr>
              <w:spacing w:before="120" w:after="120" w:line="276" w:lineRule="auto"/>
              <w:ind w:right="431"/>
              <w:jc w:val="both"/>
              <w:rPr>
                <w:rFonts w:eastAsiaTheme="minorHAnsi"/>
                <w:sz w:val="24"/>
                <w:szCs w:val="24"/>
                <w:lang w:val="en-IN"/>
              </w:rPr>
            </w:pPr>
            <w:r w:rsidRPr="00517E3E">
              <w:rPr>
                <w:rFonts w:eastAsiaTheme="minorHAnsi"/>
                <w:sz w:val="24"/>
                <w:szCs w:val="24"/>
                <w:lang w:val="en-IN"/>
              </w:rPr>
              <w:t>Facility is to be provided to run PSA on Separate Network Model (</w:t>
            </w:r>
            <w:r w:rsidRPr="00517E3E">
              <w:rPr>
                <w:rFonts w:eastAsiaTheme="minorHAnsi"/>
                <w:b/>
                <w:bCs/>
                <w:sz w:val="24"/>
                <w:szCs w:val="24"/>
                <w:lang w:val="en-IN"/>
              </w:rPr>
              <w:t>National/</w:t>
            </w:r>
            <w:r w:rsidRPr="00517E3E">
              <w:rPr>
                <w:rFonts w:eastAsiaTheme="minorHAnsi"/>
                <w:sz w:val="24"/>
                <w:szCs w:val="24"/>
                <w:lang w:val="en-IN"/>
              </w:rPr>
              <w:t xml:space="preserve"> Regional/ State/Individual Control Area/ Voltage Level).</w:t>
            </w:r>
          </w:p>
          <w:p w14:paraId="3AAAF405" w14:textId="77777777" w:rsidR="0058215A" w:rsidRPr="00517E3E" w:rsidRDefault="0058215A" w:rsidP="008E0675">
            <w:pPr>
              <w:autoSpaceDE w:val="0"/>
              <w:autoSpaceDN w:val="0"/>
              <w:adjustRightInd w:val="0"/>
              <w:jc w:val="both"/>
              <w:rPr>
                <w:rFonts w:ascii="Arial" w:hAnsi="Arial" w:cs="Arial"/>
                <w:sz w:val="24"/>
                <w:szCs w:val="24"/>
              </w:rPr>
            </w:pPr>
          </w:p>
        </w:tc>
        <w:tc>
          <w:tcPr>
            <w:tcW w:w="2368" w:type="pct"/>
          </w:tcPr>
          <w:p w14:paraId="1F1E9972" w14:textId="7777777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Replace with </w:t>
            </w:r>
          </w:p>
          <w:p w14:paraId="40DF57DB" w14:textId="437F8493" w:rsidR="0058215A" w:rsidRPr="00280810" w:rsidRDefault="0058215A" w:rsidP="008E0675">
            <w:pPr>
              <w:pStyle w:val="BodyText"/>
              <w:numPr>
                <w:ilvl w:val="0"/>
                <w:numId w:val="9"/>
              </w:numPr>
              <w:spacing w:before="120" w:after="120" w:line="276" w:lineRule="auto"/>
              <w:ind w:right="431"/>
              <w:jc w:val="both"/>
              <w:rPr>
                <w:rFonts w:eastAsiaTheme="minorHAnsi"/>
                <w:sz w:val="24"/>
                <w:szCs w:val="24"/>
                <w:lang w:val="en-IN"/>
              </w:rPr>
            </w:pPr>
            <w:r w:rsidRPr="00280810">
              <w:rPr>
                <w:rFonts w:eastAsiaTheme="minorHAnsi"/>
                <w:sz w:val="24"/>
                <w:szCs w:val="24"/>
                <w:lang w:val="en-IN"/>
              </w:rPr>
              <w:t>Facility is to be provided to run PSA on Separate Network Model (Regional/ State/Individual Control Area/ Voltage Level).</w:t>
            </w:r>
          </w:p>
          <w:p w14:paraId="4B603D35" w14:textId="77777777" w:rsidR="0058215A" w:rsidRPr="00280810" w:rsidRDefault="0058215A" w:rsidP="008E0675">
            <w:pPr>
              <w:autoSpaceDE w:val="0"/>
              <w:autoSpaceDN w:val="0"/>
              <w:adjustRightInd w:val="0"/>
              <w:jc w:val="both"/>
              <w:rPr>
                <w:rFonts w:ascii="Arial" w:hAnsi="Arial" w:cs="Arial"/>
                <w:sz w:val="24"/>
                <w:szCs w:val="24"/>
                <w:lang w:bidi="hi-IN"/>
              </w:rPr>
            </w:pPr>
          </w:p>
        </w:tc>
      </w:tr>
      <w:tr w:rsidR="0058215A" w:rsidRPr="00FF3D47" w14:paraId="6C06ACC8" w14:textId="77777777" w:rsidTr="0058215A">
        <w:trPr>
          <w:trHeight w:val="725"/>
        </w:trPr>
        <w:tc>
          <w:tcPr>
            <w:tcW w:w="203" w:type="pct"/>
          </w:tcPr>
          <w:p w14:paraId="356AA62D" w14:textId="77777777" w:rsidR="0058215A" w:rsidRPr="00280810" w:rsidRDefault="0058215A" w:rsidP="008E0675">
            <w:pPr>
              <w:pStyle w:val="ListParagraph"/>
              <w:numPr>
                <w:ilvl w:val="0"/>
                <w:numId w:val="17"/>
              </w:numPr>
              <w:jc w:val="both"/>
              <w:rPr>
                <w:b/>
                <w:szCs w:val="24"/>
              </w:rPr>
            </w:pPr>
          </w:p>
        </w:tc>
        <w:tc>
          <w:tcPr>
            <w:tcW w:w="589" w:type="pct"/>
          </w:tcPr>
          <w:p w14:paraId="3BA26069"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Part-B, Section-2, Clause </w:t>
            </w:r>
            <w:r w:rsidRPr="00280810">
              <w:rPr>
                <w:rFonts w:ascii="Arial" w:hAnsi="Arial" w:cs="Arial"/>
                <w:sz w:val="24"/>
                <w:szCs w:val="24"/>
              </w:rPr>
              <w:lastRenderedPageBreak/>
              <w:t xml:space="preserve">No.-2.2 </w:t>
            </w:r>
          </w:p>
          <w:p w14:paraId="5775EDAE" w14:textId="77777777" w:rsidR="0058215A" w:rsidRPr="00280810" w:rsidRDefault="0058215A" w:rsidP="008E0675">
            <w:pPr>
              <w:jc w:val="both"/>
              <w:rPr>
                <w:rFonts w:ascii="Arial" w:hAnsi="Arial" w:cs="Arial"/>
                <w:sz w:val="24"/>
                <w:szCs w:val="24"/>
              </w:rPr>
            </w:pPr>
          </w:p>
        </w:tc>
        <w:tc>
          <w:tcPr>
            <w:tcW w:w="1840" w:type="pct"/>
          </w:tcPr>
          <w:p w14:paraId="5F596619" w14:textId="7777777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Power S</w:t>
            </w:r>
            <w:r w:rsidRPr="00280810">
              <w:rPr>
                <w:rFonts w:ascii="Arial" w:hAnsi="Arial" w:cs="Arial"/>
                <w:sz w:val="24"/>
                <w:szCs w:val="24"/>
                <w:lang w:bidi="hi-IN"/>
              </w:rPr>
              <w:lastRenderedPageBreak/>
              <w:t>ystem Analysis</w:t>
            </w:r>
          </w:p>
          <w:p w14:paraId="03AEB1A4" w14:textId="77777777" w:rsidR="0058215A" w:rsidRPr="00280810" w:rsidRDefault="0058215A" w:rsidP="008E0675">
            <w:pPr>
              <w:autoSpaceDE w:val="0"/>
              <w:autoSpaceDN w:val="0"/>
              <w:adjustRightInd w:val="0"/>
              <w:jc w:val="both"/>
              <w:rPr>
                <w:rFonts w:ascii="Arial" w:hAnsi="Arial" w:cs="Arial"/>
                <w:sz w:val="24"/>
                <w:szCs w:val="24"/>
                <w:lang w:bidi="hi-IN"/>
              </w:rPr>
            </w:pPr>
          </w:p>
          <w:p w14:paraId="5FE18AE9" w14:textId="7777777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c) Impo</w:t>
            </w:r>
            <w:r w:rsidRPr="00280810">
              <w:rPr>
                <w:rFonts w:ascii="Arial" w:hAnsi="Arial" w:cs="Arial"/>
                <w:sz w:val="24"/>
                <w:szCs w:val="24"/>
                <w:lang w:bidi="hi-IN"/>
              </w:rPr>
              <w:lastRenderedPageBreak/>
              <w:t xml:space="preserve">rt and export a detailed </w:t>
            </w:r>
            <w:r w:rsidRPr="00280810">
              <w:rPr>
                <w:rFonts w:ascii="Arial" w:hAnsi="Arial" w:cs="Arial"/>
                <w:bCs/>
                <w:sz w:val="24"/>
                <w:szCs w:val="24"/>
                <w:lang w:bidi="hi-IN"/>
              </w:rPr>
              <w:t>CIM (latest Version) based model</w:t>
            </w:r>
            <w:r w:rsidRPr="00280810">
              <w:rPr>
                <w:rFonts w:ascii="Arial" w:hAnsi="Arial" w:cs="Arial"/>
                <w:sz w:val="24"/>
                <w:szCs w:val="24"/>
                <w:lang w:bidi="hi-IN"/>
              </w:rPr>
              <w:t xml:space="preserve"> of the power system under its area of jurisdiction as well as Power System of boundary-regions (Nearby systems), consisting all the Network elements at 110 kV and above. The supplied system should support IEC 61970-452 (i.e., Equipment Profile), and +IEC 61970-456 (i.e., Analog Measurements Profile, Discrete Measurements Profile, State Variable Profile and Topology Profile) standards.</w:t>
            </w:r>
          </w:p>
          <w:p w14:paraId="622C042D" w14:textId="77777777" w:rsidR="0058215A" w:rsidRPr="00280810" w:rsidRDefault="0058215A" w:rsidP="008E0675">
            <w:pPr>
              <w:pStyle w:val="BodyText"/>
              <w:spacing w:before="120" w:after="120" w:line="276" w:lineRule="auto"/>
              <w:ind w:left="720" w:right="431"/>
              <w:jc w:val="both"/>
              <w:rPr>
                <w:rFonts w:eastAsiaTheme="minorHAnsi"/>
                <w:sz w:val="24"/>
                <w:szCs w:val="24"/>
                <w:lang w:val="en-IN"/>
              </w:rPr>
            </w:pPr>
          </w:p>
        </w:tc>
        <w:tc>
          <w:tcPr>
            <w:tcW w:w="2368" w:type="pct"/>
          </w:tcPr>
          <w:p w14:paraId="6A9AFE89" w14:textId="093C3122" w:rsidR="0058215A" w:rsidRPr="00DE1354" w:rsidRDefault="0058215A" w:rsidP="008E0675">
            <w:pPr>
              <w:autoSpaceDE w:val="0"/>
              <w:autoSpaceDN w:val="0"/>
              <w:adjustRightInd w:val="0"/>
              <w:jc w:val="both"/>
              <w:rPr>
                <w:rFonts w:ascii="Arial" w:hAnsi="Arial" w:cs="Arial"/>
                <w:b/>
                <w:bCs/>
                <w:sz w:val="24"/>
                <w:szCs w:val="24"/>
                <w:lang w:bidi="hi-IN"/>
              </w:rPr>
            </w:pPr>
            <w:r w:rsidRPr="00DE1354">
              <w:rPr>
                <w:rFonts w:ascii="Arial" w:hAnsi="Arial" w:cs="Arial"/>
                <w:b/>
                <w:bCs/>
                <w:sz w:val="24"/>
                <w:szCs w:val="24"/>
                <w:lang w:bidi="hi-IN"/>
              </w:rPr>
              <w:t>Replace</w:t>
            </w:r>
            <w:r w:rsidRPr="00DE1354">
              <w:rPr>
                <w:rFonts w:ascii="Arial" w:hAnsi="Arial" w:cs="Arial"/>
                <w:b/>
                <w:bCs/>
                <w:sz w:val="24"/>
                <w:szCs w:val="24"/>
                <w:lang w:bidi="hi-IN"/>
              </w:rPr>
              <w:lastRenderedPageBreak/>
              <w:t xml:space="preserve"> with</w:t>
            </w:r>
          </w:p>
          <w:p w14:paraId="5723AB34" w14:textId="77777777" w:rsidR="0058215A" w:rsidRPr="00280810" w:rsidRDefault="0058215A" w:rsidP="008E0675">
            <w:pPr>
              <w:autoSpaceDE w:val="0"/>
              <w:autoSpaceDN w:val="0"/>
              <w:adjustRightInd w:val="0"/>
              <w:jc w:val="both"/>
              <w:rPr>
                <w:rFonts w:ascii="Arial" w:hAnsi="Arial" w:cs="Arial"/>
                <w:sz w:val="24"/>
                <w:szCs w:val="24"/>
                <w:lang w:bidi="hi-IN"/>
              </w:rPr>
            </w:pPr>
          </w:p>
          <w:p w14:paraId="0E6BD724" w14:textId="7777777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Power S</w:t>
            </w:r>
            <w:r w:rsidRPr="00280810">
              <w:rPr>
                <w:rFonts w:ascii="Arial" w:hAnsi="Arial" w:cs="Arial"/>
                <w:sz w:val="24"/>
                <w:szCs w:val="24"/>
                <w:lang w:bidi="hi-IN"/>
              </w:rPr>
              <w:lastRenderedPageBreak/>
              <w:t>ystem Analysis</w:t>
            </w:r>
          </w:p>
          <w:p w14:paraId="5A292D1C" w14:textId="77777777" w:rsidR="0058215A" w:rsidRPr="00280810" w:rsidRDefault="0058215A" w:rsidP="008E0675">
            <w:pPr>
              <w:autoSpaceDE w:val="0"/>
              <w:autoSpaceDN w:val="0"/>
              <w:adjustRightInd w:val="0"/>
              <w:jc w:val="both"/>
              <w:rPr>
                <w:rFonts w:ascii="Arial" w:hAnsi="Arial" w:cs="Arial"/>
                <w:sz w:val="24"/>
                <w:szCs w:val="24"/>
                <w:lang w:bidi="hi-IN"/>
              </w:rPr>
            </w:pPr>
          </w:p>
          <w:p w14:paraId="4DA915A1" w14:textId="78B46B60"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c) Import and export a detailed CIM (latest Version) based model of the power system under its area of jurisdiction as well as Power System of boundary-regions (Nearby systems), consisting of all the Network elements at 110 kV and above. </w:t>
            </w:r>
            <w:r w:rsidRPr="00280810">
              <w:rPr>
                <w:rFonts w:ascii="Arial" w:hAnsi="Arial" w:cs="Arial"/>
                <w:b/>
                <w:bCs/>
                <w:sz w:val="24"/>
                <w:szCs w:val="24"/>
                <w:lang w:bidi="hi-IN"/>
              </w:rPr>
              <w:t>The supplied system shall have feature to convert the older versions of CIM compliant data to latest CIM version and import the same in the EMS system, any tools for such conversion shall also be under the scope of the Contractor.</w:t>
            </w:r>
            <w:r w:rsidRPr="00280810">
              <w:rPr>
                <w:rFonts w:ascii="Arial" w:hAnsi="Arial" w:cs="Arial"/>
                <w:sz w:val="24"/>
                <w:szCs w:val="24"/>
                <w:lang w:bidi="hi-IN"/>
              </w:rPr>
              <w:t xml:space="preserve"> The supplied system should support IEC 61970-452 (i.e., Equipment Profile), and IEC 61970-456 (i.e., Analog Measurements Profile, Discrete Measurements Profile, State Variable Profile and Topology Profile) standards.</w:t>
            </w:r>
          </w:p>
        </w:tc>
      </w:tr>
      <w:tr w:rsidR="0058215A" w:rsidRPr="00FF3D47" w14:paraId="5412B95C" w14:textId="77777777" w:rsidTr="0058215A">
        <w:trPr>
          <w:trHeight w:val="725"/>
        </w:trPr>
        <w:tc>
          <w:tcPr>
            <w:tcW w:w="203" w:type="pct"/>
          </w:tcPr>
          <w:p w14:paraId="576D0343" w14:textId="77777777" w:rsidR="0058215A" w:rsidRPr="00280810" w:rsidRDefault="0058215A" w:rsidP="008E0675">
            <w:pPr>
              <w:pStyle w:val="ListParagraph"/>
              <w:numPr>
                <w:ilvl w:val="0"/>
                <w:numId w:val="17"/>
              </w:numPr>
              <w:jc w:val="both"/>
              <w:rPr>
                <w:b/>
                <w:szCs w:val="24"/>
              </w:rPr>
            </w:pPr>
          </w:p>
        </w:tc>
        <w:tc>
          <w:tcPr>
            <w:tcW w:w="589" w:type="pct"/>
          </w:tcPr>
          <w:p w14:paraId="0C23096B" w14:textId="22E1CBE9"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w:t>
            </w:r>
            <w:r w:rsidRPr="00280810">
              <w:rPr>
                <w:rFonts w:ascii="Arial" w:hAnsi="Arial" w:cs="Arial"/>
                <w:sz w:val="24"/>
                <w:szCs w:val="24"/>
              </w:rPr>
              <w:lastRenderedPageBreak/>
              <w:t>I</w:t>
            </w:r>
            <w:r w:rsidRPr="00280810">
              <w:rPr>
                <w:rFonts w:ascii="Arial" w:hAnsi="Arial" w:cs="Arial"/>
                <w:sz w:val="24"/>
                <w:szCs w:val="24"/>
              </w:rPr>
              <w:lastRenderedPageBreak/>
              <w:t>I Part-B, Section-2, Clause 2.2</w:t>
            </w:r>
          </w:p>
        </w:tc>
        <w:tc>
          <w:tcPr>
            <w:tcW w:w="1840" w:type="pct"/>
          </w:tcPr>
          <w:p w14:paraId="4B587698" w14:textId="77777777" w:rsidR="0058215A" w:rsidRPr="00280810" w:rsidRDefault="0058215A" w:rsidP="008E0675">
            <w:pPr>
              <w:pStyle w:val="BodyText"/>
              <w:spacing w:before="115" w:line="247" w:lineRule="auto"/>
              <w:ind w:right="119"/>
              <w:jc w:val="both"/>
              <w:rPr>
                <w:sz w:val="24"/>
                <w:szCs w:val="24"/>
              </w:rPr>
            </w:pPr>
            <w:r w:rsidRPr="00280810">
              <w:rPr>
                <w:sz w:val="24"/>
                <w:szCs w:val="24"/>
              </w:rPr>
              <w:t xml:space="preserve">Power System Analysis </w:t>
            </w:r>
          </w:p>
          <w:p w14:paraId="372D0CD0" w14:textId="36EA1E0B" w:rsidR="0058215A" w:rsidRPr="00280810" w:rsidRDefault="0058215A" w:rsidP="008E0675">
            <w:pPr>
              <w:pStyle w:val="BodyText"/>
              <w:spacing w:before="120" w:after="120" w:line="276" w:lineRule="auto"/>
              <w:ind w:right="431"/>
              <w:jc w:val="both"/>
              <w:rPr>
                <w:rFonts w:eastAsiaTheme="minorHAnsi"/>
                <w:sz w:val="24"/>
                <w:szCs w:val="24"/>
                <w:lang w:val="en-IN"/>
              </w:rPr>
            </w:pPr>
            <w:r w:rsidRPr="00280810">
              <w:rPr>
                <w:sz w:val="24"/>
                <w:szCs w:val="24"/>
              </w:rPr>
              <w:t xml:space="preserve">d) …. EMS application should have compatibility with </w:t>
            </w:r>
            <w:r w:rsidRPr="00280810">
              <w:rPr>
                <w:b/>
                <w:sz w:val="24"/>
                <w:szCs w:val="24"/>
              </w:rPr>
              <w:t xml:space="preserve">C.37 protocol </w:t>
            </w:r>
            <w:r w:rsidRPr="00280810">
              <w:rPr>
                <w:sz w:val="24"/>
                <w:szCs w:val="24"/>
              </w:rPr>
              <w:t>for exchange of synchro phasor measurements directly from the available PDC of the control center.</w:t>
            </w:r>
          </w:p>
        </w:tc>
        <w:tc>
          <w:tcPr>
            <w:tcW w:w="2368" w:type="pct"/>
          </w:tcPr>
          <w:p w14:paraId="459B300A" w14:textId="77777777" w:rsidR="0058215A" w:rsidRPr="00280810" w:rsidRDefault="0058215A" w:rsidP="008E0675">
            <w:pPr>
              <w:pStyle w:val="BodyText"/>
              <w:spacing w:before="115" w:line="247" w:lineRule="auto"/>
              <w:ind w:right="119"/>
              <w:jc w:val="both"/>
              <w:rPr>
                <w:sz w:val="24"/>
                <w:szCs w:val="24"/>
              </w:rPr>
            </w:pPr>
            <w:r w:rsidRPr="00280810">
              <w:rPr>
                <w:sz w:val="24"/>
                <w:szCs w:val="24"/>
              </w:rPr>
              <w:t xml:space="preserve">Power System Analysis </w:t>
            </w:r>
          </w:p>
          <w:p w14:paraId="6D8ECA25" w14:textId="77777777" w:rsidR="0058215A" w:rsidRPr="00280810" w:rsidRDefault="0058215A" w:rsidP="008E0675">
            <w:pPr>
              <w:pStyle w:val="BodyText"/>
              <w:spacing w:before="115" w:line="247" w:lineRule="auto"/>
              <w:ind w:right="119"/>
              <w:jc w:val="both"/>
              <w:rPr>
                <w:sz w:val="24"/>
                <w:szCs w:val="24"/>
              </w:rPr>
            </w:pPr>
            <w:r w:rsidRPr="00280810">
              <w:rPr>
                <w:sz w:val="24"/>
                <w:szCs w:val="24"/>
              </w:rPr>
              <w:t xml:space="preserve">Replace with </w:t>
            </w:r>
          </w:p>
          <w:p w14:paraId="56515137" w14:textId="0BBF43B4"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rPr>
              <w:t xml:space="preserve"> d) …. SCADA/EMS system shall have compatibility to exchange PMU data from through respective SCADA system. The number of points is specified Part-B, Appendix-F. </w:t>
            </w:r>
          </w:p>
        </w:tc>
      </w:tr>
      <w:tr w:rsidR="0058215A" w:rsidRPr="00FF3D47" w14:paraId="295CDA64" w14:textId="77777777" w:rsidTr="0058215A">
        <w:trPr>
          <w:trHeight w:val="725"/>
        </w:trPr>
        <w:tc>
          <w:tcPr>
            <w:tcW w:w="203" w:type="pct"/>
          </w:tcPr>
          <w:p w14:paraId="51157484" w14:textId="77777777" w:rsidR="0058215A" w:rsidRPr="00280810" w:rsidRDefault="0058215A" w:rsidP="008E0675">
            <w:pPr>
              <w:pStyle w:val="ListParagraph"/>
              <w:numPr>
                <w:ilvl w:val="0"/>
                <w:numId w:val="17"/>
              </w:numPr>
              <w:jc w:val="both"/>
              <w:rPr>
                <w:b/>
                <w:szCs w:val="24"/>
              </w:rPr>
            </w:pPr>
          </w:p>
        </w:tc>
        <w:tc>
          <w:tcPr>
            <w:tcW w:w="589" w:type="pct"/>
          </w:tcPr>
          <w:p w14:paraId="3F23BFB9" w14:textId="1605BC38"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 – 2, Clause no. – 2.2.2 Modelling</w:t>
            </w:r>
          </w:p>
        </w:tc>
        <w:tc>
          <w:tcPr>
            <w:tcW w:w="1840" w:type="pct"/>
          </w:tcPr>
          <w:p w14:paraId="6AEB40B2" w14:textId="77777777" w:rsidR="0058215A" w:rsidRPr="00280810" w:rsidRDefault="0058215A" w:rsidP="008E0675">
            <w:pPr>
              <w:autoSpaceDE w:val="0"/>
              <w:autoSpaceDN w:val="0"/>
              <w:adjustRightInd w:val="0"/>
              <w:jc w:val="both"/>
              <w:rPr>
                <w:rFonts w:ascii="Arial" w:hAnsi="Arial" w:cs="Arial"/>
                <w:sz w:val="24"/>
                <w:szCs w:val="24"/>
              </w:rPr>
            </w:pPr>
          </w:p>
          <w:p w14:paraId="3CDB54FB" w14:textId="69585B4F" w:rsidR="0058215A" w:rsidRPr="00280810" w:rsidRDefault="0058215A" w:rsidP="008E0675">
            <w:pPr>
              <w:pStyle w:val="ListParagraph"/>
              <w:numPr>
                <w:ilvl w:val="0"/>
                <w:numId w:val="42"/>
              </w:numPr>
              <w:autoSpaceDE w:val="0"/>
              <w:autoSpaceDN w:val="0"/>
              <w:adjustRightInd w:val="0"/>
              <w:jc w:val="both"/>
              <w:rPr>
                <w:szCs w:val="24"/>
              </w:rPr>
            </w:pPr>
            <w:r w:rsidRPr="00280810">
              <w:rPr>
                <w:szCs w:val="24"/>
              </w:rPr>
              <w:t>HVDC Links - Two-terminal and multi-terminal HVDC systems with LCC and VSC shall be represented in application with comprehensive converter models and flexible DC network configurations.</w:t>
            </w:r>
          </w:p>
          <w:p w14:paraId="4F50C9BE" w14:textId="77777777" w:rsidR="0058215A" w:rsidRPr="00280810" w:rsidRDefault="0058215A" w:rsidP="008E0675">
            <w:pPr>
              <w:autoSpaceDE w:val="0"/>
              <w:autoSpaceDN w:val="0"/>
              <w:adjustRightInd w:val="0"/>
              <w:jc w:val="both"/>
              <w:rPr>
                <w:rFonts w:ascii="Arial" w:hAnsi="Arial" w:cs="Arial"/>
                <w:sz w:val="24"/>
                <w:szCs w:val="24"/>
              </w:rPr>
            </w:pPr>
          </w:p>
          <w:p w14:paraId="597EF8E4" w14:textId="348AE3C5" w:rsidR="0058215A" w:rsidRPr="00280810" w:rsidRDefault="0058215A" w:rsidP="008E0675">
            <w:pPr>
              <w:pStyle w:val="ListParagraph"/>
              <w:numPr>
                <w:ilvl w:val="0"/>
                <w:numId w:val="42"/>
              </w:numPr>
              <w:autoSpaceDE w:val="0"/>
              <w:autoSpaceDN w:val="0"/>
              <w:adjustRightInd w:val="0"/>
              <w:jc w:val="both"/>
              <w:rPr>
                <w:szCs w:val="24"/>
              </w:rPr>
            </w:pPr>
            <w:r w:rsidRPr="00280810">
              <w:rPr>
                <w:szCs w:val="24"/>
              </w:rPr>
              <w:t xml:space="preserve">FACTS Devices - Popular FACTS devices, such as SVC, STATCOM, TCSC, </w:t>
            </w:r>
            <w:r w:rsidRPr="00280810">
              <w:rPr>
                <w:b/>
                <w:szCs w:val="24"/>
              </w:rPr>
              <w:t>TCTCT, TCPST</w:t>
            </w:r>
            <w:r w:rsidRPr="00280810">
              <w:rPr>
                <w:szCs w:val="24"/>
              </w:rPr>
              <w:t xml:space="preserve"> </w:t>
            </w:r>
            <w:r w:rsidRPr="00280810">
              <w:rPr>
                <w:b/>
                <w:szCs w:val="24"/>
              </w:rPr>
              <w:t>and UPFC</w:t>
            </w:r>
            <w:r w:rsidRPr="00280810">
              <w:rPr>
                <w:szCs w:val="24"/>
              </w:rPr>
              <w:t xml:space="preserve"> shall be modelled in application.</w:t>
            </w:r>
          </w:p>
        </w:tc>
        <w:tc>
          <w:tcPr>
            <w:tcW w:w="2368" w:type="pct"/>
          </w:tcPr>
          <w:p w14:paraId="2A40ADEC" w14:textId="7777777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Replace with </w:t>
            </w:r>
          </w:p>
          <w:p w14:paraId="13D6B72C" w14:textId="77777777" w:rsidR="0058215A" w:rsidRPr="00280810" w:rsidRDefault="0058215A" w:rsidP="008E0675">
            <w:pPr>
              <w:autoSpaceDE w:val="0"/>
              <w:autoSpaceDN w:val="0"/>
              <w:adjustRightInd w:val="0"/>
              <w:jc w:val="both"/>
              <w:rPr>
                <w:rFonts w:ascii="Arial" w:hAnsi="Arial" w:cs="Arial"/>
                <w:sz w:val="24"/>
                <w:szCs w:val="24"/>
              </w:rPr>
            </w:pPr>
          </w:p>
          <w:p w14:paraId="721E3594" w14:textId="1DC90474" w:rsidR="0058215A" w:rsidRPr="00280810" w:rsidRDefault="0058215A" w:rsidP="008E0675">
            <w:pPr>
              <w:pStyle w:val="ListParagraph"/>
              <w:numPr>
                <w:ilvl w:val="0"/>
                <w:numId w:val="42"/>
              </w:numPr>
              <w:autoSpaceDE w:val="0"/>
              <w:autoSpaceDN w:val="0"/>
              <w:adjustRightInd w:val="0"/>
              <w:jc w:val="both"/>
              <w:rPr>
                <w:szCs w:val="24"/>
              </w:rPr>
            </w:pPr>
            <w:r w:rsidRPr="00280810">
              <w:rPr>
                <w:szCs w:val="24"/>
              </w:rPr>
              <w:t xml:space="preserve">HVDC Links - Two-terminal HVDC systems and multi-terminal </w:t>
            </w:r>
            <w:r w:rsidRPr="00280810">
              <w:rPr>
                <w:b/>
                <w:szCs w:val="24"/>
              </w:rPr>
              <w:t>(may be modelled with combination of two-terminal)</w:t>
            </w:r>
            <w:r w:rsidRPr="00280810">
              <w:rPr>
                <w:szCs w:val="24"/>
              </w:rPr>
              <w:t xml:space="preserve"> HVDC systems with LCC and VSC shall be represented in application with comprehensive converter models and flexible DC network configurations.</w:t>
            </w:r>
          </w:p>
          <w:p w14:paraId="03925025" w14:textId="2F3DD4EC" w:rsidR="0058215A" w:rsidRPr="00280810" w:rsidRDefault="0058215A" w:rsidP="008E0675">
            <w:pPr>
              <w:pStyle w:val="ListParagraph"/>
              <w:numPr>
                <w:ilvl w:val="0"/>
                <w:numId w:val="42"/>
              </w:numPr>
              <w:autoSpaceDE w:val="0"/>
              <w:autoSpaceDN w:val="0"/>
              <w:adjustRightInd w:val="0"/>
              <w:jc w:val="both"/>
              <w:rPr>
                <w:szCs w:val="24"/>
                <w:lang w:bidi="hi-IN"/>
              </w:rPr>
            </w:pPr>
            <w:r w:rsidRPr="00280810">
              <w:rPr>
                <w:szCs w:val="24"/>
              </w:rPr>
              <w:t>FACTS Devices - Popular FACTS devices, such as SVC, STATCOM, TCSC shall be modelled in application.</w:t>
            </w:r>
          </w:p>
        </w:tc>
      </w:tr>
      <w:tr w:rsidR="0058215A" w:rsidRPr="00FF3D47" w14:paraId="4A9C6AE3" w14:textId="77777777" w:rsidTr="0058215A">
        <w:trPr>
          <w:trHeight w:val="725"/>
        </w:trPr>
        <w:tc>
          <w:tcPr>
            <w:tcW w:w="203" w:type="pct"/>
          </w:tcPr>
          <w:p w14:paraId="271C597C" w14:textId="77777777" w:rsidR="0058215A" w:rsidRPr="00280810" w:rsidRDefault="0058215A" w:rsidP="008E0675">
            <w:pPr>
              <w:pStyle w:val="ListParagraph"/>
              <w:numPr>
                <w:ilvl w:val="0"/>
                <w:numId w:val="17"/>
              </w:numPr>
              <w:jc w:val="both"/>
              <w:rPr>
                <w:b/>
                <w:szCs w:val="24"/>
              </w:rPr>
            </w:pPr>
          </w:p>
        </w:tc>
        <w:tc>
          <w:tcPr>
            <w:tcW w:w="589" w:type="pct"/>
          </w:tcPr>
          <w:p w14:paraId="56FBE89C"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Section-2, Clause No.</w:t>
            </w:r>
            <w:r w:rsidRPr="00280810">
              <w:rPr>
                <w:rFonts w:ascii="Arial" w:hAnsi="Arial" w:cs="Arial"/>
                <w:sz w:val="24"/>
                <w:szCs w:val="24"/>
                <w:lang w:bidi="hi-IN"/>
              </w:rPr>
              <w:t xml:space="preserve"> 2.2.5.3</w:t>
            </w:r>
          </w:p>
          <w:p w14:paraId="05A1B91A" w14:textId="77777777" w:rsidR="0058215A" w:rsidRPr="00280810" w:rsidRDefault="0058215A" w:rsidP="008E0675">
            <w:pPr>
              <w:jc w:val="both"/>
              <w:rPr>
                <w:rFonts w:ascii="Arial" w:hAnsi="Arial" w:cs="Arial"/>
                <w:sz w:val="24"/>
                <w:szCs w:val="24"/>
              </w:rPr>
            </w:pPr>
          </w:p>
        </w:tc>
        <w:tc>
          <w:tcPr>
            <w:tcW w:w="1840" w:type="pct"/>
          </w:tcPr>
          <w:p w14:paraId="191786A2" w14:textId="7777777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Alternating Current Model</w:t>
            </w:r>
          </w:p>
          <w:p w14:paraId="3694C626" w14:textId="77777777" w:rsidR="0058215A" w:rsidRPr="00280810" w:rsidRDefault="0058215A" w:rsidP="008E0675">
            <w:pPr>
              <w:jc w:val="both"/>
              <w:rPr>
                <w:rFonts w:ascii="Arial" w:hAnsi="Arial" w:cs="Arial"/>
                <w:sz w:val="24"/>
                <w:szCs w:val="24"/>
                <w:lang w:bidi="hi-IN"/>
              </w:rPr>
            </w:pPr>
          </w:p>
          <w:p w14:paraId="04827CB8" w14:textId="45271FD0" w:rsidR="0058215A" w:rsidRPr="00280810" w:rsidRDefault="0058215A" w:rsidP="008E0675">
            <w:pPr>
              <w:pStyle w:val="BodyText"/>
              <w:tabs>
                <w:tab w:val="left" w:pos="284"/>
              </w:tabs>
              <w:spacing w:before="120" w:after="120" w:line="276" w:lineRule="auto"/>
              <w:ind w:right="96"/>
              <w:jc w:val="both"/>
              <w:rPr>
                <w:sz w:val="24"/>
                <w:szCs w:val="24"/>
              </w:rPr>
            </w:pPr>
            <w:r w:rsidRPr="00280810">
              <w:rPr>
                <w:sz w:val="24"/>
                <w:szCs w:val="24"/>
              </w:rPr>
              <w:t>The EMS-CIM should be able to do conversion of third-part</w:t>
            </w:r>
            <w:r w:rsidRPr="00280810">
              <w:rPr>
                <w:sz w:val="24"/>
                <w:szCs w:val="24"/>
              </w:rPr>
              <w:lastRenderedPageBreak/>
              <w:t xml:space="preserve">y network model formats to </w:t>
            </w:r>
            <w:r w:rsidRPr="00280810">
              <w:rPr>
                <w:b/>
                <w:bCs/>
                <w:sz w:val="24"/>
                <w:szCs w:val="24"/>
              </w:rPr>
              <w:t>CIM compliant</w:t>
            </w:r>
            <w:r w:rsidRPr="00280810">
              <w:rPr>
                <w:sz w:val="24"/>
                <w:szCs w:val="24"/>
              </w:rPr>
              <w:t xml:space="preserve"> model and vice versa. </w:t>
            </w:r>
          </w:p>
          <w:p w14:paraId="2846BFC3" w14:textId="77777777" w:rsidR="0058215A" w:rsidRPr="00280810" w:rsidRDefault="0058215A" w:rsidP="008E0675">
            <w:pPr>
              <w:autoSpaceDE w:val="0"/>
              <w:autoSpaceDN w:val="0"/>
              <w:adjustRightInd w:val="0"/>
              <w:jc w:val="both"/>
              <w:rPr>
                <w:rFonts w:ascii="Arial" w:hAnsi="Arial" w:cs="Arial"/>
                <w:sz w:val="24"/>
                <w:szCs w:val="24"/>
                <w:lang w:bidi="hi-IN"/>
              </w:rPr>
            </w:pPr>
          </w:p>
        </w:tc>
        <w:tc>
          <w:tcPr>
            <w:tcW w:w="2368" w:type="pct"/>
          </w:tcPr>
          <w:p w14:paraId="1CF75B50" w14:textId="77777777" w:rsidR="0058215A" w:rsidRPr="00280810" w:rsidRDefault="0058215A" w:rsidP="008E0675">
            <w:pPr>
              <w:pStyle w:val="BodyText"/>
              <w:tabs>
                <w:tab w:val="left" w:pos="284"/>
              </w:tabs>
              <w:spacing w:before="120" w:after="120" w:line="276" w:lineRule="auto"/>
              <w:ind w:right="96"/>
              <w:jc w:val="both"/>
              <w:rPr>
                <w:sz w:val="24"/>
                <w:szCs w:val="24"/>
              </w:rPr>
            </w:pPr>
            <w:r w:rsidRPr="00280810">
              <w:rPr>
                <w:sz w:val="24"/>
                <w:szCs w:val="24"/>
              </w:rPr>
              <w:t>Replaced with</w:t>
            </w:r>
          </w:p>
          <w:p w14:paraId="5876D5F1" w14:textId="1E387FD4"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Alternating Current Model</w:t>
            </w:r>
          </w:p>
          <w:p w14:paraId="788CB317" w14:textId="77777777" w:rsidR="0058215A" w:rsidRPr="00280810" w:rsidRDefault="0058215A" w:rsidP="008E0675">
            <w:pPr>
              <w:autoSpaceDE w:val="0"/>
              <w:autoSpaceDN w:val="0"/>
              <w:adjustRightInd w:val="0"/>
              <w:jc w:val="both"/>
              <w:rPr>
                <w:rFonts w:ascii="Arial" w:hAnsi="Arial" w:cs="Arial"/>
                <w:sz w:val="24"/>
                <w:szCs w:val="24"/>
                <w:lang w:bidi="hi-IN"/>
              </w:rPr>
            </w:pPr>
          </w:p>
          <w:p w14:paraId="3D3760D9" w14:textId="709968C3"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The EMS-CIM should be able to do conversion of CIM compliant third-party network model formats to </w:t>
            </w:r>
            <w:r w:rsidRPr="00280810">
              <w:rPr>
                <w:rFonts w:ascii="Arial" w:hAnsi="Arial" w:cs="Arial"/>
                <w:b/>
                <w:sz w:val="24"/>
                <w:szCs w:val="24"/>
                <w:lang w:bidi="hi-IN"/>
              </w:rPr>
              <w:t>another version</w:t>
            </w:r>
            <w:r w:rsidRPr="00280810">
              <w:rPr>
                <w:rFonts w:ascii="Arial" w:hAnsi="Arial" w:cs="Arial"/>
                <w:sz w:val="24"/>
                <w:szCs w:val="24"/>
                <w:lang w:bidi="hi-IN"/>
              </w:rPr>
              <w:t xml:space="preserve"> of CIM compliant model and vice versa.</w:t>
            </w:r>
          </w:p>
        </w:tc>
      </w:tr>
      <w:tr w:rsidR="0058215A" w:rsidRPr="00FF3D47" w14:paraId="191C649F" w14:textId="77777777" w:rsidTr="0058215A">
        <w:trPr>
          <w:trHeight w:val="725"/>
        </w:trPr>
        <w:tc>
          <w:tcPr>
            <w:tcW w:w="203" w:type="pct"/>
          </w:tcPr>
          <w:p w14:paraId="5C677C73" w14:textId="77777777" w:rsidR="0058215A" w:rsidRPr="00280810" w:rsidRDefault="0058215A" w:rsidP="008E0675">
            <w:pPr>
              <w:pStyle w:val="ListParagraph"/>
              <w:numPr>
                <w:ilvl w:val="0"/>
                <w:numId w:val="17"/>
              </w:numPr>
              <w:jc w:val="both"/>
              <w:rPr>
                <w:b/>
                <w:szCs w:val="24"/>
              </w:rPr>
            </w:pPr>
          </w:p>
        </w:tc>
        <w:tc>
          <w:tcPr>
            <w:tcW w:w="589" w:type="pct"/>
          </w:tcPr>
          <w:p w14:paraId="49CE5F07" w14:textId="16DC33C9"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Section-2, Clause No.- 2.2.5.3 Alternating Current Model</w:t>
            </w:r>
          </w:p>
          <w:p w14:paraId="091E41B0" w14:textId="77777777" w:rsidR="0058215A" w:rsidRPr="00280810" w:rsidRDefault="0058215A" w:rsidP="008E0675">
            <w:pPr>
              <w:jc w:val="both"/>
              <w:rPr>
                <w:rFonts w:ascii="Arial" w:hAnsi="Arial" w:cs="Arial"/>
                <w:sz w:val="24"/>
                <w:szCs w:val="24"/>
              </w:rPr>
            </w:pPr>
          </w:p>
        </w:tc>
        <w:tc>
          <w:tcPr>
            <w:tcW w:w="1840" w:type="pct"/>
          </w:tcPr>
          <w:p w14:paraId="346CC53B" w14:textId="77777777" w:rsidR="0058215A" w:rsidRPr="00280810" w:rsidRDefault="0058215A" w:rsidP="008E0675">
            <w:pPr>
              <w:autoSpaceDE w:val="0"/>
              <w:autoSpaceDN w:val="0"/>
              <w:adjustRightInd w:val="0"/>
              <w:jc w:val="both"/>
              <w:rPr>
                <w:rFonts w:ascii="Arial" w:hAnsi="Arial" w:cs="Arial"/>
                <w:sz w:val="24"/>
                <w:szCs w:val="24"/>
                <w:lang w:bidi="hi-IN"/>
              </w:rPr>
            </w:pPr>
          </w:p>
          <w:p w14:paraId="0B03DE20" w14:textId="4D61D3FC"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r) It shall model Flexible A.C. Transmission Systems (FACTS) devices such as Thyristor Controlled Series Compensator (TCSC), STATCOM, </w:t>
            </w:r>
            <w:r w:rsidRPr="00280810">
              <w:rPr>
                <w:rFonts w:ascii="Arial" w:hAnsi="Arial" w:cs="Arial"/>
                <w:b/>
                <w:bCs/>
                <w:sz w:val="24"/>
                <w:szCs w:val="24"/>
                <w:lang w:bidi="hi-IN"/>
              </w:rPr>
              <w:t>Thyristor Controlled Phase Angle Regulator (TCPAR),</w:t>
            </w:r>
            <w:r w:rsidRPr="00280810">
              <w:rPr>
                <w:rFonts w:ascii="Arial" w:hAnsi="Arial" w:cs="Arial"/>
                <w:sz w:val="24"/>
                <w:szCs w:val="24"/>
                <w:lang w:bidi="hi-IN"/>
              </w:rPr>
              <w:t xml:space="preserve"> etc.</w:t>
            </w:r>
          </w:p>
          <w:p w14:paraId="5BBD41AC" w14:textId="77777777" w:rsidR="0058215A" w:rsidRPr="00280810" w:rsidRDefault="0058215A" w:rsidP="008E0675">
            <w:pPr>
              <w:autoSpaceDE w:val="0"/>
              <w:autoSpaceDN w:val="0"/>
              <w:adjustRightInd w:val="0"/>
              <w:jc w:val="both"/>
              <w:rPr>
                <w:rFonts w:ascii="Arial" w:hAnsi="Arial" w:cs="Arial"/>
                <w:sz w:val="24"/>
                <w:szCs w:val="24"/>
                <w:lang w:bidi="hi-IN"/>
              </w:rPr>
            </w:pPr>
          </w:p>
          <w:p w14:paraId="68CAC4B7" w14:textId="2BFD4134"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s) It shall model Renewable energy sources such as Wind generator, Solar generation and Battery Energy Storage System (BESS) including electrolyser model </w:t>
            </w:r>
            <w:r w:rsidRPr="00280810">
              <w:rPr>
                <w:rFonts w:ascii="Arial" w:hAnsi="Arial" w:cs="Arial"/>
                <w:b/>
                <w:sz w:val="24"/>
                <w:szCs w:val="24"/>
                <w:lang w:bidi="hi-IN"/>
              </w:rPr>
              <w:t>as per IEEE standard, WECC generic models &amp; user defined model</w:t>
            </w:r>
            <w:r w:rsidRPr="00280810">
              <w:rPr>
                <w:rFonts w:ascii="Arial" w:hAnsi="Arial" w:cs="Arial"/>
                <w:sz w:val="24"/>
                <w:szCs w:val="24"/>
                <w:lang w:bidi="hi-IN"/>
              </w:rPr>
              <w:t>. Model type with attributes will be decided during the finalization of the engineering document.</w:t>
            </w:r>
          </w:p>
        </w:tc>
        <w:tc>
          <w:tcPr>
            <w:tcW w:w="2368" w:type="pct"/>
          </w:tcPr>
          <w:p w14:paraId="4DB18F6D" w14:textId="7777777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Replace with</w:t>
            </w:r>
          </w:p>
          <w:p w14:paraId="5F4C37B6" w14:textId="77777777" w:rsidR="0058215A" w:rsidRPr="00280810" w:rsidRDefault="0058215A" w:rsidP="008E0675">
            <w:pPr>
              <w:autoSpaceDE w:val="0"/>
              <w:autoSpaceDN w:val="0"/>
              <w:adjustRightInd w:val="0"/>
              <w:jc w:val="both"/>
              <w:rPr>
                <w:rFonts w:ascii="Arial" w:hAnsi="Arial" w:cs="Arial"/>
                <w:sz w:val="24"/>
                <w:szCs w:val="24"/>
                <w:lang w:bidi="hi-IN"/>
              </w:rPr>
            </w:pPr>
          </w:p>
          <w:p w14:paraId="07E33F27" w14:textId="73DDDD81"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r) It shall model Flexible A.C. Transmission Systems (FACTS) devices such as Thyristor Controlled Series Compensator (TCSC), STATCOM etc.</w:t>
            </w:r>
          </w:p>
          <w:p w14:paraId="33FA710B" w14:textId="77777777" w:rsidR="0058215A" w:rsidRPr="00280810" w:rsidRDefault="0058215A" w:rsidP="008E0675">
            <w:pPr>
              <w:autoSpaceDE w:val="0"/>
              <w:autoSpaceDN w:val="0"/>
              <w:adjustRightInd w:val="0"/>
              <w:jc w:val="both"/>
              <w:rPr>
                <w:rFonts w:ascii="Arial" w:hAnsi="Arial" w:cs="Arial"/>
                <w:sz w:val="24"/>
                <w:szCs w:val="24"/>
                <w:lang w:bidi="hi-IN"/>
              </w:rPr>
            </w:pPr>
          </w:p>
          <w:p w14:paraId="45E9A122" w14:textId="4854E5B2"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s) It shall model Renewable energy sources such as Wind generator, Solar generation and Battery Energy Storage System (BESS) including electrolyser model with attributes will be decided during the finalization of the engineering document.</w:t>
            </w:r>
          </w:p>
        </w:tc>
      </w:tr>
      <w:tr w:rsidR="0058215A" w:rsidRPr="00FF3D47" w14:paraId="0588E5F3" w14:textId="77777777" w:rsidTr="0058215A">
        <w:trPr>
          <w:trHeight w:val="725"/>
        </w:trPr>
        <w:tc>
          <w:tcPr>
            <w:tcW w:w="203" w:type="pct"/>
          </w:tcPr>
          <w:p w14:paraId="7D307E6F" w14:textId="77777777" w:rsidR="0058215A" w:rsidRPr="00280810" w:rsidRDefault="0058215A" w:rsidP="008E0675">
            <w:pPr>
              <w:pStyle w:val="ListParagraph"/>
              <w:numPr>
                <w:ilvl w:val="0"/>
                <w:numId w:val="17"/>
              </w:numPr>
              <w:jc w:val="both"/>
              <w:rPr>
                <w:b/>
                <w:szCs w:val="24"/>
              </w:rPr>
            </w:pPr>
          </w:p>
        </w:tc>
        <w:tc>
          <w:tcPr>
            <w:tcW w:w="589" w:type="pct"/>
          </w:tcPr>
          <w:p w14:paraId="486F73EA" w14:textId="03D969BA"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Section-2, Clause 2.2.5.4</w:t>
            </w:r>
          </w:p>
        </w:tc>
        <w:tc>
          <w:tcPr>
            <w:tcW w:w="1840" w:type="pct"/>
          </w:tcPr>
          <w:p w14:paraId="46B9AEC1" w14:textId="77777777" w:rsidR="0058215A" w:rsidRPr="00280810" w:rsidRDefault="0058215A" w:rsidP="008E0675">
            <w:pPr>
              <w:pStyle w:val="BodyText"/>
              <w:spacing w:before="115" w:line="247" w:lineRule="auto"/>
              <w:ind w:right="119"/>
              <w:jc w:val="both"/>
              <w:rPr>
                <w:sz w:val="24"/>
                <w:szCs w:val="24"/>
              </w:rPr>
            </w:pPr>
            <w:r w:rsidRPr="00280810">
              <w:rPr>
                <w:sz w:val="24"/>
                <w:szCs w:val="24"/>
              </w:rPr>
              <w:t>High Voltage Direct Current Model</w:t>
            </w:r>
          </w:p>
          <w:p w14:paraId="76BEC121" w14:textId="7F36615B"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rPr>
              <w:t>……. The HVDC model should have the ability to include Multi-terminal HVDC and VSC (Voltage Source Converter) along with conventional models of HVDC also.</w:t>
            </w:r>
          </w:p>
        </w:tc>
        <w:tc>
          <w:tcPr>
            <w:tcW w:w="2368" w:type="pct"/>
          </w:tcPr>
          <w:p w14:paraId="1D5F9FDB" w14:textId="77777777" w:rsidR="0058215A" w:rsidRPr="00280810" w:rsidRDefault="0058215A" w:rsidP="008E0675">
            <w:pPr>
              <w:pStyle w:val="BodyText"/>
              <w:spacing w:before="115" w:line="247" w:lineRule="auto"/>
              <w:ind w:right="119"/>
              <w:jc w:val="both"/>
              <w:rPr>
                <w:sz w:val="24"/>
                <w:szCs w:val="24"/>
              </w:rPr>
            </w:pPr>
            <w:r w:rsidRPr="00280810">
              <w:rPr>
                <w:sz w:val="24"/>
                <w:szCs w:val="24"/>
              </w:rPr>
              <w:t>High Voltage Direct Current Model</w:t>
            </w:r>
          </w:p>
          <w:p w14:paraId="78845AB0" w14:textId="77777777" w:rsidR="0058215A" w:rsidRPr="00280810" w:rsidRDefault="0058215A" w:rsidP="008E0675">
            <w:pPr>
              <w:pStyle w:val="BodyText"/>
              <w:spacing w:before="115" w:line="247" w:lineRule="auto"/>
              <w:ind w:right="119"/>
              <w:jc w:val="both"/>
              <w:rPr>
                <w:sz w:val="24"/>
                <w:szCs w:val="24"/>
              </w:rPr>
            </w:pPr>
            <w:r w:rsidRPr="00280810">
              <w:rPr>
                <w:sz w:val="24"/>
                <w:szCs w:val="24"/>
              </w:rPr>
              <w:t xml:space="preserve">Replace with </w:t>
            </w:r>
          </w:p>
          <w:p w14:paraId="0F040920" w14:textId="6441ED4C"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rPr>
              <w:t>……. The HVDC model should have the ability to include Multi-terminal HVDC (</w:t>
            </w:r>
            <w:r w:rsidRPr="00280810">
              <w:rPr>
                <w:rFonts w:ascii="Arial" w:hAnsi="Arial" w:cs="Arial"/>
                <w:b/>
                <w:sz w:val="24"/>
                <w:szCs w:val="24"/>
              </w:rPr>
              <w:t>may be modelled with combination of two-terminal</w:t>
            </w:r>
            <w:r w:rsidRPr="00280810">
              <w:rPr>
                <w:rFonts w:ascii="Arial" w:hAnsi="Arial" w:cs="Arial"/>
                <w:sz w:val="24"/>
                <w:szCs w:val="24"/>
              </w:rPr>
              <w:t>) and VSC (Voltage Source Converter) along with conventional models of HVDC also.</w:t>
            </w:r>
          </w:p>
        </w:tc>
      </w:tr>
      <w:tr w:rsidR="0058215A" w:rsidRPr="00FF3D47" w14:paraId="0C1CDD9F" w14:textId="77777777" w:rsidTr="0058215A">
        <w:trPr>
          <w:trHeight w:val="725"/>
        </w:trPr>
        <w:tc>
          <w:tcPr>
            <w:tcW w:w="203" w:type="pct"/>
          </w:tcPr>
          <w:p w14:paraId="75AB8B16" w14:textId="77777777" w:rsidR="0058215A" w:rsidRPr="00280810" w:rsidRDefault="0058215A" w:rsidP="008E0675">
            <w:pPr>
              <w:pStyle w:val="ListParagraph"/>
              <w:numPr>
                <w:ilvl w:val="0"/>
                <w:numId w:val="17"/>
              </w:numPr>
              <w:jc w:val="both"/>
              <w:rPr>
                <w:b/>
                <w:szCs w:val="24"/>
              </w:rPr>
            </w:pPr>
          </w:p>
        </w:tc>
        <w:tc>
          <w:tcPr>
            <w:tcW w:w="589" w:type="pct"/>
          </w:tcPr>
          <w:p w14:paraId="5103B5B0" w14:textId="09B18E24"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Section-2, Clause 2.2.5.5</w:t>
            </w:r>
          </w:p>
        </w:tc>
        <w:tc>
          <w:tcPr>
            <w:tcW w:w="1840" w:type="pct"/>
          </w:tcPr>
          <w:p w14:paraId="7BA6A1D0" w14:textId="77777777" w:rsidR="0058215A" w:rsidRPr="00280810" w:rsidRDefault="0058215A" w:rsidP="008E0675">
            <w:pPr>
              <w:pStyle w:val="BodyText"/>
              <w:spacing w:before="115" w:line="247" w:lineRule="auto"/>
              <w:ind w:right="119"/>
              <w:jc w:val="both"/>
              <w:rPr>
                <w:sz w:val="24"/>
                <w:szCs w:val="24"/>
              </w:rPr>
            </w:pPr>
            <w:r w:rsidRPr="00280810">
              <w:rPr>
                <w:sz w:val="24"/>
                <w:szCs w:val="24"/>
              </w:rPr>
              <w:t xml:space="preserve">HVDC model application </w:t>
            </w:r>
          </w:p>
          <w:p w14:paraId="165E13F5" w14:textId="429AA53E" w:rsidR="0058215A" w:rsidRPr="00280810" w:rsidRDefault="0058215A" w:rsidP="008E0675">
            <w:pPr>
              <w:pStyle w:val="ListParagraph"/>
              <w:numPr>
                <w:ilvl w:val="0"/>
                <w:numId w:val="57"/>
              </w:numPr>
              <w:autoSpaceDE w:val="0"/>
              <w:autoSpaceDN w:val="0"/>
              <w:adjustRightInd w:val="0"/>
              <w:jc w:val="both"/>
              <w:rPr>
                <w:szCs w:val="24"/>
                <w:lang w:bidi="hi-IN"/>
              </w:rPr>
            </w:pPr>
            <w:r w:rsidRPr="00280810">
              <w:rPr>
                <w:szCs w:val="24"/>
              </w:rPr>
              <w:t>Multi-terminal HVDC</w:t>
            </w:r>
          </w:p>
        </w:tc>
        <w:tc>
          <w:tcPr>
            <w:tcW w:w="2368" w:type="pct"/>
          </w:tcPr>
          <w:p w14:paraId="41C21EF4" w14:textId="77777777" w:rsidR="0058215A" w:rsidRPr="00280810" w:rsidRDefault="0058215A" w:rsidP="008E0675">
            <w:pPr>
              <w:pStyle w:val="BodyText"/>
              <w:spacing w:before="115" w:line="247" w:lineRule="auto"/>
              <w:ind w:right="119"/>
              <w:jc w:val="both"/>
              <w:rPr>
                <w:sz w:val="24"/>
                <w:szCs w:val="24"/>
              </w:rPr>
            </w:pPr>
            <w:r w:rsidRPr="00280810">
              <w:rPr>
                <w:sz w:val="24"/>
                <w:szCs w:val="24"/>
              </w:rPr>
              <w:t xml:space="preserve">HVDC model application </w:t>
            </w:r>
          </w:p>
          <w:p w14:paraId="4F2A51E7" w14:textId="77777777" w:rsidR="0058215A" w:rsidRPr="00280810" w:rsidRDefault="0058215A" w:rsidP="008E0675">
            <w:pPr>
              <w:pStyle w:val="BodyText"/>
              <w:spacing w:before="115" w:line="247" w:lineRule="auto"/>
              <w:ind w:right="119"/>
              <w:jc w:val="both"/>
              <w:rPr>
                <w:sz w:val="24"/>
                <w:szCs w:val="24"/>
              </w:rPr>
            </w:pPr>
            <w:r w:rsidRPr="00280810">
              <w:rPr>
                <w:sz w:val="24"/>
                <w:szCs w:val="24"/>
              </w:rPr>
              <w:t xml:space="preserve">Replace with </w:t>
            </w:r>
          </w:p>
          <w:p w14:paraId="32304A83" w14:textId="2594EDE6" w:rsidR="0058215A" w:rsidRPr="00280810" w:rsidRDefault="0058215A" w:rsidP="008E0675">
            <w:pPr>
              <w:pStyle w:val="ListParagraph"/>
              <w:numPr>
                <w:ilvl w:val="0"/>
                <w:numId w:val="56"/>
              </w:numPr>
              <w:autoSpaceDE w:val="0"/>
              <w:autoSpaceDN w:val="0"/>
              <w:adjustRightInd w:val="0"/>
              <w:jc w:val="both"/>
              <w:rPr>
                <w:szCs w:val="24"/>
                <w:lang w:bidi="hi-IN"/>
              </w:rPr>
            </w:pPr>
            <w:r w:rsidRPr="00280810">
              <w:rPr>
                <w:szCs w:val="24"/>
              </w:rPr>
              <w:t>Multi-terminal HVDC (</w:t>
            </w:r>
            <w:r w:rsidRPr="00280810">
              <w:rPr>
                <w:b/>
                <w:szCs w:val="24"/>
              </w:rPr>
              <w:t xml:space="preserve">may be modelled with </w:t>
            </w:r>
            <w:r w:rsidRPr="00280810">
              <w:rPr>
                <w:b/>
                <w:szCs w:val="24"/>
              </w:rPr>
              <w:lastRenderedPageBreak/>
              <w:t>combination of two-terminal</w:t>
            </w:r>
            <w:r w:rsidRPr="00280810">
              <w:rPr>
                <w:szCs w:val="24"/>
              </w:rPr>
              <w:t xml:space="preserve">) </w:t>
            </w:r>
          </w:p>
        </w:tc>
      </w:tr>
      <w:tr w:rsidR="0058215A" w:rsidRPr="00FF3D47" w14:paraId="4C735789" w14:textId="77777777" w:rsidTr="0058215A">
        <w:trPr>
          <w:trHeight w:val="725"/>
        </w:trPr>
        <w:tc>
          <w:tcPr>
            <w:tcW w:w="203" w:type="pct"/>
          </w:tcPr>
          <w:p w14:paraId="6C0DF952" w14:textId="77777777" w:rsidR="0058215A" w:rsidRPr="00280810" w:rsidRDefault="0058215A" w:rsidP="008E0675">
            <w:pPr>
              <w:pStyle w:val="ListParagraph"/>
              <w:numPr>
                <w:ilvl w:val="0"/>
                <w:numId w:val="17"/>
              </w:numPr>
              <w:jc w:val="both"/>
              <w:rPr>
                <w:b/>
                <w:szCs w:val="24"/>
              </w:rPr>
            </w:pPr>
          </w:p>
        </w:tc>
        <w:tc>
          <w:tcPr>
            <w:tcW w:w="589" w:type="pct"/>
          </w:tcPr>
          <w:p w14:paraId="6F22A477" w14:textId="41720AF8"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Part-B, Section – 2, Clause no. – 2.2.8, State Estimation </w:t>
            </w:r>
          </w:p>
        </w:tc>
        <w:tc>
          <w:tcPr>
            <w:tcW w:w="1840" w:type="pct"/>
          </w:tcPr>
          <w:p w14:paraId="1F0C55CE" w14:textId="7C651BAC"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rPr>
              <w:t>State Estimation shall provide a complete and reliable power system model solution containing information for use by</w:t>
            </w:r>
            <w:r w:rsidRPr="00280810">
              <w:rPr>
                <w:rFonts w:ascii="Arial" w:hAnsi="Arial" w:cs="Arial"/>
                <w:sz w:val="24"/>
                <w:szCs w:val="24"/>
              </w:rPr>
              <w:lastRenderedPageBreak/>
              <w:t xml:space="preserve"> other PSA functions and for display……</w:t>
            </w:r>
          </w:p>
        </w:tc>
        <w:tc>
          <w:tcPr>
            <w:tcW w:w="2368" w:type="pct"/>
          </w:tcPr>
          <w:p w14:paraId="37447AF5" w14:textId="07DD510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rPr>
              <w:t xml:space="preserve">State Estimation shall provide a complete and reliable power system model solution </w:t>
            </w:r>
            <w:r w:rsidRPr="00280810">
              <w:rPr>
                <w:rFonts w:ascii="Arial" w:hAnsi="Arial" w:cs="Arial"/>
                <w:b/>
                <w:bCs/>
                <w:sz w:val="24"/>
                <w:szCs w:val="24"/>
              </w:rPr>
              <w:t>(using weighted least square algorithm or better)</w:t>
            </w:r>
            <w:r w:rsidRPr="00280810">
              <w:rPr>
                <w:rFonts w:ascii="Arial" w:hAnsi="Arial" w:cs="Arial"/>
                <w:sz w:val="24"/>
                <w:szCs w:val="24"/>
              </w:rPr>
              <w:t xml:space="preserve"> containing inform</w:t>
            </w:r>
            <w:r w:rsidRPr="00280810">
              <w:rPr>
                <w:rFonts w:ascii="Arial" w:hAnsi="Arial" w:cs="Arial"/>
                <w:sz w:val="24"/>
                <w:szCs w:val="24"/>
              </w:rPr>
              <w:lastRenderedPageBreak/>
              <w:t>ation for use by other PSA functions and for display……</w:t>
            </w:r>
          </w:p>
        </w:tc>
      </w:tr>
      <w:tr w:rsidR="0058215A" w:rsidRPr="00FF3D47" w14:paraId="5D183CA8" w14:textId="77777777" w:rsidTr="0058215A">
        <w:trPr>
          <w:trHeight w:val="1125"/>
        </w:trPr>
        <w:tc>
          <w:tcPr>
            <w:tcW w:w="203" w:type="pct"/>
          </w:tcPr>
          <w:p w14:paraId="6A32E672" w14:textId="77777777" w:rsidR="0058215A" w:rsidRPr="00280810" w:rsidRDefault="0058215A" w:rsidP="008E0675">
            <w:pPr>
              <w:pStyle w:val="ListParagraph"/>
              <w:numPr>
                <w:ilvl w:val="0"/>
                <w:numId w:val="17"/>
              </w:numPr>
              <w:jc w:val="both"/>
              <w:rPr>
                <w:b/>
                <w:szCs w:val="24"/>
              </w:rPr>
            </w:pPr>
          </w:p>
        </w:tc>
        <w:tc>
          <w:tcPr>
            <w:tcW w:w="589" w:type="pct"/>
          </w:tcPr>
          <w:p w14:paraId="3DBFA57D" w14:textId="5DA81459"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Part-B, Section – 2, Clause no. – 2.2.8, State Estimation </w:t>
            </w:r>
          </w:p>
        </w:tc>
        <w:tc>
          <w:tcPr>
            <w:tcW w:w="1840" w:type="pct"/>
          </w:tcPr>
          <w:p w14:paraId="7C3C92D5" w14:textId="5CEC5939"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User shall be able to select algorithm for State Estimation (SE) out of </w:t>
            </w:r>
            <w:r w:rsidRPr="00280810">
              <w:rPr>
                <w:rFonts w:ascii="Arial" w:hAnsi="Arial" w:cs="Arial"/>
                <w:b/>
                <w:sz w:val="24"/>
                <w:szCs w:val="24"/>
                <w:lang w:bidi="hi-IN"/>
              </w:rPr>
              <w:t>orthogonal</w:t>
            </w:r>
            <w:r w:rsidRPr="00280810">
              <w:rPr>
                <w:rFonts w:ascii="Arial" w:hAnsi="Arial" w:cs="Arial"/>
                <w:sz w:val="24"/>
                <w:szCs w:val="24"/>
                <w:lang w:bidi="hi-IN"/>
              </w:rPr>
              <w:t xml:space="preserve"> and Weight Least Square Algorithm.</w:t>
            </w:r>
          </w:p>
        </w:tc>
        <w:tc>
          <w:tcPr>
            <w:tcW w:w="2368" w:type="pct"/>
          </w:tcPr>
          <w:p w14:paraId="6F6EDD29" w14:textId="7777777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Replace with </w:t>
            </w:r>
          </w:p>
          <w:p w14:paraId="32C1AD08" w14:textId="77777777" w:rsidR="0058215A" w:rsidRPr="00280810" w:rsidRDefault="0058215A" w:rsidP="008E0675">
            <w:pPr>
              <w:autoSpaceDE w:val="0"/>
              <w:autoSpaceDN w:val="0"/>
              <w:adjustRightInd w:val="0"/>
              <w:jc w:val="both"/>
              <w:rPr>
                <w:rFonts w:ascii="Arial" w:hAnsi="Arial" w:cs="Arial"/>
                <w:sz w:val="24"/>
                <w:szCs w:val="24"/>
                <w:lang w:bidi="hi-IN"/>
              </w:rPr>
            </w:pPr>
          </w:p>
          <w:p w14:paraId="3ADA0132" w14:textId="630D3E55"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The state estimation (SE) shall be developed with Weighted Least Square Algorithm or better.</w:t>
            </w:r>
          </w:p>
        </w:tc>
      </w:tr>
      <w:tr w:rsidR="0058215A" w:rsidRPr="00FF3D47" w14:paraId="52386D41" w14:textId="77777777" w:rsidTr="0058215A">
        <w:trPr>
          <w:trHeight w:val="725"/>
        </w:trPr>
        <w:tc>
          <w:tcPr>
            <w:tcW w:w="203" w:type="pct"/>
          </w:tcPr>
          <w:p w14:paraId="7A5C1042" w14:textId="77777777" w:rsidR="0058215A" w:rsidRPr="00280810" w:rsidRDefault="0058215A" w:rsidP="008E0675">
            <w:pPr>
              <w:pStyle w:val="ListParagraph"/>
              <w:numPr>
                <w:ilvl w:val="0"/>
                <w:numId w:val="17"/>
              </w:numPr>
              <w:jc w:val="both"/>
              <w:rPr>
                <w:b/>
                <w:szCs w:val="24"/>
              </w:rPr>
            </w:pPr>
          </w:p>
        </w:tc>
        <w:tc>
          <w:tcPr>
            <w:tcW w:w="589" w:type="pct"/>
          </w:tcPr>
          <w:p w14:paraId="38E8A1D2" w14:textId="356031EE"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Section-2, Clause 2.3</w:t>
            </w:r>
          </w:p>
        </w:tc>
        <w:tc>
          <w:tcPr>
            <w:tcW w:w="1840" w:type="pct"/>
          </w:tcPr>
          <w:p w14:paraId="46684310" w14:textId="77777777" w:rsidR="0058215A" w:rsidRPr="00280810" w:rsidRDefault="0058215A" w:rsidP="008E0675">
            <w:pPr>
              <w:pStyle w:val="BodyText"/>
              <w:tabs>
                <w:tab w:val="left" w:pos="284"/>
              </w:tabs>
              <w:spacing w:before="120" w:after="120" w:line="276" w:lineRule="auto"/>
              <w:ind w:right="431"/>
              <w:jc w:val="both"/>
              <w:rPr>
                <w:bCs/>
                <w:sz w:val="24"/>
                <w:szCs w:val="24"/>
              </w:rPr>
            </w:pPr>
            <w:r w:rsidRPr="00280810">
              <w:rPr>
                <w:sz w:val="24"/>
                <w:szCs w:val="24"/>
              </w:rPr>
              <w:t>Dispatcher Training Simulator</w:t>
            </w:r>
          </w:p>
          <w:p w14:paraId="4F94DA38" w14:textId="28E1A138"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bCs/>
                <w:sz w:val="24"/>
                <w:szCs w:val="24"/>
              </w:rPr>
              <w:t>c) It shall model Renewable energy sources such as Wind generator and Solar model. The generator models of type 1,</w:t>
            </w:r>
            <w:r w:rsidRPr="00280810">
              <w:rPr>
                <w:rFonts w:ascii="Arial" w:hAnsi="Arial" w:cs="Arial"/>
                <w:bCs/>
                <w:sz w:val="24"/>
                <w:szCs w:val="24"/>
              </w:rPr>
              <w:lastRenderedPageBreak/>
              <w:t xml:space="preserve"> 2, 3, 4 and </w:t>
            </w:r>
            <w:r w:rsidRPr="00280810">
              <w:rPr>
                <w:rFonts w:ascii="Arial" w:hAnsi="Arial" w:cs="Arial"/>
                <w:b/>
                <w:bCs/>
                <w:sz w:val="24"/>
                <w:szCs w:val="24"/>
              </w:rPr>
              <w:t xml:space="preserve">5 </w:t>
            </w:r>
            <w:r w:rsidRPr="00280810">
              <w:rPr>
                <w:rFonts w:ascii="Arial" w:hAnsi="Arial" w:cs="Arial"/>
                <w:bCs/>
                <w:sz w:val="24"/>
                <w:szCs w:val="24"/>
              </w:rPr>
              <w:t>must also be provided. Wind model detail is gi</w:t>
            </w:r>
            <w:r w:rsidRPr="00280810">
              <w:rPr>
                <w:rFonts w:ascii="Arial" w:hAnsi="Arial" w:cs="Arial"/>
                <w:bCs/>
                <w:sz w:val="24"/>
                <w:szCs w:val="24"/>
              </w:rPr>
              <w:lastRenderedPageBreak/>
              <w:t>v</w:t>
            </w:r>
            <w:r w:rsidRPr="00280810">
              <w:rPr>
                <w:rFonts w:ascii="Arial" w:hAnsi="Arial" w:cs="Arial"/>
                <w:bCs/>
                <w:sz w:val="24"/>
                <w:szCs w:val="24"/>
              </w:rPr>
              <w:t xml:space="preserve">en in </w:t>
            </w:r>
            <w:r w:rsidRPr="00280810">
              <w:rPr>
                <w:rFonts w:ascii="Arial" w:hAnsi="Arial" w:cs="Arial"/>
                <w:b/>
                <w:sz w:val="24"/>
                <w:szCs w:val="24"/>
              </w:rPr>
              <w:t>Appendix</w:t>
            </w:r>
            <w:r w:rsidRPr="00280810">
              <w:rPr>
                <w:rFonts w:ascii="Arial" w:hAnsi="Arial" w:cs="Arial"/>
                <w:bCs/>
                <w:sz w:val="24"/>
                <w:szCs w:val="24"/>
              </w:rPr>
              <w:t xml:space="preserve"> </w:t>
            </w:r>
            <w:r w:rsidRPr="00280810">
              <w:rPr>
                <w:rFonts w:ascii="Arial" w:hAnsi="Arial" w:cs="Arial"/>
                <w:b/>
                <w:sz w:val="24"/>
                <w:szCs w:val="24"/>
              </w:rPr>
              <w:t>M (2).</w:t>
            </w:r>
          </w:p>
        </w:tc>
        <w:tc>
          <w:tcPr>
            <w:tcW w:w="2368" w:type="pct"/>
          </w:tcPr>
          <w:p w14:paraId="72F2A41A" w14:textId="77777777" w:rsidR="0058215A" w:rsidRPr="00280810" w:rsidRDefault="0058215A" w:rsidP="008E0675">
            <w:pPr>
              <w:pStyle w:val="BodyText"/>
              <w:tabs>
                <w:tab w:val="left" w:pos="284"/>
              </w:tabs>
              <w:spacing w:before="120" w:after="120" w:line="276" w:lineRule="auto"/>
              <w:ind w:right="431"/>
              <w:jc w:val="both"/>
              <w:rPr>
                <w:bCs/>
                <w:sz w:val="24"/>
                <w:szCs w:val="24"/>
              </w:rPr>
            </w:pPr>
            <w:r w:rsidRPr="00280810">
              <w:rPr>
                <w:sz w:val="24"/>
                <w:szCs w:val="24"/>
              </w:rPr>
              <w:t>Dispatcher Training Simulator</w:t>
            </w:r>
          </w:p>
          <w:p w14:paraId="618E7394" w14:textId="77777777" w:rsidR="0058215A" w:rsidRPr="00280810" w:rsidRDefault="0058215A" w:rsidP="008E0675">
            <w:pPr>
              <w:pStyle w:val="BodyText"/>
              <w:spacing w:before="115" w:line="247" w:lineRule="auto"/>
              <w:ind w:right="119"/>
              <w:jc w:val="both"/>
              <w:rPr>
                <w:sz w:val="24"/>
                <w:szCs w:val="24"/>
              </w:rPr>
            </w:pPr>
            <w:r w:rsidRPr="00280810">
              <w:rPr>
                <w:sz w:val="24"/>
                <w:szCs w:val="24"/>
              </w:rPr>
              <w:t xml:space="preserve">Replace with </w:t>
            </w:r>
          </w:p>
          <w:p w14:paraId="1C846386" w14:textId="30F4D19A"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bCs/>
                <w:sz w:val="24"/>
                <w:szCs w:val="24"/>
              </w:rPr>
              <w:t xml:space="preserve">c) It shall model Renewable energy sources such as Wind generator and Solar model. The generator models of type 1, 2, 3 and 4 must also be provided. Wind model detail is given in </w:t>
            </w:r>
            <w:r w:rsidRPr="00280810">
              <w:rPr>
                <w:rFonts w:ascii="Arial" w:hAnsi="Arial" w:cs="Arial"/>
                <w:b/>
                <w:sz w:val="24"/>
                <w:szCs w:val="24"/>
              </w:rPr>
              <w:t>Appendix</w:t>
            </w:r>
            <w:r w:rsidRPr="00280810">
              <w:rPr>
                <w:rFonts w:ascii="Arial" w:hAnsi="Arial" w:cs="Arial"/>
                <w:bCs/>
                <w:sz w:val="24"/>
                <w:szCs w:val="24"/>
              </w:rPr>
              <w:t xml:space="preserve"> </w:t>
            </w:r>
            <w:r w:rsidRPr="00280810">
              <w:rPr>
                <w:rFonts w:ascii="Arial" w:hAnsi="Arial" w:cs="Arial"/>
                <w:b/>
                <w:sz w:val="24"/>
                <w:szCs w:val="24"/>
              </w:rPr>
              <w:t>M (2).</w:t>
            </w:r>
          </w:p>
        </w:tc>
      </w:tr>
      <w:tr w:rsidR="0058215A" w:rsidRPr="00FF3D47" w14:paraId="3AFE2786" w14:textId="77777777" w:rsidTr="0058215A">
        <w:trPr>
          <w:trHeight w:val="725"/>
        </w:trPr>
        <w:tc>
          <w:tcPr>
            <w:tcW w:w="203" w:type="pct"/>
          </w:tcPr>
          <w:p w14:paraId="7B8DD212" w14:textId="77777777" w:rsidR="0058215A" w:rsidRPr="00280810" w:rsidRDefault="0058215A" w:rsidP="008E0675">
            <w:pPr>
              <w:pStyle w:val="ListParagraph"/>
              <w:numPr>
                <w:ilvl w:val="0"/>
                <w:numId w:val="17"/>
              </w:numPr>
              <w:jc w:val="both"/>
              <w:rPr>
                <w:b/>
                <w:szCs w:val="24"/>
              </w:rPr>
            </w:pPr>
          </w:p>
        </w:tc>
        <w:tc>
          <w:tcPr>
            <w:tcW w:w="589" w:type="pct"/>
          </w:tcPr>
          <w:p w14:paraId="0AC0F254" w14:textId="17D31E41"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Part-B, Section-2, Clause 2.3.1 </w:t>
            </w:r>
          </w:p>
        </w:tc>
        <w:tc>
          <w:tcPr>
            <w:tcW w:w="1840" w:type="pct"/>
          </w:tcPr>
          <w:p w14:paraId="193C6D59" w14:textId="77777777" w:rsidR="0058215A" w:rsidRPr="00280810" w:rsidRDefault="0058215A" w:rsidP="008E0675">
            <w:pPr>
              <w:pStyle w:val="BodyText"/>
              <w:tabs>
                <w:tab w:val="left" w:pos="284"/>
              </w:tabs>
              <w:spacing w:before="120" w:after="120" w:line="276" w:lineRule="auto"/>
              <w:ind w:right="431"/>
              <w:jc w:val="both"/>
              <w:rPr>
                <w:bCs/>
                <w:sz w:val="24"/>
                <w:szCs w:val="24"/>
              </w:rPr>
            </w:pPr>
            <w:r w:rsidRPr="00280810">
              <w:rPr>
                <w:bCs/>
                <w:sz w:val="24"/>
                <w:szCs w:val="24"/>
              </w:rPr>
              <w:t xml:space="preserve">b) </w:t>
            </w:r>
            <w:r w:rsidRPr="00280810">
              <w:rPr>
                <w:bCs/>
                <w:spacing w:val="-3"/>
                <w:sz w:val="24"/>
                <w:szCs w:val="24"/>
              </w:rPr>
              <w:t>Energy Source and Frequency Models</w:t>
            </w:r>
          </w:p>
          <w:p w14:paraId="271D48AC" w14:textId="3E3BAF9F" w:rsidR="0058215A" w:rsidRPr="00280810" w:rsidRDefault="0058215A" w:rsidP="008E0675">
            <w:pPr>
              <w:pStyle w:val="BodyText"/>
              <w:tabs>
                <w:tab w:val="left" w:pos="284"/>
              </w:tabs>
              <w:spacing w:before="120" w:after="120" w:line="276" w:lineRule="auto"/>
              <w:ind w:right="431"/>
              <w:jc w:val="both"/>
              <w:rPr>
                <w:sz w:val="24"/>
                <w:szCs w:val="24"/>
              </w:rPr>
            </w:pPr>
            <w:r w:rsidRPr="00280810">
              <w:rPr>
                <w:bCs/>
                <w:sz w:val="24"/>
                <w:szCs w:val="24"/>
              </w:rPr>
              <w:t xml:space="preserve">……The Instructor shall be able to enable/disable (block) governor action on an individual unit basis. The ability to include the steady state effects of automatic voltage regulators (AVRs) and </w:t>
            </w:r>
            <w:r w:rsidRPr="00280810">
              <w:rPr>
                <w:b/>
                <w:bCs/>
                <w:sz w:val="24"/>
                <w:szCs w:val="24"/>
              </w:rPr>
              <w:t>power system stabilizers (PSS)</w:t>
            </w:r>
            <w:r w:rsidRPr="00280810">
              <w:rPr>
                <w:bCs/>
                <w:sz w:val="24"/>
                <w:szCs w:val="24"/>
              </w:rPr>
              <w:t xml:space="preserve"> shall be provided……</w:t>
            </w:r>
          </w:p>
        </w:tc>
        <w:tc>
          <w:tcPr>
            <w:tcW w:w="2368" w:type="pct"/>
          </w:tcPr>
          <w:p w14:paraId="12CD3AC2" w14:textId="77777777" w:rsidR="0058215A" w:rsidRPr="00280810" w:rsidRDefault="0058215A" w:rsidP="008E0675">
            <w:pPr>
              <w:pStyle w:val="BodyText"/>
              <w:tabs>
                <w:tab w:val="left" w:pos="284"/>
              </w:tabs>
              <w:spacing w:before="120" w:after="120" w:line="276" w:lineRule="auto"/>
              <w:ind w:right="431"/>
              <w:jc w:val="both"/>
              <w:rPr>
                <w:bCs/>
                <w:spacing w:val="-3"/>
                <w:sz w:val="24"/>
                <w:szCs w:val="24"/>
              </w:rPr>
            </w:pPr>
            <w:r w:rsidRPr="00280810">
              <w:rPr>
                <w:bCs/>
                <w:sz w:val="24"/>
                <w:szCs w:val="24"/>
              </w:rPr>
              <w:t xml:space="preserve">b) </w:t>
            </w:r>
            <w:r w:rsidRPr="00280810">
              <w:rPr>
                <w:bCs/>
                <w:spacing w:val="-3"/>
                <w:sz w:val="24"/>
                <w:szCs w:val="24"/>
              </w:rPr>
              <w:t>Energy Source and Frequency Models</w:t>
            </w:r>
          </w:p>
          <w:p w14:paraId="6653EFB4" w14:textId="77777777" w:rsidR="0058215A" w:rsidRPr="00280810" w:rsidRDefault="0058215A" w:rsidP="008E0675">
            <w:pPr>
              <w:pStyle w:val="BodyText"/>
              <w:tabs>
                <w:tab w:val="left" w:pos="284"/>
              </w:tabs>
              <w:spacing w:before="120" w:after="120" w:line="276" w:lineRule="auto"/>
              <w:ind w:right="431"/>
              <w:jc w:val="both"/>
              <w:rPr>
                <w:bCs/>
                <w:sz w:val="24"/>
                <w:szCs w:val="24"/>
              </w:rPr>
            </w:pPr>
            <w:r w:rsidRPr="00280810">
              <w:rPr>
                <w:bCs/>
                <w:sz w:val="24"/>
                <w:szCs w:val="24"/>
              </w:rPr>
              <w:t xml:space="preserve">Replace with </w:t>
            </w:r>
          </w:p>
          <w:p w14:paraId="2979C541" w14:textId="3D1FB451" w:rsidR="0058215A" w:rsidRPr="00280810" w:rsidRDefault="0058215A" w:rsidP="008E0675">
            <w:pPr>
              <w:pStyle w:val="BodyText"/>
              <w:tabs>
                <w:tab w:val="left" w:pos="284"/>
              </w:tabs>
              <w:spacing w:before="120" w:after="120" w:line="276" w:lineRule="auto"/>
              <w:ind w:right="431"/>
              <w:jc w:val="both"/>
              <w:rPr>
                <w:sz w:val="24"/>
                <w:szCs w:val="24"/>
              </w:rPr>
            </w:pPr>
            <w:r w:rsidRPr="00280810">
              <w:rPr>
                <w:bCs/>
                <w:sz w:val="24"/>
                <w:szCs w:val="24"/>
              </w:rPr>
              <w:t xml:space="preserve"> …….The Instructor shall be able to enable/disable (block) governor action on an individual unit basis. The ability to include the steady state effects of automatic voltage regulators (AVRs) shall be provided…..</w:t>
            </w:r>
          </w:p>
        </w:tc>
      </w:tr>
      <w:tr w:rsidR="0058215A" w:rsidRPr="00FF3D47" w14:paraId="467DEEDE" w14:textId="77777777" w:rsidTr="0058215A">
        <w:trPr>
          <w:trHeight w:val="725"/>
        </w:trPr>
        <w:tc>
          <w:tcPr>
            <w:tcW w:w="203" w:type="pct"/>
          </w:tcPr>
          <w:p w14:paraId="0F640233" w14:textId="77777777" w:rsidR="0058215A" w:rsidRPr="00280810" w:rsidRDefault="0058215A" w:rsidP="008E0675">
            <w:pPr>
              <w:pStyle w:val="ListParagraph"/>
              <w:numPr>
                <w:ilvl w:val="0"/>
                <w:numId w:val="17"/>
              </w:numPr>
              <w:jc w:val="both"/>
              <w:rPr>
                <w:b/>
                <w:szCs w:val="24"/>
              </w:rPr>
            </w:pPr>
          </w:p>
        </w:tc>
        <w:tc>
          <w:tcPr>
            <w:tcW w:w="589" w:type="pct"/>
          </w:tcPr>
          <w:p w14:paraId="0AB516F4" w14:textId="5A2263A4"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Section-2, Clause 2.3.1</w:t>
            </w:r>
          </w:p>
        </w:tc>
        <w:tc>
          <w:tcPr>
            <w:tcW w:w="1840" w:type="pct"/>
          </w:tcPr>
          <w:p w14:paraId="603E397F" w14:textId="27A07BB5" w:rsidR="0058215A" w:rsidRPr="00280810" w:rsidRDefault="0058215A" w:rsidP="008E0675">
            <w:pPr>
              <w:pStyle w:val="BodyText"/>
              <w:tabs>
                <w:tab w:val="left" w:pos="284"/>
              </w:tabs>
              <w:spacing w:before="120" w:after="120" w:line="276" w:lineRule="auto"/>
              <w:ind w:right="34"/>
              <w:jc w:val="both"/>
              <w:rPr>
                <w:sz w:val="24"/>
                <w:szCs w:val="24"/>
              </w:rPr>
            </w:pPr>
            <w:r w:rsidRPr="00280810">
              <w:rPr>
                <w:bCs/>
                <w:sz w:val="24"/>
                <w:szCs w:val="24"/>
              </w:rPr>
              <w:t>j)    User Defined models that can be built from smaller logical blocks (such as low pass filter, high pass filter, differentiator block, integrator block, band pass, band reject filters etd) to simulate the performance of power electronic devices or other non-standard models of equipment such as AVR</w:t>
            </w:r>
            <w:r w:rsidRPr="00280810">
              <w:rPr>
                <w:b/>
                <w:bCs/>
                <w:sz w:val="24"/>
                <w:szCs w:val="24"/>
              </w:rPr>
              <w:t>/PSS</w:t>
            </w:r>
            <w:r w:rsidRPr="00280810">
              <w:rPr>
                <w:bCs/>
                <w:sz w:val="24"/>
                <w:szCs w:val="24"/>
              </w:rPr>
              <w:t xml:space="preserve"> etc.</w:t>
            </w:r>
          </w:p>
        </w:tc>
        <w:tc>
          <w:tcPr>
            <w:tcW w:w="2368" w:type="pct"/>
          </w:tcPr>
          <w:p w14:paraId="0E0AEB3E" w14:textId="77777777" w:rsidR="0058215A" w:rsidRPr="00280810" w:rsidRDefault="0058215A" w:rsidP="008E0675">
            <w:pPr>
              <w:pStyle w:val="Pa4"/>
              <w:spacing w:before="120" w:after="120" w:line="276" w:lineRule="auto"/>
              <w:jc w:val="both"/>
              <w:rPr>
                <w:rFonts w:ascii="Arial" w:hAnsi="Arial" w:cs="Arial"/>
                <w:bCs/>
              </w:rPr>
            </w:pPr>
            <w:r w:rsidRPr="00280810">
              <w:rPr>
                <w:rFonts w:ascii="Arial" w:hAnsi="Arial" w:cs="Arial"/>
                <w:bCs/>
              </w:rPr>
              <w:t xml:space="preserve">Replace with </w:t>
            </w:r>
          </w:p>
          <w:p w14:paraId="4E30B971" w14:textId="042E18A4" w:rsidR="0058215A" w:rsidRPr="00280810" w:rsidRDefault="0058215A" w:rsidP="008E0675">
            <w:pPr>
              <w:pStyle w:val="BodyText"/>
              <w:tabs>
                <w:tab w:val="left" w:pos="284"/>
              </w:tabs>
              <w:spacing w:before="120" w:after="120" w:line="276" w:lineRule="auto"/>
              <w:ind w:right="180"/>
              <w:jc w:val="both"/>
              <w:rPr>
                <w:sz w:val="24"/>
                <w:szCs w:val="24"/>
              </w:rPr>
            </w:pPr>
            <w:r w:rsidRPr="00280810">
              <w:rPr>
                <w:bCs/>
                <w:sz w:val="24"/>
                <w:szCs w:val="24"/>
              </w:rPr>
              <w:t xml:space="preserve">j)    User Defined models that can be built from smaller logical blocks </w:t>
            </w:r>
            <w:r w:rsidRPr="00280810">
              <w:rPr>
                <w:bCs/>
                <w:sz w:val="24"/>
                <w:szCs w:val="24"/>
              </w:rPr>
              <w:lastRenderedPageBreak/>
              <w:t>(such as low pass filter, high pass filter, differentiator block, integrator block, band pass, band reject filters etc.) to simulate the performance of power electronic devices or other non-standard models of equipment such as AVR.</w:t>
            </w:r>
          </w:p>
        </w:tc>
      </w:tr>
      <w:tr w:rsidR="0058215A" w:rsidRPr="00FF3D47" w14:paraId="5BA281DB" w14:textId="77777777" w:rsidTr="0058215A">
        <w:trPr>
          <w:trHeight w:val="725"/>
        </w:trPr>
        <w:tc>
          <w:tcPr>
            <w:tcW w:w="203" w:type="pct"/>
          </w:tcPr>
          <w:p w14:paraId="384BCB18" w14:textId="77777777" w:rsidR="0058215A" w:rsidRPr="00280810" w:rsidRDefault="0058215A" w:rsidP="008E0675">
            <w:pPr>
              <w:pStyle w:val="ListParagraph"/>
              <w:numPr>
                <w:ilvl w:val="0"/>
                <w:numId w:val="17"/>
              </w:numPr>
              <w:jc w:val="both"/>
              <w:rPr>
                <w:b/>
                <w:szCs w:val="24"/>
              </w:rPr>
            </w:pPr>
          </w:p>
        </w:tc>
        <w:tc>
          <w:tcPr>
            <w:tcW w:w="589" w:type="pct"/>
          </w:tcPr>
          <w:p w14:paraId="4EBB1B27" w14:textId="401E6CAE" w:rsidR="0058215A" w:rsidRPr="00864D97" w:rsidRDefault="0058215A" w:rsidP="008E0675">
            <w:pPr>
              <w:jc w:val="both"/>
              <w:rPr>
                <w:rFonts w:ascii="Arial" w:hAnsi="Arial" w:cs="Arial"/>
                <w:sz w:val="24"/>
                <w:szCs w:val="24"/>
              </w:rPr>
            </w:pPr>
            <w:r w:rsidRPr="00864D97">
              <w:rPr>
                <w:rFonts w:ascii="Arial" w:hAnsi="Arial" w:cs="Arial"/>
                <w:sz w:val="24"/>
                <w:szCs w:val="24"/>
              </w:rPr>
              <w:t>Vol. II Part-B, Section-2, Clause 2.3.2</w:t>
            </w:r>
          </w:p>
        </w:tc>
        <w:tc>
          <w:tcPr>
            <w:tcW w:w="1840" w:type="pct"/>
          </w:tcPr>
          <w:p w14:paraId="6A3C29B9" w14:textId="77777777" w:rsidR="0058215A" w:rsidRPr="00864D97" w:rsidRDefault="0058215A" w:rsidP="008E0675">
            <w:pPr>
              <w:pStyle w:val="BodyText"/>
              <w:tabs>
                <w:tab w:val="left" w:pos="284"/>
              </w:tabs>
              <w:spacing w:before="120" w:after="120" w:line="276" w:lineRule="auto"/>
              <w:ind w:right="431"/>
              <w:jc w:val="both"/>
              <w:rPr>
                <w:bCs/>
                <w:sz w:val="24"/>
                <w:szCs w:val="24"/>
              </w:rPr>
            </w:pPr>
            <w:r w:rsidRPr="00864D97">
              <w:rPr>
                <w:bCs/>
                <w:sz w:val="24"/>
                <w:szCs w:val="24"/>
              </w:rPr>
              <w:t>Hydro System Model</w:t>
            </w:r>
          </w:p>
          <w:p w14:paraId="2119883C" w14:textId="77777777" w:rsidR="0058215A" w:rsidRPr="00864D97" w:rsidRDefault="0058215A" w:rsidP="008E0675">
            <w:pPr>
              <w:pStyle w:val="BodyText"/>
              <w:tabs>
                <w:tab w:val="left" w:pos="284"/>
              </w:tabs>
              <w:spacing w:before="120" w:after="120" w:line="276" w:lineRule="auto"/>
              <w:ind w:right="431"/>
              <w:jc w:val="both"/>
              <w:rPr>
                <w:bCs/>
                <w:sz w:val="24"/>
                <w:szCs w:val="24"/>
              </w:rPr>
            </w:pPr>
          </w:p>
          <w:p w14:paraId="7B0D9349" w14:textId="6B8C1A18" w:rsidR="0058215A" w:rsidRPr="00864D97" w:rsidRDefault="0058215A" w:rsidP="008E0675">
            <w:pPr>
              <w:pStyle w:val="BodyText"/>
              <w:tabs>
                <w:tab w:val="left" w:pos="284"/>
              </w:tabs>
              <w:spacing w:before="120" w:after="120" w:line="276" w:lineRule="auto"/>
              <w:ind w:right="34"/>
              <w:jc w:val="both"/>
              <w:rPr>
                <w:sz w:val="24"/>
                <w:szCs w:val="24"/>
              </w:rPr>
            </w:pPr>
            <w:r w:rsidRPr="00864D97">
              <w:rPr>
                <w:bCs/>
                <w:sz w:val="24"/>
                <w:szCs w:val="24"/>
              </w:rPr>
              <w:t>….. HSM shall include a representation of mechanisms that allow personnel other than the Control Centre computer system user to affect the hydro system plus a simulation of the hydro equipment the Control Centre computer system monitors and controls. HSM shall include the ability to compute …..:</w:t>
            </w:r>
          </w:p>
        </w:tc>
        <w:tc>
          <w:tcPr>
            <w:tcW w:w="2368" w:type="pct"/>
          </w:tcPr>
          <w:p w14:paraId="78D202AD" w14:textId="77777777" w:rsidR="0058215A" w:rsidRPr="00864D97" w:rsidRDefault="0058215A" w:rsidP="008E0675">
            <w:pPr>
              <w:pStyle w:val="BodyText"/>
              <w:tabs>
                <w:tab w:val="left" w:pos="284"/>
              </w:tabs>
              <w:spacing w:before="120" w:after="120" w:line="276" w:lineRule="auto"/>
              <w:ind w:right="431"/>
              <w:jc w:val="both"/>
              <w:rPr>
                <w:bCs/>
                <w:sz w:val="24"/>
                <w:szCs w:val="24"/>
              </w:rPr>
            </w:pPr>
            <w:r w:rsidRPr="00864D97">
              <w:rPr>
                <w:bCs/>
                <w:sz w:val="24"/>
                <w:szCs w:val="24"/>
              </w:rPr>
              <w:t>Hydro System Model</w:t>
            </w:r>
          </w:p>
          <w:p w14:paraId="2BBD9FB5" w14:textId="77777777" w:rsidR="0058215A" w:rsidRPr="00864D97" w:rsidRDefault="0058215A" w:rsidP="008E0675">
            <w:pPr>
              <w:pStyle w:val="BodyText"/>
              <w:tabs>
                <w:tab w:val="left" w:pos="284"/>
              </w:tabs>
              <w:spacing w:before="120" w:after="120" w:line="276" w:lineRule="auto"/>
              <w:ind w:right="431"/>
              <w:jc w:val="both"/>
              <w:rPr>
                <w:bCs/>
                <w:sz w:val="24"/>
                <w:szCs w:val="24"/>
              </w:rPr>
            </w:pPr>
            <w:r w:rsidRPr="00864D97">
              <w:rPr>
                <w:bCs/>
                <w:sz w:val="24"/>
                <w:szCs w:val="24"/>
              </w:rPr>
              <w:t>Replace with</w:t>
            </w:r>
          </w:p>
          <w:p w14:paraId="52D85BD8" w14:textId="560FB4B8" w:rsidR="0058215A" w:rsidRPr="00864D97" w:rsidRDefault="0058215A" w:rsidP="008E0675">
            <w:pPr>
              <w:pStyle w:val="BodyText"/>
              <w:tabs>
                <w:tab w:val="left" w:pos="284"/>
              </w:tabs>
              <w:spacing w:before="120" w:after="120" w:line="276" w:lineRule="auto"/>
              <w:ind w:right="38"/>
              <w:jc w:val="both"/>
              <w:rPr>
                <w:sz w:val="24"/>
                <w:szCs w:val="24"/>
              </w:rPr>
            </w:pPr>
            <w:r w:rsidRPr="00864D97">
              <w:rPr>
                <w:bCs/>
                <w:sz w:val="24"/>
                <w:szCs w:val="24"/>
              </w:rPr>
              <w:t xml:space="preserve">….. HSM shall include a representation of mechanisms that allow personnel other than the Control Centre computer system user to affect the hydro system plus a simulation of the hydro equipment the Control Centre computer system monitors and controls. </w:t>
            </w:r>
            <w:r w:rsidRPr="00864D97">
              <w:rPr>
                <w:b/>
                <w:bCs/>
                <w:sz w:val="24"/>
                <w:szCs w:val="24"/>
              </w:rPr>
              <w:t>Since Inflow forecasting is not required in real-time applications, Contractor may develop a simple simulation for reservoir fill level, one inflow value and one spillway outflow value and by defining a relationship between these parameters</w:t>
            </w:r>
            <w:r w:rsidRPr="00864D97">
              <w:rPr>
                <w:bCs/>
                <w:sz w:val="24"/>
                <w:szCs w:val="24"/>
              </w:rPr>
              <w:t>. HSM shall include the ability to compute …..:</w:t>
            </w:r>
          </w:p>
        </w:tc>
      </w:tr>
      <w:tr w:rsidR="0058215A" w:rsidRPr="00FF3D47" w14:paraId="5079E3A4" w14:textId="77777777" w:rsidTr="0058215A">
        <w:trPr>
          <w:trHeight w:val="274"/>
        </w:trPr>
        <w:tc>
          <w:tcPr>
            <w:tcW w:w="203" w:type="pct"/>
          </w:tcPr>
          <w:p w14:paraId="461E4E4C" w14:textId="77777777" w:rsidR="0058215A" w:rsidRPr="00280810" w:rsidRDefault="0058215A" w:rsidP="008E0675">
            <w:pPr>
              <w:pStyle w:val="ListParagraph"/>
              <w:numPr>
                <w:ilvl w:val="0"/>
                <w:numId w:val="17"/>
              </w:numPr>
              <w:jc w:val="both"/>
              <w:rPr>
                <w:b/>
                <w:szCs w:val="24"/>
              </w:rPr>
            </w:pPr>
          </w:p>
        </w:tc>
        <w:tc>
          <w:tcPr>
            <w:tcW w:w="589" w:type="pct"/>
          </w:tcPr>
          <w:p w14:paraId="13AE8644" w14:textId="441AB434"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Section-2, Clause 2.3.4</w:t>
            </w:r>
          </w:p>
        </w:tc>
        <w:tc>
          <w:tcPr>
            <w:tcW w:w="1840" w:type="pct"/>
          </w:tcPr>
          <w:p w14:paraId="4F8004AF" w14:textId="77777777" w:rsidR="0058215A" w:rsidRPr="00280810" w:rsidRDefault="0058215A" w:rsidP="008E0675">
            <w:pPr>
              <w:pStyle w:val="BodyText"/>
              <w:tabs>
                <w:tab w:val="left" w:pos="284"/>
              </w:tabs>
              <w:spacing w:before="120" w:after="120" w:line="276" w:lineRule="auto"/>
              <w:ind w:right="431"/>
              <w:jc w:val="both"/>
              <w:rPr>
                <w:bCs/>
                <w:sz w:val="24"/>
                <w:szCs w:val="24"/>
              </w:rPr>
            </w:pPr>
            <w:r w:rsidRPr="00280810">
              <w:rPr>
                <w:bCs/>
                <w:sz w:val="24"/>
                <w:szCs w:val="24"/>
              </w:rPr>
              <w:t xml:space="preserve">Instructor control </w:t>
            </w:r>
          </w:p>
          <w:p w14:paraId="29618B36" w14:textId="4F8D818E" w:rsidR="0058215A" w:rsidRPr="00280810" w:rsidRDefault="0058215A" w:rsidP="008E0675">
            <w:pPr>
              <w:pStyle w:val="BodyText"/>
              <w:tabs>
                <w:tab w:val="left" w:pos="284"/>
              </w:tabs>
              <w:spacing w:before="120" w:after="120" w:line="276" w:lineRule="auto"/>
              <w:ind w:right="34"/>
              <w:jc w:val="both"/>
              <w:rPr>
                <w:bCs/>
                <w:sz w:val="24"/>
                <w:szCs w:val="24"/>
              </w:rPr>
            </w:pPr>
            <w:r w:rsidRPr="00280810">
              <w:rPr>
                <w:bCs/>
                <w:sz w:val="24"/>
                <w:szCs w:val="24"/>
              </w:rPr>
              <w:t>c) Probabilistic Events:</w:t>
            </w:r>
            <w:r w:rsidRPr="00280810">
              <w:rPr>
                <w:sz w:val="24"/>
                <w:szCs w:val="24"/>
              </w:rPr>
              <w:t xml:space="preserve"> </w:t>
            </w:r>
            <w:r w:rsidRPr="00280810">
              <w:rPr>
                <w:bCs/>
                <w:sz w:val="24"/>
                <w:szCs w:val="24"/>
              </w:rPr>
              <w:t>The instructor shall be able to define an event within a given time interval with a pre-defined probability. Such as there is a 25 percent chance that a load point will increase by 100 MW during the specified time window.</w:t>
            </w:r>
          </w:p>
        </w:tc>
        <w:tc>
          <w:tcPr>
            <w:tcW w:w="2368" w:type="pct"/>
          </w:tcPr>
          <w:p w14:paraId="2F78209B" w14:textId="77777777" w:rsidR="0058215A" w:rsidRPr="00280810" w:rsidRDefault="0058215A" w:rsidP="008E0675">
            <w:pPr>
              <w:pStyle w:val="BodyText"/>
              <w:tabs>
                <w:tab w:val="left" w:pos="284"/>
              </w:tabs>
              <w:spacing w:before="120" w:after="120" w:line="276" w:lineRule="auto"/>
              <w:ind w:right="431"/>
              <w:jc w:val="both"/>
              <w:rPr>
                <w:bCs/>
                <w:sz w:val="24"/>
                <w:szCs w:val="24"/>
              </w:rPr>
            </w:pPr>
            <w:r w:rsidRPr="00280810">
              <w:rPr>
                <w:bCs/>
                <w:sz w:val="24"/>
                <w:szCs w:val="24"/>
              </w:rPr>
              <w:t xml:space="preserve">Instructor control </w:t>
            </w:r>
          </w:p>
          <w:p w14:paraId="1E266C6A" w14:textId="2E879461" w:rsidR="0058215A" w:rsidRPr="00280810" w:rsidRDefault="0058215A" w:rsidP="008E0675">
            <w:pPr>
              <w:pStyle w:val="BodyText"/>
              <w:tabs>
                <w:tab w:val="left" w:pos="284"/>
              </w:tabs>
              <w:spacing w:before="120" w:after="120" w:line="276" w:lineRule="auto"/>
              <w:ind w:right="431"/>
              <w:jc w:val="both"/>
              <w:rPr>
                <w:bCs/>
                <w:sz w:val="24"/>
                <w:szCs w:val="24"/>
              </w:rPr>
            </w:pPr>
            <w:r w:rsidRPr="00280810">
              <w:rPr>
                <w:bCs/>
                <w:sz w:val="24"/>
                <w:szCs w:val="24"/>
              </w:rPr>
              <w:t>Deleted</w:t>
            </w:r>
          </w:p>
        </w:tc>
      </w:tr>
      <w:tr w:rsidR="0058215A" w:rsidRPr="00FF3D47" w14:paraId="1BE539F8" w14:textId="77777777" w:rsidTr="0058215A">
        <w:trPr>
          <w:trHeight w:val="725"/>
        </w:trPr>
        <w:tc>
          <w:tcPr>
            <w:tcW w:w="203" w:type="pct"/>
          </w:tcPr>
          <w:p w14:paraId="47BFD68D" w14:textId="77777777" w:rsidR="0058215A" w:rsidRPr="00280810" w:rsidRDefault="0058215A" w:rsidP="008E0675">
            <w:pPr>
              <w:pStyle w:val="ListParagraph"/>
              <w:numPr>
                <w:ilvl w:val="0"/>
                <w:numId w:val="17"/>
              </w:numPr>
              <w:jc w:val="both"/>
              <w:rPr>
                <w:b/>
                <w:szCs w:val="24"/>
              </w:rPr>
            </w:pPr>
          </w:p>
        </w:tc>
        <w:tc>
          <w:tcPr>
            <w:tcW w:w="589" w:type="pct"/>
          </w:tcPr>
          <w:p w14:paraId="2596B1CC" w14:textId="55E81ABB" w:rsidR="0058215A" w:rsidRPr="00280810" w:rsidRDefault="0058215A" w:rsidP="008E0675">
            <w:pPr>
              <w:jc w:val="both"/>
              <w:rPr>
                <w:rFonts w:ascii="Arial" w:hAnsi="Arial" w:cs="Arial"/>
                <w:sz w:val="24"/>
                <w:szCs w:val="24"/>
              </w:rPr>
            </w:pPr>
            <w:r w:rsidRPr="00280810">
              <w:rPr>
                <w:rFonts w:ascii="Arial" w:eastAsia="Times New Roman" w:hAnsi="Arial" w:cs="Arial"/>
                <w:sz w:val="24"/>
                <w:szCs w:val="24"/>
                <w:lang w:bidi="hi-IN"/>
              </w:rPr>
              <w:t>Vol-II Part- B, Section -2, Clause- 2.3.4 b) &amp; Point f) Instructor Control</w:t>
            </w:r>
          </w:p>
        </w:tc>
        <w:tc>
          <w:tcPr>
            <w:tcW w:w="1840" w:type="pct"/>
          </w:tcPr>
          <w:p w14:paraId="30B51AF7" w14:textId="77777777" w:rsidR="0058215A" w:rsidRPr="00280810" w:rsidRDefault="0058215A" w:rsidP="008E0675">
            <w:pPr>
              <w:jc w:val="both"/>
              <w:rPr>
                <w:rFonts w:ascii="Arial" w:eastAsia="Times New Roman" w:hAnsi="Arial" w:cs="Arial"/>
                <w:b/>
                <w:bCs/>
                <w:sz w:val="24"/>
                <w:szCs w:val="24"/>
                <w:u w:val="single"/>
                <w:lang w:bidi="hi-IN"/>
              </w:rPr>
            </w:pPr>
            <w:r w:rsidRPr="00280810">
              <w:rPr>
                <w:rFonts w:ascii="Arial" w:eastAsia="Times New Roman" w:hAnsi="Arial" w:cs="Arial"/>
                <w:b/>
                <w:bCs/>
                <w:sz w:val="24"/>
                <w:szCs w:val="24"/>
                <w:u w:val="single"/>
                <w:lang w:bidi="hi-IN"/>
              </w:rPr>
              <w:t>Point (b)</w:t>
            </w:r>
          </w:p>
          <w:p w14:paraId="2ED846BB" w14:textId="77777777" w:rsidR="0058215A" w:rsidRPr="00280810" w:rsidRDefault="0058215A" w:rsidP="008E0675">
            <w:pPr>
              <w:jc w:val="both"/>
              <w:rPr>
                <w:rFonts w:ascii="Arial" w:eastAsia="Times New Roman" w:hAnsi="Arial" w:cs="Arial"/>
                <w:sz w:val="24"/>
                <w:szCs w:val="24"/>
                <w:lang w:bidi="hi-IN"/>
              </w:rPr>
            </w:pPr>
            <w:r w:rsidRPr="00280810">
              <w:rPr>
                <w:rFonts w:ascii="Arial" w:eastAsia="Times New Roman" w:hAnsi="Arial" w:cs="Arial"/>
                <w:b/>
                <w:bCs/>
                <w:sz w:val="24"/>
                <w:szCs w:val="24"/>
                <w:lang w:bidi="hi-IN"/>
              </w:rPr>
              <w:t>Slow Forward</w:t>
            </w:r>
            <w:r w:rsidRPr="00280810">
              <w:rPr>
                <w:rFonts w:ascii="Arial" w:eastAsia="Times New Roman" w:hAnsi="Arial" w:cs="Arial"/>
                <w:sz w:val="24"/>
                <w:szCs w:val="24"/>
                <w:lang w:bidi="hi-IN"/>
              </w:rPr>
              <w:t xml:space="preserve"> (Power System Model only): Allows the Instructor to move a training scenario forward at an Instructor-specified speed </w:t>
            </w:r>
            <w:r w:rsidRPr="00280810">
              <w:rPr>
                <w:rFonts w:ascii="Arial" w:eastAsia="Times New Roman" w:hAnsi="Arial" w:cs="Arial"/>
                <w:b/>
                <w:bCs/>
                <w:sz w:val="24"/>
                <w:szCs w:val="24"/>
                <w:lang w:bidi="hi-IN"/>
              </w:rPr>
              <w:t>slower</w:t>
            </w:r>
            <w:r w:rsidRPr="00280810">
              <w:rPr>
                <w:rFonts w:ascii="Arial" w:eastAsia="Times New Roman" w:hAnsi="Arial" w:cs="Arial"/>
                <w:sz w:val="24"/>
                <w:szCs w:val="24"/>
                <w:lang w:bidi="hi-IN"/>
              </w:rPr>
              <w:t xml:space="preserve"> than real-time.</w:t>
            </w:r>
          </w:p>
          <w:p w14:paraId="3A1E34F9" w14:textId="77777777" w:rsidR="0058215A" w:rsidRPr="00280810" w:rsidRDefault="0058215A" w:rsidP="008E0675">
            <w:pPr>
              <w:jc w:val="both"/>
              <w:rPr>
                <w:rFonts w:ascii="Arial" w:eastAsia="Times New Roman" w:hAnsi="Arial" w:cs="Arial"/>
                <w:sz w:val="24"/>
                <w:szCs w:val="24"/>
                <w:lang w:bidi="hi-IN"/>
              </w:rPr>
            </w:pPr>
          </w:p>
          <w:p w14:paraId="33E30169" w14:textId="77777777" w:rsidR="0058215A" w:rsidRPr="00280810" w:rsidRDefault="0058215A" w:rsidP="008E0675">
            <w:pPr>
              <w:jc w:val="both"/>
              <w:rPr>
                <w:rFonts w:ascii="Arial" w:eastAsia="Times New Roman" w:hAnsi="Arial" w:cs="Arial"/>
                <w:b/>
                <w:bCs/>
                <w:sz w:val="24"/>
                <w:szCs w:val="24"/>
                <w:u w:val="single"/>
                <w:lang w:bidi="hi-IN"/>
              </w:rPr>
            </w:pPr>
            <w:r w:rsidRPr="00280810">
              <w:rPr>
                <w:rFonts w:ascii="Arial" w:eastAsia="Times New Roman" w:hAnsi="Arial" w:cs="Arial"/>
                <w:b/>
                <w:bCs/>
                <w:sz w:val="24"/>
                <w:szCs w:val="24"/>
                <w:u w:val="single"/>
                <w:lang w:bidi="hi-IN"/>
              </w:rPr>
              <w:t>Point (f)</w:t>
            </w:r>
          </w:p>
          <w:p w14:paraId="26B9E187" w14:textId="77777777" w:rsidR="0058215A" w:rsidRPr="00280810" w:rsidRDefault="0058215A" w:rsidP="008E0675">
            <w:pPr>
              <w:pStyle w:val="Default"/>
              <w:jc w:val="both"/>
              <w:rPr>
                <w:rFonts w:eastAsia="SimSun"/>
              </w:rPr>
            </w:pPr>
            <w:r w:rsidRPr="00280810">
              <w:rPr>
                <w:rFonts w:eastAsia="Times New Roman"/>
                <w:b/>
                <w:bCs/>
                <w:color w:val="auto"/>
                <w:lang w:val="en-US"/>
              </w:rPr>
              <w:t xml:space="preserve">Periodic Snapshot: </w:t>
            </w:r>
          </w:p>
          <w:p w14:paraId="212F9908" w14:textId="440DBD5A" w:rsidR="0058215A" w:rsidRPr="00280810" w:rsidRDefault="0058215A" w:rsidP="008E0675">
            <w:pPr>
              <w:pStyle w:val="BodyText"/>
              <w:tabs>
                <w:tab w:val="left" w:pos="284"/>
              </w:tabs>
              <w:spacing w:before="120" w:after="120" w:line="276" w:lineRule="auto"/>
              <w:jc w:val="both"/>
              <w:rPr>
                <w:bCs/>
                <w:sz w:val="24"/>
                <w:szCs w:val="24"/>
              </w:rPr>
            </w:pPr>
            <w:r w:rsidRPr="00280810">
              <w:rPr>
                <w:rFonts w:eastAsia="Times New Roman"/>
                <w:sz w:val="24"/>
                <w:szCs w:val="24"/>
                <w:lang w:bidi="hi-IN"/>
              </w:rPr>
              <w:t xml:space="preserve">Allows the Instructor to create a historical file that is periodically updated with session data necessary to resume simulation as it occurs during the simulation. </w:t>
            </w:r>
            <w:r w:rsidRPr="00280810">
              <w:rPr>
                <w:rFonts w:eastAsia="Times New Roman"/>
                <w:b/>
                <w:sz w:val="24"/>
                <w:szCs w:val="24"/>
                <w:lang w:bidi="hi-IN"/>
              </w:rPr>
              <w:t>The DTS shall not pause while the snapshots are being collected and saved.</w:t>
            </w:r>
            <w:r w:rsidRPr="00280810">
              <w:rPr>
                <w:rFonts w:eastAsia="Times New Roman"/>
                <w:sz w:val="24"/>
                <w:szCs w:val="24"/>
                <w:lang w:bidi="hi-IN"/>
              </w:rPr>
              <w:t xml:space="preserve"> The snapshot save area shal</w:t>
            </w:r>
            <w:r w:rsidRPr="00280810">
              <w:rPr>
                <w:rFonts w:eastAsia="Times New Roman"/>
                <w:sz w:val="24"/>
                <w:szCs w:val="24"/>
                <w:lang w:bidi="hi-IN"/>
              </w:rPr>
              <w:lastRenderedPageBreak/>
              <w:t>l be circular in nature where the oldest snapshot will be overwritten each time a new snapshot is saved when the save area is full.</w:t>
            </w:r>
          </w:p>
        </w:tc>
        <w:tc>
          <w:tcPr>
            <w:tcW w:w="2368" w:type="pct"/>
          </w:tcPr>
          <w:p w14:paraId="4209E262" w14:textId="666FA611" w:rsidR="0058215A" w:rsidRPr="00280810" w:rsidRDefault="0058215A" w:rsidP="008E0675">
            <w:pPr>
              <w:jc w:val="both"/>
              <w:rPr>
                <w:rFonts w:ascii="Arial" w:eastAsia="Times New Roman" w:hAnsi="Arial" w:cs="Arial"/>
                <w:b/>
                <w:bCs/>
                <w:sz w:val="24"/>
                <w:szCs w:val="24"/>
                <w:u w:val="single"/>
                <w:lang w:bidi="hi-IN"/>
              </w:rPr>
            </w:pPr>
            <w:r w:rsidRPr="00280810">
              <w:rPr>
                <w:rFonts w:ascii="Arial" w:eastAsia="Times New Roman" w:hAnsi="Arial" w:cs="Arial"/>
                <w:b/>
                <w:bCs/>
                <w:sz w:val="24"/>
                <w:szCs w:val="24"/>
                <w:u w:val="single"/>
                <w:lang w:bidi="hi-IN"/>
              </w:rPr>
              <w:t xml:space="preserve">Replace with </w:t>
            </w:r>
          </w:p>
          <w:p w14:paraId="6442CFA9" w14:textId="77777777" w:rsidR="0058215A" w:rsidRPr="00280810" w:rsidRDefault="0058215A" w:rsidP="008E0675">
            <w:pPr>
              <w:jc w:val="both"/>
              <w:rPr>
                <w:rFonts w:ascii="Arial" w:eastAsia="Times New Roman" w:hAnsi="Arial" w:cs="Arial"/>
                <w:b/>
                <w:bCs/>
                <w:sz w:val="24"/>
                <w:szCs w:val="24"/>
                <w:u w:val="single"/>
                <w:lang w:bidi="hi-IN"/>
              </w:rPr>
            </w:pPr>
          </w:p>
          <w:p w14:paraId="5E260035" w14:textId="44566913" w:rsidR="0058215A" w:rsidRPr="00280810" w:rsidRDefault="0058215A" w:rsidP="008E0675">
            <w:pPr>
              <w:jc w:val="both"/>
              <w:rPr>
                <w:rFonts w:ascii="Arial" w:eastAsia="Times New Roman" w:hAnsi="Arial" w:cs="Arial"/>
                <w:b/>
                <w:bCs/>
                <w:sz w:val="24"/>
                <w:szCs w:val="24"/>
                <w:u w:val="single"/>
                <w:lang w:bidi="hi-IN"/>
              </w:rPr>
            </w:pPr>
            <w:r w:rsidRPr="00280810">
              <w:rPr>
                <w:rFonts w:ascii="Arial" w:eastAsia="Times New Roman" w:hAnsi="Arial" w:cs="Arial"/>
                <w:b/>
                <w:bCs/>
                <w:sz w:val="24"/>
                <w:szCs w:val="24"/>
                <w:u w:val="single"/>
                <w:lang w:bidi="hi-IN"/>
              </w:rPr>
              <w:t>Point (b)</w:t>
            </w:r>
          </w:p>
          <w:p w14:paraId="72E2DB46" w14:textId="77777777" w:rsidR="0058215A" w:rsidRPr="00280810" w:rsidRDefault="0058215A" w:rsidP="008E0675">
            <w:pPr>
              <w:jc w:val="both"/>
              <w:rPr>
                <w:rFonts w:ascii="Arial" w:eastAsia="Times New Roman" w:hAnsi="Arial" w:cs="Arial"/>
                <w:sz w:val="24"/>
                <w:szCs w:val="24"/>
                <w:lang w:bidi="hi-IN"/>
              </w:rPr>
            </w:pPr>
            <w:r w:rsidRPr="00280810">
              <w:rPr>
                <w:rFonts w:ascii="Arial" w:eastAsia="Times New Roman" w:hAnsi="Arial" w:cs="Arial"/>
                <w:b/>
                <w:bCs/>
                <w:sz w:val="24"/>
                <w:szCs w:val="24"/>
                <w:lang w:bidi="hi-IN"/>
              </w:rPr>
              <w:t>Simulation Speed change</w:t>
            </w:r>
            <w:r w:rsidRPr="00280810">
              <w:rPr>
                <w:rFonts w:ascii="Arial" w:eastAsia="Times New Roman" w:hAnsi="Arial" w:cs="Arial"/>
                <w:sz w:val="24"/>
                <w:szCs w:val="24"/>
                <w:lang w:bidi="hi-IN"/>
              </w:rPr>
              <w:t xml:space="preserve"> (</w:t>
            </w:r>
            <w:r w:rsidRPr="00280810">
              <w:rPr>
                <w:rFonts w:ascii="Arial" w:eastAsia="Times New Roman" w:hAnsi="Arial" w:cs="Arial"/>
                <w:b/>
                <w:sz w:val="24"/>
                <w:szCs w:val="24"/>
                <w:lang w:bidi="hi-IN"/>
              </w:rPr>
              <w:t>slow/fast</w:t>
            </w:r>
            <w:r w:rsidRPr="00280810">
              <w:rPr>
                <w:rFonts w:ascii="Arial" w:eastAsia="Times New Roman" w:hAnsi="Arial" w:cs="Arial"/>
                <w:sz w:val="24"/>
                <w:szCs w:val="24"/>
                <w:lang w:bidi="hi-IN"/>
              </w:rPr>
              <w:t>) (Power System Model only): Allows the Instructor to move a training scenario forward at an Instructor-specified speed other than real-time simulation.</w:t>
            </w:r>
          </w:p>
          <w:p w14:paraId="04030D76" w14:textId="77777777" w:rsidR="0058215A" w:rsidRPr="00280810" w:rsidRDefault="0058215A" w:rsidP="008E0675">
            <w:pPr>
              <w:jc w:val="both"/>
              <w:rPr>
                <w:rFonts w:ascii="Arial" w:eastAsia="Times New Roman" w:hAnsi="Arial" w:cs="Arial"/>
                <w:sz w:val="24"/>
                <w:szCs w:val="24"/>
                <w:lang w:bidi="hi-IN"/>
              </w:rPr>
            </w:pPr>
          </w:p>
          <w:p w14:paraId="04281341" w14:textId="77777777" w:rsidR="0058215A" w:rsidRPr="00280810" w:rsidRDefault="0058215A" w:rsidP="008E0675">
            <w:pPr>
              <w:jc w:val="both"/>
              <w:rPr>
                <w:rFonts w:ascii="Arial" w:eastAsia="Times New Roman" w:hAnsi="Arial" w:cs="Arial"/>
                <w:b/>
                <w:bCs/>
                <w:sz w:val="24"/>
                <w:szCs w:val="24"/>
                <w:u w:val="single"/>
                <w:lang w:bidi="hi-IN"/>
              </w:rPr>
            </w:pPr>
            <w:r w:rsidRPr="00280810">
              <w:rPr>
                <w:rFonts w:ascii="Arial" w:eastAsia="Times New Roman" w:hAnsi="Arial" w:cs="Arial"/>
                <w:b/>
                <w:bCs/>
                <w:sz w:val="24"/>
                <w:szCs w:val="24"/>
                <w:u w:val="single"/>
                <w:lang w:bidi="hi-IN"/>
              </w:rPr>
              <w:t>Point (f)</w:t>
            </w:r>
          </w:p>
          <w:p w14:paraId="10775E9C" w14:textId="77777777" w:rsidR="0058215A" w:rsidRPr="00280810" w:rsidRDefault="0058215A" w:rsidP="008E0675">
            <w:pPr>
              <w:pStyle w:val="Default"/>
              <w:rPr>
                <w:rFonts w:eastAsia="SimSun"/>
              </w:rPr>
            </w:pPr>
            <w:r w:rsidRPr="00280810">
              <w:rPr>
                <w:rFonts w:eastAsia="Times New Roman"/>
                <w:b/>
                <w:bCs/>
                <w:color w:val="auto"/>
                <w:lang w:val="en-US"/>
              </w:rPr>
              <w:t xml:space="preserve">Periodic Snapshot: </w:t>
            </w:r>
          </w:p>
          <w:p w14:paraId="3A0E8B0B" w14:textId="4E7550C7" w:rsidR="0058215A" w:rsidRPr="00280810" w:rsidRDefault="0058215A" w:rsidP="008E0675">
            <w:pPr>
              <w:pStyle w:val="BodyText"/>
              <w:tabs>
                <w:tab w:val="left" w:pos="284"/>
              </w:tabs>
              <w:spacing w:before="120" w:after="120" w:line="276" w:lineRule="auto"/>
              <w:jc w:val="both"/>
              <w:rPr>
                <w:bCs/>
                <w:sz w:val="24"/>
                <w:szCs w:val="24"/>
              </w:rPr>
            </w:pPr>
            <w:r w:rsidRPr="00280810">
              <w:rPr>
                <w:rFonts w:eastAsia="Times New Roman"/>
                <w:sz w:val="24"/>
                <w:szCs w:val="24"/>
                <w:lang w:bidi="hi-IN"/>
              </w:rPr>
              <w:t>Allows the Instructor to create a historical file that is periodically updated with session data necessary to resume simulation as it occurs during the simulation. The snapshot save area shall be circular in nature where the oldest snapshot will be overwritten each time a new snapshot is saved when the save area is full.</w:t>
            </w:r>
          </w:p>
        </w:tc>
      </w:tr>
      <w:tr w:rsidR="0058215A" w:rsidRPr="00FF3D47" w14:paraId="3DF93F92" w14:textId="77777777" w:rsidTr="0058215A">
        <w:trPr>
          <w:trHeight w:val="725"/>
        </w:trPr>
        <w:tc>
          <w:tcPr>
            <w:tcW w:w="203" w:type="pct"/>
          </w:tcPr>
          <w:p w14:paraId="3BDBCCBA" w14:textId="5B48E1E9" w:rsidR="0058215A" w:rsidRPr="00280810" w:rsidRDefault="0058215A" w:rsidP="008E0675">
            <w:pPr>
              <w:pStyle w:val="ListParagraph"/>
              <w:numPr>
                <w:ilvl w:val="0"/>
                <w:numId w:val="17"/>
              </w:numPr>
              <w:jc w:val="both"/>
              <w:rPr>
                <w:b/>
                <w:szCs w:val="24"/>
              </w:rPr>
            </w:pPr>
          </w:p>
        </w:tc>
        <w:tc>
          <w:tcPr>
            <w:tcW w:w="589" w:type="pct"/>
          </w:tcPr>
          <w:p w14:paraId="7A49DC99" w14:textId="1352F365"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 – 2, Clause no. – 2.4, Automatic Generation Control (AGC)</w:t>
            </w:r>
          </w:p>
        </w:tc>
        <w:tc>
          <w:tcPr>
            <w:tcW w:w="1840" w:type="pct"/>
          </w:tcPr>
          <w:p w14:paraId="7EA0E266" w14:textId="7573BCE5" w:rsidR="0058215A" w:rsidRPr="00280810" w:rsidRDefault="0058215A" w:rsidP="008E0675">
            <w:pPr>
              <w:autoSpaceDE w:val="0"/>
              <w:autoSpaceDN w:val="0"/>
              <w:adjustRightInd w:val="0"/>
              <w:jc w:val="both"/>
              <w:rPr>
                <w:rFonts w:ascii="Arial" w:hAnsi="Arial" w:cs="Arial"/>
                <w:color w:val="000000" w:themeColor="text1"/>
                <w:sz w:val="24"/>
                <w:szCs w:val="24"/>
                <w:lang w:bidi="hi-IN"/>
              </w:rPr>
            </w:pPr>
            <w:r w:rsidRPr="00280810">
              <w:rPr>
                <w:rFonts w:ascii="Arial" w:hAnsi="Arial" w:cs="Arial"/>
                <w:b/>
                <w:color w:val="000000" w:themeColor="text1"/>
                <w:sz w:val="24"/>
                <w:szCs w:val="24"/>
              </w:rPr>
              <w:t>Pan India</w:t>
            </w:r>
            <w:r w:rsidRPr="00280810">
              <w:rPr>
                <w:rFonts w:ascii="Arial" w:hAnsi="Arial" w:cs="Arial"/>
                <w:color w:val="000000" w:themeColor="text1"/>
                <w:sz w:val="24"/>
                <w:szCs w:val="24"/>
              </w:rPr>
              <w:t xml:space="preserve"> AGC with </w:t>
            </w:r>
            <w:r w:rsidRPr="00280810">
              <w:rPr>
                <w:rFonts w:ascii="Arial" w:hAnsi="Arial" w:cs="Arial"/>
                <w:b/>
                <w:color w:val="000000" w:themeColor="text1"/>
                <w:sz w:val="24"/>
                <w:szCs w:val="24"/>
              </w:rPr>
              <w:t>all 5 regions</w:t>
            </w:r>
            <w:r w:rsidRPr="00280810">
              <w:rPr>
                <w:rFonts w:ascii="Arial" w:hAnsi="Arial" w:cs="Arial"/>
                <w:color w:val="000000" w:themeColor="text1"/>
                <w:sz w:val="24"/>
                <w:szCs w:val="24"/>
              </w:rPr>
              <w:t xml:space="preserve"> </w:t>
            </w:r>
            <w:r w:rsidRPr="00280810">
              <w:rPr>
                <w:rFonts w:ascii="Arial" w:hAnsi="Arial" w:cs="Arial"/>
                <w:b/>
                <w:color w:val="000000" w:themeColor="text1"/>
                <w:sz w:val="24"/>
                <w:szCs w:val="24"/>
              </w:rPr>
              <w:t>and constituents</w:t>
            </w:r>
            <w:r w:rsidRPr="00280810">
              <w:rPr>
                <w:rFonts w:ascii="Arial" w:hAnsi="Arial" w:cs="Arial"/>
                <w:color w:val="000000" w:themeColor="text1"/>
                <w:sz w:val="24"/>
                <w:szCs w:val="24"/>
              </w:rPr>
              <w:t xml:space="preserve"> within it could be considered as one control area with user flexibility to spilt/merge control areas. Each regional/state/</w:t>
            </w:r>
            <w:r w:rsidRPr="00280810">
              <w:rPr>
                <w:rFonts w:ascii="Arial" w:hAnsi="Arial" w:cs="Arial"/>
                <w:b/>
                <w:color w:val="000000" w:themeColor="text1"/>
                <w:sz w:val="24"/>
                <w:szCs w:val="24"/>
              </w:rPr>
              <w:t>constituents entity power station</w:t>
            </w:r>
            <w:r w:rsidRPr="00280810">
              <w:rPr>
                <w:rFonts w:ascii="Arial" w:hAnsi="Arial" w:cs="Arial"/>
                <w:color w:val="000000" w:themeColor="text1"/>
                <w:sz w:val="24"/>
                <w:szCs w:val="24"/>
              </w:rPr>
              <w:t xml:space="preserve"> within its jurisdiction is a control area by itself. Split/Merging of control area should be user dependent without any limitation on creation of number of new control areas. Each of the neighbouring </w:t>
            </w:r>
            <w:r w:rsidRPr="00280810">
              <w:rPr>
                <w:rFonts w:ascii="Arial" w:hAnsi="Arial" w:cs="Arial"/>
                <w:b/>
                <w:color w:val="000000" w:themeColor="text1"/>
                <w:sz w:val="24"/>
                <w:szCs w:val="24"/>
              </w:rPr>
              <w:t>country</w:t>
            </w:r>
            <w:r w:rsidRPr="00280810">
              <w:rPr>
                <w:rFonts w:ascii="Arial" w:hAnsi="Arial" w:cs="Arial"/>
                <w:color w:val="000000" w:themeColor="text1"/>
                <w:sz w:val="24"/>
                <w:szCs w:val="24"/>
              </w:rPr>
              <w:t xml:space="preserve"> power system interconnected with the National Grid shall be defined as another control area for defining the trans-national exchanges.</w:t>
            </w:r>
          </w:p>
        </w:tc>
        <w:tc>
          <w:tcPr>
            <w:tcW w:w="2368" w:type="pct"/>
          </w:tcPr>
          <w:p w14:paraId="77C75E52" w14:textId="77777777" w:rsidR="0058215A" w:rsidRPr="00DE1354" w:rsidRDefault="0058215A" w:rsidP="008E0675">
            <w:pPr>
              <w:autoSpaceDE w:val="0"/>
              <w:autoSpaceDN w:val="0"/>
              <w:adjustRightInd w:val="0"/>
              <w:jc w:val="both"/>
              <w:rPr>
                <w:rFonts w:ascii="Arial" w:hAnsi="Arial" w:cs="Arial"/>
                <w:b/>
                <w:bCs/>
                <w:color w:val="000000" w:themeColor="text1"/>
                <w:sz w:val="24"/>
                <w:szCs w:val="24"/>
                <w:lang w:bidi="hi-IN"/>
              </w:rPr>
            </w:pPr>
            <w:r w:rsidRPr="00DE1354">
              <w:rPr>
                <w:rFonts w:ascii="Arial" w:hAnsi="Arial" w:cs="Arial"/>
                <w:b/>
                <w:bCs/>
                <w:color w:val="000000" w:themeColor="text1"/>
                <w:sz w:val="24"/>
                <w:szCs w:val="24"/>
                <w:lang w:bidi="hi-IN"/>
              </w:rPr>
              <w:t xml:space="preserve">Replace with </w:t>
            </w:r>
          </w:p>
          <w:p w14:paraId="264285D4" w14:textId="77777777" w:rsidR="0058215A" w:rsidRPr="00280810" w:rsidRDefault="0058215A" w:rsidP="008E0675">
            <w:pPr>
              <w:autoSpaceDE w:val="0"/>
              <w:autoSpaceDN w:val="0"/>
              <w:adjustRightInd w:val="0"/>
              <w:jc w:val="both"/>
              <w:rPr>
                <w:rFonts w:ascii="Arial" w:hAnsi="Arial" w:cs="Arial"/>
                <w:color w:val="000000" w:themeColor="text1"/>
                <w:sz w:val="24"/>
                <w:szCs w:val="24"/>
              </w:rPr>
            </w:pPr>
          </w:p>
          <w:p w14:paraId="7D1A56F7" w14:textId="3A22A4A1" w:rsidR="0058215A" w:rsidRPr="00280810" w:rsidRDefault="0058215A" w:rsidP="008E0675">
            <w:pPr>
              <w:autoSpaceDE w:val="0"/>
              <w:autoSpaceDN w:val="0"/>
              <w:adjustRightInd w:val="0"/>
              <w:jc w:val="both"/>
              <w:rPr>
                <w:rFonts w:ascii="Arial" w:hAnsi="Arial" w:cs="Arial"/>
                <w:color w:val="000000" w:themeColor="text1"/>
                <w:sz w:val="24"/>
                <w:szCs w:val="24"/>
                <w:lang w:bidi="hi-IN"/>
              </w:rPr>
            </w:pPr>
            <w:r w:rsidRPr="00280810">
              <w:rPr>
                <w:rFonts w:ascii="Arial" w:hAnsi="Arial" w:cs="Arial"/>
                <w:color w:val="000000" w:themeColor="text1"/>
                <w:sz w:val="24"/>
                <w:szCs w:val="24"/>
              </w:rPr>
              <w:t xml:space="preserve">AGC being </w:t>
            </w:r>
            <w:r w:rsidRPr="00280810">
              <w:rPr>
                <w:rFonts w:ascii="Arial" w:hAnsi="Arial" w:cs="Arial"/>
                <w:b/>
                <w:color w:val="000000" w:themeColor="text1"/>
                <w:sz w:val="24"/>
                <w:szCs w:val="24"/>
              </w:rPr>
              <w:t>supplied at RLDC/SLDCs</w:t>
            </w:r>
            <w:r w:rsidRPr="00280810">
              <w:rPr>
                <w:rFonts w:ascii="Arial" w:hAnsi="Arial" w:cs="Arial"/>
                <w:color w:val="000000" w:themeColor="text1"/>
                <w:sz w:val="24"/>
                <w:szCs w:val="24"/>
              </w:rPr>
              <w:t xml:space="preserve"> shall be considered as one control area i.e. Region for RLDC and State for SLDC with user flexibility to spilt/merge control areas within the jurisdiction of respective RLDC/SLDCs. Each regional/state/constituents’ entity within its jurisdiction is a control area by itself. Split/Merging of control area should be user dependent without any limitation (either technical or commercial) on creation of number of new control areas. Each of the neighbouring region/state power system interconnected with the Grid shall be defined as another control area</w:t>
            </w:r>
            <w:r w:rsidRPr="00280810">
              <w:rPr>
                <w:rFonts w:ascii="Arial" w:hAnsi="Arial" w:cs="Arial"/>
                <w:b/>
                <w:color w:val="000000" w:themeColor="text1"/>
                <w:sz w:val="24"/>
                <w:szCs w:val="24"/>
              </w:rPr>
              <w:t>.</w:t>
            </w:r>
          </w:p>
        </w:tc>
      </w:tr>
      <w:tr w:rsidR="0058215A" w:rsidRPr="00FF3D47" w14:paraId="3601A7C7" w14:textId="77777777" w:rsidTr="0058215A">
        <w:trPr>
          <w:trHeight w:val="725"/>
        </w:trPr>
        <w:tc>
          <w:tcPr>
            <w:tcW w:w="203" w:type="pct"/>
          </w:tcPr>
          <w:p w14:paraId="2090CC7E" w14:textId="77777777" w:rsidR="0058215A" w:rsidRPr="00280810" w:rsidRDefault="0058215A" w:rsidP="008E0675">
            <w:pPr>
              <w:pStyle w:val="ListParagraph"/>
              <w:numPr>
                <w:ilvl w:val="0"/>
                <w:numId w:val="17"/>
              </w:numPr>
              <w:jc w:val="both"/>
              <w:rPr>
                <w:b/>
                <w:szCs w:val="24"/>
              </w:rPr>
            </w:pPr>
          </w:p>
        </w:tc>
        <w:tc>
          <w:tcPr>
            <w:tcW w:w="589" w:type="pct"/>
          </w:tcPr>
          <w:p w14:paraId="6E01B67E" w14:textId="541E6723"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Part-B, Section – 2, Clause no. – 2.4.1, Generation Control </w:t>
            </w:r>
          </w:p>
        </w:tc>
        <w:tc>
          <w:tcPr>
            <w:tcW w:w="1840" w:type="pct"/>
          </w:tcPr>
          <w:p w14:paraId="52C2ECDE" w14:textId="3374F1F8" w:rsidR="0058215A" w:rsidRPr="00280810" w:rsidRDefault="0058215A" w:rsidP="008E0675">
            <w:pPr>
              <w:autoSpaceDE w:val="0"/>
              <w:autoSpaceDN w:val="0"/>
              <w:adjustRightInd w:val="0"/>
              <w:jc w:val="both"/>
              <w:rPr>
                <w:rFonts w:ascii="Arial" w:hAnsi="Arial" w:cs="Arial"/>
                <w:sz w:val="24"/>
                <w:szCs w:val="24"/>
              </w:rPr>
            </w:pPr>
            <w:r w:rsidRPr="00280810">
              <w:rPr>
                <w:rFonts w:ascii="Arial" w:hAnsi="Arial" w:cs="Arial"/>
                <w:sz w:val="24"/>
                <w:szCs w:val="24"/>
              </w:rPr>
              <w:t xml:space="preserve">.....These functions shall monitor and coordinate generation while supporting state, regional </w:t>
            </w:r>
            <w:r w:rsidRPr="00280810">
              <w:rPr>
                <w:rFonts w:ascii="Arial" w:hAnsi="Arial" w:cs="Arial"/>
                <w:b/>
                <w:bCs/>
                <w:sz w:val="24"/>
                <w:szCs w:val="24"/>
              </w:rPr>
              <w:t>and national</w:t>
            </w:r>
            <w:r w:rsidRPr="00280810">
              <w:rPr>
                <w:rFonts w:ascii="Arial" w:hAnsi="Arial" w:cs="Arial"/>
                <w:sz w:val="24"/>
                <w:szCs w:val="24"/>
              </w:rPr>
              <w:t xml:space="preserve"> LDC operating personnel……..</w:t>
            </w:r>
          </w:p>
        </w:tc>
        <w:tc>
          <w:tcPr>
            <w:tcW w:w="2368" w:type="pct"/>
          </w:tcPr>
          <w:p w14:paraId="14142EE9" w14:textId="77777777" w:rsidR="0058215A" w:rsidRPr="00DE1354" w:rsidRDefault="0058215A" w:rsidP="008E0675">
            <w:pPr>
              <w:autoSpaceDE w:val="0"/>
              <w:autoSpaceDN w:val="0"/>
              <w:adjustRightInd w:val="0"/>
              <w:jc w:val="both"/>
              <w:rPr>
                <w:rFonts w:ascii="Arial" w:hAnsi="Arial" w:cs="Arial"/>
                <w:b/>
                <w:bCs/>
                <w:sz w:val="24"/>
                <w:szCs w:val="24"/>
                <w:lang w:bidi="hi-IN"/>
              </w:rPr>
            </w:pPr>
            <w:r w:rsidRPr="00DE1354">
              <w:rPr>
                <w:rFonts w:ascii="Arial" w:hAnsi="Arial" w:cs="Arial"/>
                <w:b/>
                <w:bCs/>
                <w:sz w:val="24"/>
                <w:szCs w:val="24"/>
                <w:lang w:bidi="hi-IN"/>
              </w:rPr>
              <w:t>Replace with</w:t>
            </w:r>
          </w:p>
          <w:p w14:paraId="1B05EC79" w14:textId="31971DCC"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rPr>
              <w:t>.....These functions shall monitor and coordinate generation while supporting state and regional LDC operating personnel……..</w:t>
            </w:r>
          </w:p>
        </w:tc>
      </w:tr>
      <w:tr w:rsidR="0058215A" w:rsidRPr="00FF3D47" w14:paraId="273B6F00" w14:textId="77777777" w:rsidTr="0058215A">
        <w:trPr>
          <w:trHeight w:val="725"/>
        </w:trPr>
        <w:tc>
          <w:tcPr>
            <w:tcW w:w="203" w:type="pct"/>
          </w:tcPr>
          <w:p w14:paraId="5EAAB369" w14:textId="77777777" w:rsidR="0058215A" w:rsidRPr="00280810" w:rsidRDefault="0058215A" w:rsidP="008E0675">
            <w:pPr>
              <w:pStyle w:val="ListParagraph"/>
              <w:numPr>
                <w:ilvl w:val="0"/>
                <w:numId w:val="17"/>
              </w:numPr>
              <w:jc w:val="both"/>
              <w:rPr>
                <w:b/>
                <w:szCs w:val="24"/>
              </w:rPr>
            </w:pPr>
          </w:p>
        </w:tc>
        <w:tc>
          <w:tcPr>
            <w:tcW w:w="589" w:type="pct"/>
          </w:tcPr>
          <w:p w14:paraId="46839A0F" w14:textId="5E128719" w:rsidR="0058215A" w:rsidRPr="00280810" w:rsidRDefault="0058215A" w:rsidP="008E0675">
            <w:pPr>
              <w:rPr>
                <w:rFonts w:ascii="Arial" w:hAnsi="Arial" w:cs="Arial"/>
                <w:sz w:val="24"/>
                <w:szCs w:val="24"/>
              </w:rPr>
            </w:pPr>
            <w:r w:rsidRPr="00280810">
              <w:rPr>
                <w:rFonts w:ascii="Arial" w:hAnsi="Arial" w:cs="Arial"/>
                <w:sz w:val="24"/>
                <w:szCs w:val="24"/>
              </w:rPr>
              <w:t>Vol-II Part- B, Section -2,</w:t>
            </w:r>
          </w:p>
          <w:p w14:paraId="55B1A261" w14:textId="07D5A62C" w:rsidR="0058215A" w:rsidRPr="00280810" w:rsidRDefault="0058215A" w:rsidP="008E0675">
            <w:pPr>
              <w:rPr>
                <w:rFonts w:ascii="Arial" w:hAnsi="Arial" w:cs="Arial"/>
                <w:sz w:val="24"/>
                <w:szCs w:val="24"/>
              </w:rPr>
            </w:pPr>
            <w:r w:rsidRPr="00280810">
              <w:rPr>
                <w:rFonts w:ascii="Arial" w:hAnsi="Arial" w:cs="Arial"/>
                <w:sz w:val="24"/>
                <w:szCs w:val="24"/>
              </w:rPr>
              <w:t>Clause 2.4.1.1 Oper</w:t>
            </w:r>
            <w:r w:rsidRPr="00280810">
              <w:rPr>
                <w:rFonts w:ascii="Arial" w:hAnsi="Arial" w:cs="Arial"/>
                <w:sz w:val="24"/>
                <w:szCs w:val="24"/>
              </w:rPr>
              <w:lastRenderedPageBreak/>
              <w:t>ations Monitor</w:t>
            </w:r>
          </w:p>
        </w:tc>
        <w:tc>
          <w:tcPr>
            <w:tcW w:w="1840" w:type="pct"/>
          </w:tcPr>
          <w:p w14:paraId="1AAF37E9" w14:textId="17337FDF" w:rsidR="0058215A" w:rsidRPr="00280810" w:rsidRDefault="0058215A" w:rsidP="008E0675">
            <w:pPr>
              <w:autoSpaceDE w:val="0"/>
              <w:autoSpaceDN w:val="0"/>
              <w:adjustRightInd w:val="0"/>
              <w:jc w:val="both"/>
              <w:rPr>
                <w:rFonts w:ascii="Arial" w:hAnsi="Arial" w:cs="Arial"/>
                <w:sz w:val="24"/>
                <w:szCs w:val="24"/>
              </w:rPr>
            </w:pPr>
            <w:r w:rsidRPr="00280810">
              <w:rPr>
                <w:rFonts w:ascii="Arial" w:hAnsi="Arial" w:cs="Arial"/>
                <w:sz w:val="24"/>
                <w:szCs w:val="24"/>
              </w:rPr>
              <w:t>The following calculations as a minimum shall be performed at an adjustable periodicity (initially set to 1 minute; minimum configurable periodicity shall be 2 second) and shall consider quality of every signal.</w:t>
            </w:r>
          </w:p>
        </w:tc>
        <w:tc>
          <w:tcPr>
            <w:tcW w:w="2368" w:type="pct"/>
          </w:tcPr>
          <w:p w14:paraId="4F00A2DC" w14:textId="66648E50" w:rsidR="0058215A" w:rsidRPr="00280810" w:rsidRDefault="0058215A" w:rsidP="008E0675">
            <w:pPr>
              <w:autoSpaceDE w:val="0"/>
              <w:autoSpaceDN w:val="0"/>
              <w:adjustRightInd w:val="0"/>
              <w:jc w:val="both"/>
              <w:rPr>
                <w:rFonts w:ascii="Arial" w:hAnsi="Arial" w:cs="Arial"/>
                <w:sz w:val="24"/>
                <w:szCs w:val="24"/>
              </w:rPr>
            </w:pPr>
            <w:r w:rsidRPr="00280810">
              <w:rPr>
                <w:rFonts w:ascii="Arial" w:hAnsi="Arial" w:cs="Arial"/>
                <w:sz w:val="24"/>
                <w:szCs w:val="24"/>
              </w:rPr>
              <w:t>The following calculations as a minimum shall be performed at an adjustable periodicity (with minimum configurable periodicity shall be 2 second and can be set to 1 minute, 5 mins, 15 mins and 60 mins as per system requirement) and shall consider quality of every signal.</w:t>
            </w:r>
          </w:p>
        </w:tc>
      </w:tr>
      <w:tr w:rsidR="0058215A" w:rsidRPr="00FF3D47" w14:paraId="1B37BF7E" w14:textId="77777777" w:rsidTr="0058215A">
        <w:trPr>
          <w:trHeight w:val="725"/>
        </w:trPr>
        <w:tc>
          <w:tcPr>
            <w:tcW w:w="203" w:type="pct"/>
          </w:tcPr>
          <w:p w14:paraId="3D02CDD9" w14:textId="77777777" w:rsidR="0058215A" w:rsidRPr="00280810" w:rsidRDefault="0058215A" w:rsidP="008E0675">
            <w:pPr>
              <w:pStyle w:val="ListParagraph"/>
              <w:numPr>
                <w:ilvl w:val="0"/>
                <w:numId w:val="17"/>
              </w:numPr>
              <w:jc w:val="both"/>
              <w:rPr>
                <w:b/>
                <w:szCs w:val="24"/>
              </w:rPr>
            </w:pPr>
          </w:p>
        </w:tc>
        <w:tc>
          <w:tcPr>
            <w:tcW w:w="589" w:type="pct"/>
          </w:tcPr>
          <w:p w14:paraId="2F9FE5C2" w14:textId="3FC968D9"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 – 2, Clause no. – 2.4.1.1, Operations Monitor</w:t>
            </w:r>
          </w:p>
        </w:tc>
        <w:tc>
          <w:tcPr>
            <w:tcW w:w="1840" w:type="pct"/>
          </w:tcPr>
          <w:p w14:paraId="6AEDCC56" w14:textId="09E53A9A" w:rsidR="0058215A" w:rsidRPr="00280810" w:rsidRDefault="0058215A" w:rsidP="008E0675">
            <w:pPr>
              <w:pStyle w:val="ListParagraph"/>
              <w:numPr>
                <w:ilvl w:val="0"/>
                <w:numId w:val="2"/>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spacing w:val="-2"/>
                <w:szCs w:val="24"/>
                <w:lang w:val="en-GB"/>
              </w:rPr>
            </w:pPr>
            <w:r w:rsidRPr="00280810">
              <w:rPr>
                <w:spacing w:val="-2"/>
                <w:szCs w:val="24"/>
                <w:u w:val="single"/>
                <w:lang w:val="en-GB"/>
              </w:rPr>
              <w:t>Actual Generation MW</w:t>
            </w:r>
            <w:r w:rsidRPr="00280810">
              <w:rPr>
                <w:spacing w:val="-2"/>
                <w:szCs w:val="24"/>
                <w:lang w:val="en-GB"/>
              </w:rPr>
              <w:t>:</w:t>
            </w:r>
          </w:p>
          <w:p w14:paraId="5A40D1C1" w14:textId="435AFD23" w:rsidR="0058215A" w:rsidRPr="00280810" w:rsidRDefault="0058215A" w:rsidP="008E0675">
            <w:pPr>
              <w:pStyle w:val="ListParagraph"/>
              <w:numPr>
                <w:ilvl w:val="0"/>
                <w:numId w:val="58"/>
              </w:numPr>
              <w:autoSpaceDE w:val="0"/>
              <w:autoSpaceDN w:val="0"/>
              <w:adjustRightInd w:val="0"/>
              <w:jc w:val="both"/>
              <w:rPr>
                <w:b/>
                <w:spacing w:val="-2"/>
                <w:szCs w:val="24"/>
                <w:lang w:val="en-GB"/>
              </w:rPr>
            </w:pPr>
            <w:r w:rsidRPr="00280810">
              <w:rPr>
                <w:b/>
                <w:spacing w:val="-2"/>
                <w:szCs w:val="24"/>
                <w:lang w:val="en-GB"/>
              </w:rPr>
              <w:t>Total for all India</w:t>
            </w:r>
          </w:p>
          <w:p w14:paraId="0B4DC814" w14:textId="77777777" w:rsidR="0058215A" w:rsidRPr="00280810" w:rsidRDefault="0058215A" w:rsidP="008E0675">
            <w:pPr>
              <w:pStyle w:val="ListParagraph"/>
              <w:numPr>
                <w:ilvl w:val="0"/>
                <w:numId w:val="58"/>
              </w:numPr>
              <w:autoSpaceDE w:val="0"/>
              <w:autoSpaceDN w:val="0"/>
              <w:adjustRightInd w:val="0"/>
              <w:jc w:val="both"/>
              <w:rPr>
                <w:szCs w:val="24"/>
              </w:rPr>
            </w:pPr>
            <w:r w:rsidRPr="00280810">
              <w:rPr>
                <w:spacing w:val="-2"/>
                <w:szCs w:val="24"/>
                <w:lang w:val="en-GB"/>
              </w:rPr>
              <w:t>Total for each control area</w:t>
            </w:r>
          </w:p>
          <w:p w14:paraId="4201612F" w14:textId="646694B7" w:rsidR="0058215A" w:rsidRPr="00280810" w:rsidRDefault="0058215A" w:rsidP="008E0675">
            <w:pPr>
              <w:pStyle w:val="ListParagraph"/>
              <w:numPr>
                <w:ilvl w:val="0"/>
                <w:numId w:val="58"/>
              </w:numPr>
              <w:autoSpaceDE w:val="0"/>
              <w:autoSpaceDN w:val="0"/>
              <w:adjustRightInd w:val="0"/>
              <w:jc w:val="both"/>
              <w:rPr>
                <w:rFonts w:eastAsiaTheme="minorHAnsi"/>
                <w:bCs w:val="0"/>
                <w:spacing w:val="-2"/>
                <w:szCs w:val="24"/>
                <w:lang w:val="en-GB"/>
              </w:rPr>
            </w:pPr>
            <w:r w:rsidRPr="00280810">
              <w:rPr>
                <w:rFonts w:eastAsiaTheme="minorHAnsi"/>
                <w:bCs w:val="0"/>
                <w:spacing w:val="-2"/>
                <w:szCs w:val="24"/>
                <w:lang w:val="en-GB"/>
              </w:rPr>
              <w:t>Total for each company/part….</w:t>
            </w:r>
          </w:p>
          <w:p w14:paraId="49FA3193" w14:textId="38BEA1FA" w:rsidR="0058215A" w:rsidRPr="00280810" w:rsidRDefault="0058215A" w:rsidP="008E0675">
            <w:pPr>
              <w:pStyle w:val="ListParagraph"/>
              <w:numPr>
                <w:ilvl w:val="0"/>
                <w:numId w:val="58"/>
              </w:numPr>
              <w:autoSpaceDE w:val="0"/>
              <w:autoSpaceDN w:val="0"/>
              <w:adjustRightInd w:val="0"/>
              <w:jc w:val="both"/>
              <w:rPr>
                <w:rFonts w:eastAsiaTheme="minorHAnsi"/>
                <w:bCs w:val="0"/>
                <w:spacing w:val="-2"/>
                <w:szCs w:val="24"/>
                <w:lang w:val="en-GB"/>
              </w:rPr>
            </w:pPr>
            <w:r w:rsidRPr="00280810">
              <w:rPr>
                <w:rFonts w:eastAsiaTheme="minorHAnsi"/>
                <w:bCs w:val="0"/>
                <w:spacing w:val="-2"/>
                <w:szCs w:val="24"/>
                <w:lang w:val="en-GB"/>
              </w:rPr>
              <w:t>Total number of plants……</w:t>
            </w:r>
          </w:p>
          <w:p w14:paraId="243E1AD8" w14:textId="71B7427D" w:rsidR="0058215A" w:rsidRPr="00280810" w:rsidRDefault="0058215A" w:rsidP="008E0675">
            <w:pPr>
              <w:autoSpaceDE w:val="0"/>
              <w:autoSpaceDN w:val="0"/>
              <w:adjustRightInd w:val="0"/>
              <w:ind w:left="360"/>
              <w:jc w:val="both"/>
              <w:rPr>
                <w:szCs w:val="24"/>
              </w:rPr>
            </w:pPr>
            <w:r w:rsidRPr="00280810">
              <w:rPr>
                <w:rFonts w:ascii="Arial" w:hAnsi="Arial" w:cs="Arial"/>
                <w:spacing w:val="-2"/>
                <w:sz w:val="24"/>
                <w:szCs w:val="24"/>
                <w:lang w:val="en-GB"/>
              </w:rPr>
              <w:t>Generation shall be mentioned fuel-wise also.</w:t>
            </w:r>
          </w:p>
        </w:tc>
        <w:tc>
          <w:tcPr>
            <w:tcW w:w="2368" w:type="pct"/>
          </w:tcPr>
          <w:p w14:paraId="065EAC96" w14:textId="4809AE06" w:rsidR="0058215A" w:rsidRPr="00DE1354" w:rsidRDefault="0058215A" w:rsidP="008E0675">
            <w:pPr>
              <w:autoSpaceDE w:val="0"/>
              <w:autoSpaceDN w:val="0"/>
              <w:adjustRightInd w:val="0"/>
              <w:jc w:val="both"/>
              <w:rPr>
                <w:rFonts w:ascii="Arial" w:hAnsi="Arial" w:cs="Arial"/>
                <w:b/>
                <w:bCs/>
                <w:spacing w:val="-2"/>
                <w:sz w:val="24"/>
                <w:szCs w:val="24"/>
                <w:lang w:val="en-GB"/>
              </w:rPr>
            </w:pPr>
            <w:r w:rsidRPr="00DE1354">
              <w:rPr>
                <w:rFonts w:ascii="Arial" w:hAnsi="Arial" w:cs="Arial"/>
                <w:b/>
                <w:bCs/>
                <w:spacing w:val="-2"/>
                <w:sz w:val="24"/>
                <w:szCs w:val="24"/>
                <w:lang w:val="en-GB"/>
              </w:rPr>
              <w:t>Replace with</w:t>
            </w:r>
          </w:p>
          <w:p w14:paraId="7F70FCEF" w14:textId="77777777" w:rsidR="0058215A" w:rsidRPr="00280810" w:rsidRDefault="0058215A" w:rsidP="008E0675">
            <w:pPr>
              <w:pStyle w:val="ListParagraph"/>
              <w:numPr>
                <w:ilvl w:val="0"/>
                <w:numId w:val="59"/>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spacing w:val="-2"/>
                <w:szCs w:val="24"/>
                <w:lang w:val="en-GB"/>
              </w:rPr>
            </w:pPr>
            <w:r w:rsidRPr="00280810">
              <w:rPr>
                <w:spacing w:val="-2"/>
                <w:szCs w:val="24"/>
                <w:u w:val="single"/>
                <w:lang w:val="en-GB"/>
              </w:rPr>
              <w:t>Actual Generation MW</w:t>
            </w:r>
            <w:r w:rsidRPr="00280810">
              <w:rPr>
                <w:spacing w:val="-2"/>
                <w:szCs w:val="24"/>
                <w:lang w:val="en-GB"/>
              </w:rPr>
              <w:t>:</w:t>
            </w:r>
          </w:p>
          <w:p w14:paraId="274AB1F0" w14:textId="2D6789B3" w:rsidR="0058215A" w:rsidRPr="00280810" w:rsidRDefault="0058215A" w:rsidP="008E0675">
            <w:pPr>
              <w:pStyle w:val="ListParagraph"/>
              <w:numPr>
                <w:ilvl w:val="0"/>
                <w:numId w:val="3"/>
              </w:numPr>
              <w:autoSpaceDE w:val="0"/>
              <w:autoSpaceDN w:val="0"/>
              <w:adjustRightInd w:val="0"/>
              <w:jc w:val="both"/>
              <w:rPr>
                <w:bCs w:val="0"/>
                <w:spacing w:val="-2"/>
                <w:szCs w:val="24"/>
                <w:lang w:val="en-GB"/>
              </w:rPr>
            </w:pPr>
            <w:r w:rsidRPr="00280810">
              <w:rPr>
                <w:rFonts w:eastAsiaTheme="minorHAnsi"/>
                <w:bCs w:val="0"/>
                <w:spacing w:val="-2"/>
                <w:szCs w:val="24"/>
                <w:lang w:val="en-GB"/>
              </w:rPr>
              <w:t>Total for each control area i</w:t>
            </w:r>
            <w:r w:rsidRPr="00280810">
              <w:rPr>
                <w:rFonts w:eastAsiaTheme="minorHAnsi"/>
                <w:b/>
                <w:bCs w:val="0"/>
                <w:spacing w:val="-2"/>
                <w:szCs w:val="24"/>
                <w:lang w:val="en-GB"/>
              </w:rPr>
              <w:t>.e. RLDC/SLDCs/Sub SLDCs</w:t>
            </w:r>
          </w:p>
          <w:p w14:paraId="3F6CB034" w14:textId="6E6D49C6" w:rsidR="0058215A" w:rsidRPr="00280810" w:rsidRDefault="0058215A" w:rsidP="008E0675">
            <w:pPr>
              <w:pStyle w:val="ListParagraph"/>
              <w:numPr>
                <w:ilvl w:val="0"/>
                <w:numId w:val="3"/>
              </w:numPr>
              <w:autoSpaceDE w:val="0"/>
              <w:autoSpaceDN w:val="0"/>
              <w:adjustRightInd w:val="0"/>
              <w:jc w:val="both"/>
              <w:rPr>
                <w:rFonts w:eastAsiaTheme="minorHAnsi"/>
                <w:bCs w:val="0"/>
                <w:spacing w:val="-2"/>
                <w:szCs w:val="24"/>
                <w:lang w:val="en-GB"/>
              </w:rPr>
            </w:pPr>
            <w:r w:rsidRPr="00280810">
              <w:rPr>
                <w:rFonts w:eastAsiaTheme="minorHAnsi"/>
                <w:bCs w:val="0"/>
                <w:spacing w:val="-2"/>
                <w:szCs w:val="24"/>
                <w:lang w:val="en-GB"/>
              </w:rPr>
              <w:t>Total for each company/part….</w:t>
            </w:r>
          </w:p>
          <w:p w14:paraId="47B08D9C" w14:textId="73DF354A" w:rsidR="0058215A" w:rsidRPr="00280810" w:rsidRDefault="0058215A" w:rsidP="008E0675">
            <w:pPr>
              <w:pStyle w:val="ListParagraph"/>
              <w:numPr>
                <w:ilvl w:val="0"/>
                <w:numId w:val="3"/>
              </w:numPr>
              <w:autoSpaceDE w:val="0"/>
              <w:autoSpaceDN w:val="0"/>
              <w:adjustRightInd w:val="0"/>
              <w:jc w:val="both"/>
              <w:rPr>
                <w:rFonts w:eastAsiaTheme="minorHAnsi"/>
                <w:bCs w:val="0"/>
                <w:spacing w:val="-2"/>
                <w:szCs w:val="24"/>
                <w:lang w:val="en-GB"/>
              </w:rPr>
            </w:pPr>
            <w:r w:rsidRPr="00280810">
              <w:rPr>
                <w:rFonts w:eastAsiaTheme="minorHAnsi"/>
                <w:bCs w:val="0"/>
                <w:spacing w:val="-2"/>
                <w:szCs w:val="24"/>
                <w:lang w:val="en-GB"/>
              </w:rPr>
              <w:t>Total number of plants….</w:t>
            </w:r>
          </w:p>
          <w:p w14:paraId="7D98A25D" w14:textId="6DE5C616" w:rsidR="0058215A" w:rsidRPr="00280810" w:rsidRDefault="0058215A" w:rsidP="008E0675">
            <w:pPr>
              <w:autoSpaceDE w:val="0"/>
              <w:autoSpaceDN w:val="0"/>
              <w:adjustRightInd w:val="0"/>
              <w:jc w:val="both"/>
              <w:rPr>
                <w:rFonts w:ascii="Arial" w:hAnsi="Arial" w:cs="Arial"/>
                <w:spacing w:val="-2"/>
                <w:sz w:val="24"/>
                <w:szCs w:val="24"/>
                <w:lang w:val="en-GB"/>
              </w:rPr>
            </w:pPr>
            <w:r w:rsidRPr="00280810">
              <w:rPr>
                <w:rFonts w:ascii="Arial" w:hAnsi="Arial" w:cs="Arial"/>
                <w:spacing w:val="-2"/>
                <w:sz w:val="24"/>
                <w:szCs w:val="24"/>
                <w:lang w:val="en-GB"/>
              </w:rPr>
              <w:t>Generation shall be mentioned fuel-wise also.</w:t>
            </w:r>
          </w:p>
        </w:tc>
      </w:tr>
      <w:tr w:rsidR="0058215A" w:rsidRPr="00FF3D47" w14:paraId="2FFF6023" w14:textId="77777777" w:rsidTr="0058215A">
        <w:trPr>
          <w:trHeight w:val="725"/>
        </w:trPr>
        <w:tc>
          <w:tcPr>
            <w:tcW w:w="203" w:type="pct"/>
          </w:tcPr>
          <w:p w14:paraId="0289717B" w14:textId="77777777" w:rsidR="0058215A" w:rsidRPr="00280810" w:rsidRDefault="0058215A" w:rsidP="008E0675">
            <w:pPr>
              <w:pStyle w:val="ListParagraph"/>
              <w:numPr>
                <w:ilvl w:val="0"/>
                <w:numId w:val="17"/>
              </w:numPr>
              <w:jc w:val="both"/>
              <w:rPr>
                <w:b/>
                <w:szCs w:val="24"/>
              </w:rPr>
            </w:pPr>
          </w:p>
        </w:tc>
        <w:tc>
          <w:tcPr>
            <w:tcW w:w="589" w:type="pct"/>
          </w:tcPr>
          <w:p w14:paraId="6DD33EE4" w14:textId="241BC16D"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 – 2, Clause no. – 2.4.1.1, Operations Monitor</w:t>
            </w:r>
          </w:p>
        </w:tc>
        <w:tc>
          <w:tcPr>
            <w:tcW w:w="1840" w:type="pct"/>
          </w:tcPr>
          <w:p w14:paraId="36B7C042" w14:textId="4BFE6D60" w:rsidR="0058215A" w:rsidRPr="00280810" w:rsidRDefault="0058215A" w:rsidP="008E067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1200" w:right="600" w:hanging="1200"/>
              <w:jc w:val="both"/>
              <w:rPr>
                <w:rFonts w:ascii="Arial" w:hAnsi="Arial" w:cs="Arial"/>
                <w:spacing w:val="-2"/>
                <w:sz w:val="24"/>
                <w:szCs w:val="24"/>
                <w:lang w:val="en-GB"/>
              </w:rPr>
            </w:pPr>
            <w:r w:rsidRPr="00280810">
              <w:rPr>
                <w:rFonts w:ascii="Arial" w:hAnsi="Arial" w:cs="Arial"/>
                <w:spacing w:val="-2"/>
                <w:sz w:val="24"/>
                <w:szCs w:val="24"/>
                <w:lang w:val="en-GB"/>
              </w:rPr>
              <w:t xml:space="preserve">      (b) </w:t>
            </w:r>
            <w:r w:rsidRPr="00280810">
              <w:rPr>
                <w:rFonts w:ascii="Arial" w:hAnsi="Arial" w:cs="Arial"/>
                <w:spacing w:val="-2"/>
                <w:sz w:val="24"/>
                <w:szCs w:val="24"/>
                <w:u w:val="single"/>
                <w:lang w:val="en-GB"/>
              </w:rPr>
              <w:t>Spinning Reserve MW</w:t>
            </w:r>
            <w:r w:rsidRPr="00280810">
              <w:rPr>
                <w:rFonts w:ascii="Arial" w:hAnsi="Arial" w:cs="Arial"/>
                <w:spacing w:val="-2"/>
                <w:sz w:val="24"/>
                <w:szCs w:val="24"/>
                <w:lang w:val="en-GB"/>
              </w:rPr>
              <w:t>:</w:t>
            </w:r>
          </w:p>
          <w:p w14:paraId="67450AB2" w14:textId="550C5370" w:rsidR="0058215A" w:rsidRPr="00280810" w:rsidRDefault="0058215A" w:rsidP="008E067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2400" w:right="600" w:hanging="1800"/>
              <w:jc w:val="both"/>
              <w:rPr>
                <w:rFonts w:ascii="Arial" w:hAnsi="Arial" w:cs="Arial"/>
                <w:spacing w:val="-2"/>
                <w:sz w:val="24"/>
                <w:szCs w:val="24"/>
                <w:lang w:val="en-GB"/>
              </w:rPr>
            </w:pPr>
            <w:r w:rsidRPr="00280810">
              <w:rPr>
                <w:rFonts w:ascii="Arial" w:hAnsi="Arial" w:cs="Arial"/>
                <w:spacing w:val="-2"/>
                <w:sz w:val="24"/>
                <w:szCs w:val="24"/>
                <w:lang w:val="en-GB"/>
              </w:rPr>
              <w:t>1) Total for all India</w:t>
            </w:r>
          </w:p>
          <w:p w14:paraId="5EB84726" w14:textId="77777777" w:rsidR="0058215A" w:rsidRPr="00280810" w:rsidRDefault="0058215A" w:rsidP="008E067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2400" w:right="600" w:hanging="1800"/>
              <w:jc w:val="both"/>
              <w:rPr>
                <w:rFonts w:ascii="Arial" w:hAnsi="Arial" w:cs="Arial"/>
                <w:spacing w:val="-2"/>
                <w:sz w:val="24"/>
                <w:szCs w:val="24"/>
                <w:lang w:val="en-GB"/>
              </w:rPr>
            </w:pPr>
            <w:r w:rsidRPr="00280810">
              <w:rPr>
                <w:rFonts w:ascii="Arial" w:hAnsi="Arial" w:cs="Arial"/>
                <w:spacing w:val="-2"/>
                <w:sz w:val="24"/>
                <w:szCs w:val="24"/>
                <w:lang w:val="en-GB"/>
              </w:rPr>
              <w:t>2) Total for each control area</w:t>
            </w:r>
          </w:p>
          <w:p w14:paraId="5E8E59A4" w14:textId="77777777" w:rsidR="0058215A" w:rsidRPr="00280810" w:rsidRDefault="0058215A" w:rsidP="008E067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2400" w:right="600" w:hanging="1800"/>
              <w:jc w:val="both"/>
              <w:rPr>
                <w:rFonts w:ascii="Arial" w:hAnsi="Arial" w:cs="Arial"/>
                <w:spacing w:val="-2"/>
                <w:sz w:val="24"/>
                <w:szCs w:val="24"/>
                <w:lang w:val="en-GB"/>
              </w:rPr>
            </w:pPr>
            <w:r w:rsidRPr="00280810">
              <w:rPr>
                <w:rFonts w:ascii="Arial" w:hAnsi="Arial" w:cs="Arial"/>
                <w:spacing w:val="-2"/>
                <w:sz w:val="24"/>
                <w:szCs w:val="24"/>
                <w:lang w:val="en-GB"/>
              </w:rPr>
              <w:t>3) Total for each company/part….</w:t>
            </w:r>
          </w:p>
          <w:p w14:paraId="1611C471" w14:textId="07E3CC05" w:rsidR="0058215A" w:rsidRPr="00280810" w:rsidRDefault="0058215A" w:rsidP="008E067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2400" w:right="600" w:hanging="1800"/>
              <w:rPr>
                <w:rFonts w:ascii="Arial" w:hAnsi="Arial" w:cs="Arial"/>
                <w:spacing w:val="-2"/>
                <w:sz w:val="24"/>
                <w:szCs w:val="24"/>
                <w:lang w:val="en-GB"/>
              </w:rPr>
            </w:pPr>
            <w:r w:rsidRPr="00280810">
              <w:rPr>
                <w:rFonts w:ascii="Arial" w:hAnsi="Arial" w:cs="Arial"/>
                <w:spacing w:val="-2"/>
                <w:sz w:val="24"/>
                <w:szCs w:val="24"/>
                <w:lang w:val="en-GB"/>
              </w:rPr>
              <w:t>4) Total for cross Border, international (as applicable).</w:t>
            </w:r>
          </w:p>
          <w:p w14:paraId="42A9F10D" w14:textId="77777777" w:rsidR="0058215A" w:rsidRPr="00280810" w:rsidRDefault="0058215A" w:rsidP="008E067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2400" w:right="600" w:hanging="1800"/>
              <w:jc w:val="both"/>
              <w:rPr>
                <w:rFonts w:ascii="Arial" w:hAnsi="Arial" w:cs="Arial"/>
                <w:spacing w:val="-2"/>
                <w:sz w:val="24"/>
                <w:szCs w:val="24"/>
                <w:lang w:val="en-GB"/>
              </w:rPr>
            </w:pPr>
            <w:r w:rsidRPr="00280810">
              <w:rPr>
                <w:rFonts w:ascii="Arial" w:hAnsi="Arial" w:cs="Arial"/>
                <w:spacing w:val="-2"/>
                <w:sz w:val="24"/>
                <w:szCs w:val="24"/>
                <w:lang w:val="en-GB"/>
              </w:rPr>
              <w:t>5) Up and Down……</w:t>
            </w:r>
          </w:p>
          <w:p w14:paraId="5C20AE69" w14:textId="0CF139FD" w:rsidR="0058215A" w:rsidRPr="00280810" w:rsidRDefault="0058215A" w:rsidP="008E067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600" w:right="600"/>
              <w:jc w:val="both"/>
              <w:rPr>
                <w:rFonts w:ascii="Arial" w:hAnsi="Arial" w:cs="Arial"/>
                <w:spacing w:val="-2"/>
                <w:sz w:val="24"/>
                <w:szCs w:val="24"/>
                <w:u w:val="single"/>
                <w:lang w:val="en-GB"/>
              </w:rPr>
            </w:pPr>
            <w:r w:rsidRPr="00280810">
              <w:rPr>
                <w:rFonts w:ascii="Arial" w:hAnsi="Arial" w:cs="Arial"/>
                <w:spacing w:val="-2"/>
                <w:sz w:val="24"/>
                <w:szCs w:val="24"/>
                <w:lang w:val="en-GB"/>
              </w:rPr>
              <w:t>…..</w:t>
            </w:r>
          </w:p>
        </w:tc>
        <w:tc>
          <w:tcPr>
            <w:tcW w:w="2368" w:type="pct"/>
          </w:tcPr>
          <w:p w14:paraId="15FE5AB4" w14:textId="77777777" w:rsidR="0058215A" w:rsidRPr="00DE1354" w:rsidRDefault="0058215A" w:rsidP="008E0675">
            <w:pPr>
              <w:autoSpaceDE w:val="0"/>
              <w:autoSpaceDN w:val="0"/>
              <w:adjustRightInd w:val="0"/>
              <w:jc w:val="both"/>
              <w:rPr>
                <w:rFonts w:ascii="Arial" w:hAnsi="Arial" w:cs="Arial"/>
                <w:b/>
                <w:bCs/>
                <w:sz w:val="24"/>
                <w:szCs w:val="24"/>
                <w:lang w:bidi="hi-IN"/>
              </w:rPr>
            </w:pPr>
            <w:r w:rsidRPr="00DE1354">
              <w:rPr>
                <w:rFonts w:ascii="Arial" w:hAnsi="Arial" w:cs="Arial"/>
                <w:b/>
                <w:bCs/>
                <w:sz w:val="24"/>
                <w:szCs w:val="24"/>
                <w:lang w:bidi="hi-IN"/>
              </w:rPr>
              <w:t>Replace with</w:t>
            </w:r>
          </w:p>
          <w:p w14:paraId="55967FBA" w14:textId="46673BB9" w:rsidR="0058215A" w:rsidRPr="00280810" w:rsidRDefault="0058215A" w:rsidP="008E067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1200" w:right="600" w:hanging="1200"/>
              <w:jc w:val="both"/>
              <w:rPr>
                <w:rFonts w:ascii="Arial" w:hAnsi="Arial" w:cs="Arial"/>
                <w:spacing w:val="-2"/>
                <w:sz w:val="24"/>
                <w:szCs w:val="24"/>
                <w:lang w:val="en-GB"/>
              </w:rPr>
            </w:pPr>
            <w:r w:rsidRPr="00280810">
              <w:rPr>
                <w:rFonts w:ascii="Arial" w:hAnsi="Arial" w:cs="Arial"/>
                <w:spacing w:val="-2"/>
                <w:sz w:val="24"/>
                <w:szCs w:val="24"/>
                <w:lang w:val="en-GB"/>
              </w:rPr>
              <w:t xml:space="preserve">    (b) </w:t>
            </w:r>
            <w:r w:rsidRPr="00280810">
              <w:rPr>
                <w:rFonts w:ascii="Arial" w:hAnsi="Arial" w:cs="Arial"/>
                <w:spacing w:val="-2"/>
                <w:sz w:val="24"/>
                <w:szCs w:val="24"/>
                <w:u w:val="single"/>
                <w:lang w:val="en-GB"/>
              </w:rPr>
              <w:t>Spinning Reserve MW</w:t>
            </w:r>
            <w:r w:rsidRPr="00280810">
              <w:rPr>
                <w:rFonts w:ascii="Arial" w:hAnsi="Arial" w:cs="Arial"/>
                <w:spacing w:val="-2"/>
                <w:sz w:val="24"/>
                <w:szCs w:val="24"/>
                <w:lang w:val="en-GB"/>
              </w:rPr>
              <w:t>:</w:t>
            </w:r>
          </w:p>
          <w:p w14:paraId="190D08EF" w14:textId="315BDA47" w:rsidR="0058215A" w:rsidRPr="00280810" w:rsidRDefault="0058215A" w:rsidP="008E0675">
            <w:pPr>
              <w:autoSpaceDE w:val="0"/>
              <w:autoSpaceDN w:val="0"/>
              <w:adjustRightInd w:val="0"/>
              <w:jc w:val="both"/>
              <w:rPr>
                <w:rFonts w:ascii="Arial" w:hAnsi="Arial" w:cs="Arial"/>
                <w:spacing w:val="-2"/>
                <w:sz w:val="24"/>
                <w:szCs w:val="24"/>
                <w:lang w:val="en-GB"/>
              </w:rPr>
            </w:pPr>
            <w:r w:rsidRPr="00280810">
              <w:rPr>
                <w:rFonts w:ascii="Arial" w:hAnsi="Arial" w:cs="Arial"/>
                <w:spacing w:val="-2"/>
                <w:sz w:val="24"/>
                <w:szCs w:val="24"/>
                <w:lang w:val="en-GB"/>
              </w:rPr>
              <w:t xml:space="preserve">            (1) Total for each control area i.e. RLDC/SLDCs/Sub SLDCs.</w:t>
            </w:r>
          </w:p>
          <w:p w14:paraId="241C796A" w14:textId="77777777" w:rsidR="0058215A" w:rsidRPr="00280810" w:rsidRDefault="0058215A" w:rsidP="008E0675">
            <w:pPr>
              <w:autoSpaceDE w:val="0"/>
              <w:autoSpaceDN w:val="0"/>
              <w:adjustRightInd w:val="0"/>
              <w:ind w:left="720"/>
              <w:jc w:val="both"/>
              <w:rPr>
                <w:rFonts w:ascii="Arial" w:hAnsi="Arial" w:cs="Arial"/>
                <w:spacing w:val="-2"/>
                <w:sz w:val="24"/>
                <w:szCs w:val="24"/>
                <w:lang w:val="en-GB"/>
              </w:rPr>
            </w:pPr>
            <w:r w:rsidRPr="00280810">
              <w:rPr>
                <w:rFonts w:ascii="Arial" w:hAnsi="Arial" w:cs="Arial"/>
                <w:spacing w:val="-2"/>
                <w:sz w:val="24"/>
                <w:szCs w:val="24"/>
                <w:lang w:val="en-GB"/>
              </w:rPr>
              <w:t>(2) Total for each company/part……</w:t>
            </w:r>
          </w:p>
          <w:p w14:paraId="736AA102" w14:textId="77777777" w:rsidR="0058215A" w:rsidRPr="00280810" w:rsidRDefault="0058215A" w:rsidP="008E0675">
            <w:pPr>
              <w:autoSpaceDE w:val="0"/>
              <w:autoSpaceDN w:val="0"/>
              <w:adjustRightInd w:val="0"/>
              <w:ind w:left="720"/>
              <w:jc w:val="both"/>
              <w:rPr>
                <w:rFonts w:ascii="Arial" w:hAnsi="Arial" w:cs="Arial"/>
                <w:spacing w:val="-2"/>
                <w:sz w:val="24"/>
                <w:szCs w:val="24"/>
                <w:lang w:val="en-GB"/>
              </w:rPr>
            </w:pPr>
            <w:r w:rsidRPr="00280810">
              <w:rPr>
                <w:rFonts w:ascii="Arial" w:hAnsi="Arial" w:cs="Arial"/>
                <w:spacing w:val="-2"/>
                <w:sz w:val="24"/>
                <w:szCs w:val="24"/>
                <w:lang w:val="en-GB"/>
              </w:rPr>
              <w:t>(3) Up and Down……</w:t>
            </w:r>
          </w:p>
          <w:p w14:paraId="6CCFCD2E" w14:textId="3254CC62"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pacing w:val="-2"/>
                <w:sz w:val="24"/>
                <w:szCs w:val="24"/>
                <w:lang w:val="en-GB"/>
              </w:rPr>
              <w:t>……………………………………..</w:t>
            </w:r>
          </w:p>
        </w:tc>
      </w:tr>
      <w:tr w:rsidR="0058215A" w:rsidRPr="00FF3D47" w14:paraId="3B6D3869" w14:textId="77777777" w:rsidTr="0058215A">
        <w:trPr>
          <w:trHeight w:val="725"/>
        </w:trPr>
        <w:tc>
          <w:tcPr>
            <w:tcW w:w="203" w:type="pct"/>
          </w:tcPr>
          <w:p w14:paraId="125E7F71" w14:textId="77777777" w:rsidR="0058215A" w:rsidRPr="00280810" w:rsidRDefault="0058215A" w:rsidP="008E0675">
            <w:pPr>
              <w:pStyle w:val="ListParagraph"/>
              <w:numPr>
                <w:ilvl w:val="0"/>
                <w:numId w:val="17"/>
              </w:numPr>
              <w:jc w:val="both"/>
              <w:rPr>
                <w:b/>
                <w:szCs w:val="24"/>
              </w:rPr>
            </w:pPr>
          </w:p>
        </w:tc>
        <w:tc>
          <w:tcPr>
            <w:tcW w:w="589" w:type="pct"/>
          </w:tcPr>
          <w:p w14:paraId="4E4BC8AC" w14:textId="3BFB0F81"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 – 2, Clause no. – 2.4.1.1, Operations Monitor</w:t>
            </w:r>
          </w:p>
        </w:tc>
        <w:tc>
          <w:tcPr>
            <w:tcW w:w="1840" w:type="pct"/>
          </w:tcPr>
          <w:p w14:paraId="447DB2F7" w14:textId="3CBA202D" w:rsidR="0058215A" w:rsidRPr="00280810" w:rsidRDefault="0058215A" w:rsidP="008E0675">
            <w:pPr>
              <w:suppressAutoHyphens/>
              <w:spacing w:before="120" w:after="120" w:line="276" w:lineRule="auto"/>
              <w:ind w:left="47"/>
              <w:jc w:val="both"/>
              <w:rPr>
                <w:rFonts w:ascii="Arial" w:hAnsi="Arial" w:cs="Arial"/>
                <w:spacing w:val="-2"/>
                <w:sz w:val="24"/>
                <w:szCs w:val="24"/>
                <w:lang w:val="en-GB"/>
              </w:rPr>
            </w:pPr>
            <w:r w:rsidRPr="00280810">
              <w:rPr>
                <w:rFonts w:ascii="Arial" w:hAnsi="Arial" w:cs="Arial"/>
                <w:spacing w:val="-2"/>
                <w:sz w:val="24"/>
                <w:szCs w:val="24"/>
                <w:u w:val="single"/>
                <w:lang w:val="en-GB"/>
              </w:rPr>
              <w:t>Net Interchange MW (actual, scheduled, and deviation from schedule)</w:t>
            </w:r>
            <w:r w:rsidRPr="00280810">
              <w:rPr>
                <w:rFonts w:ascii="Arial" w:hAnsi="Arial" w:cs="Arial"/>
                <w:spacing w:val="-2"/>
                <w:sz w:val="24"/>
                <w:szCs w:val="24"/>
                <w:lang w:val="en-GB"/>
              </w:rPr>
              <w:t>: Net Interchange definitions and calculations shall be user-definable:</w:t>
            </w:r>
          </w:p>
          <w:p w14:paraId="25477DD5" w14:textId="1ED7E314" w:rsidR="0058215A" w:rsidRPr="00280810" w:rsidRDefault="0058215A" w:rsidP="008E0675">
            <w:pPr>
              <w:suppressAutoHyphens/>
              <w:ind w:left="47"/>
              <w:jc w:val="both"/>
              <w:rPr>
                <w:rFonts w:ascii="Arial" w:hAnsi="Arial" w:cs="Arial"/>
                <w:spacing w:val="-2"/>
                <w:sz w:val="24"/>
                <w:szCs w:val="24"/>
                <w:lang w:val="en-GB"/>
              </w:rPr>
            </w:pPr>
            <w:r w:rsidRPr="00280810">
              <w:rPr>
                <w:rFonts w:ascii="Arial" w:hAnsi="Arial" w:cs="Arial"/>
                <w:spacing w:val="-2"/>
                <w:sz w:val="24"/>
                <w:szCs w:val="24"/>
                <w:lang w:val="en-GB"/>
              </w:rPr>
              <w:t xml:space="preserve">(1) Net for </w:t>
            </w:r>
            <w:r w:rsidRPr="00280810">
              <w:rPr>
                <w:rFonts w:ascii="Arial" w:hAnsi="Arial" w:cs="Arial"/>
                <w:b/>
                <w:bCs/>
                <w:spacing w:val="-2"/>
                <w:sz w:val="24"/>
                <w:szCs w:val="24"/>
                <w:lang w:val="en-GB"/>
              </w:rPr>
              <w:t>all India</w:t>
            </w:r>
            <w:r w:rsidRPr="00280810">
              <w:rPr>
                <w:rFonts w:ascii="Arial" w:hAnsi="Arial" w:cs="Arial"/>
                <w:spacing w:val="-2"/>
                <w:sz w:val="24"/>
                <w:szCs w:val="24"/>
                <w:lang w:val="en-GB"/>
              </w:rPr>
              <w:t xml:space="preserve"> and breakdown per region and control area.</w:t>
            </w:r>
          </w:p>
          <w:p w14:paraId="4C5E5848" w14:textId="77777777" w:rsidR="0058215A" w:rsidRPr="00280810" w:rsidRDefault="0058215A" w:rsidP="008E067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1200" w:right="600" w:hanging="1200"/>
              <w:jc w:val="both"/>
              <w:rPr>
                <w:rFonts w:ascii="Arial" w:hAnsi="Arial" w:cs="Arial"/>
                <w:spacing w:val="-2"/>
                <w:sz w:val="24"/>
                <w:szCs w:val="24"/>
                <w:lang w:val="en-GB"/>
              </w:rPr>
            </w:pPr>
          </w:p>
        </w:tc>
        <w:tc>
          <w:tcPr>
            <w:tcW w:w="2368" w:type="pct"/>
          </w:tcPr>
          <w:p w14:paraId="31DD3C48" w14:textId="77777777" w:rsidR="0058215A" w:rsidRPr="00DE1354" w:rsidRDefault="0058215A" w:rsidP="008E0675">
            <w:pPr>
              <w:autoSpaceDE w:val="0"/>
              <w:autoSpaceDN w:val="0"/>
              <w:adjustRightInd w:val="0"/>
              <w:jc w:val="both"/>
              <w:rPr>
                <w:rFonts w:ascii="Arial" w:hAnsi="Arial" w:cs="Arial"/>
                <w:b/>
                <w:bCs/>
                <w:sz w:val="24"/>
                <w:szCs w:val="24"/>
                <w:lang w:bidi="hi-IN"/>
              </w:rPr>
            </w:pPr>
            <w:r w:rsidRPr="00DE1354">
              <w:rPr>
                <w:rFonts w:ascii="Arial" w:hAnsi="Arial" w:cs="Arial"/>
                <w:b/>
                <w:bCs/>
                <w:sz w:val="24"/>
                <w:szCs w:val="24"/>
                <w:lang w:bidi="hi-IN"/>
              </w:rPr>
              <w:t>Replace with</w:t>
            </w:r>
          </w:p>
          <w:p w14:paraId="2D805283" w14:textId="77777777" w:rsidR="0058215A" w:rsidRPr="00280810" w:rsidRDefault="0058215A" w:rsidP="008E0675">
            <w:pPr>
              <w:suppressAutoHyphens/>
              <w:spacing w:before="120" w:after="120" w:line="276" w:lineRule="auto"/>
              <w:ind w:left="47"/>
              <w:jc w:val="both"/>
              <w:rPr>
                <w:rFonts w:ascii="Arial" w:hAnsi="Arial" w:cs="Arial"/>
                <w:spacing w:val="-2"/>
                <w:sz w:val="24"/>
                <w:szCs w:val="24"/>
                <w:lang w:val="en-GB"/>
              </w:rPr>
            </w:pPr>
            <w:r w:rsidRPr="00280810">
              <w:rPr>
                <w:rFonts w:ascii="Arial" w:hAnsi="Arial" w:cs="Arial"/>
                <w:spacing w:val="-2"/>
                <w:sz w:val="24"/>
                <w:szCs w:val="24"/>
                <w:u w:val="single"/>
                <w:lang w:val="en-GB"/>
              </w:rPr>
              <w:t>Net Interchange MW (actual, scheduled, and deviation from schedule)</w:t>
            </w:r>
            <w:r w:rsidRPr="00280810">
              <w:rPr>
                <w:rFonts w:ascii="Arial" w:hAnsi="Arial" w:cs="Arial"/>
                <w:spacing w:val="-2"/>
                <w:sz w:val="24"/>
                <w:szCs w:val="24"/>
                <w:lang w:val="en-GB"/>
              </w:rPr>
              <w:t>: Net Interchange definitions and calculations shall be user-definable:</w:t>
            </w:r>
          </w:p>
          <w:p w14:paraId="2EEA2C2E" w14:textId="5F26772C" w:rsidR="0058215A" w:rsidRPr="00280810" w:rsidRDefault="0058215A" w:rsidP="008E0675">
            <w:pPr>
              <w:suppressAutoHyphens/>
              <w:ind w:left="47"/>
              <w:jc w:val="both"/>
              <w:rPr>
                <w:rFonts w:ascii="Arial" w:hAnsi="Arial" w:cs="Arial"/>
                <w:spacing w:val="-2"/>
                <w:sz w:val="24"/>
                <w:szCs w:val="24"/>
                <w:lang w:val="en-GB"/>
              </w:rPr>
            </w:pPr>
            <w:r w:rsidRPr="00280810">
              <w:rPr>
                <w:rFonts w:ascii="Arial" w:hAnsi="Arial" w:cs="Arial"/>
                <w:spacing w:val="-2"/>
                <w:sz w:val="24"/>
                <w:szCs w:val="24"/>
                <w:lang w:val="en-GB"/>
              </w:rPr>
              <w:t xml:space="preserve">(1) Net for respective RLDC/SLDCs/Sub SLDCs and breakdown per </w:t>
            </w:r>
            <w:r w:rsidRPr="00280810">
              <w:rPr>
                <w:rFonts w:ascii="Arial" w:hAnsi="Arial" w:cs="Arial"/>
                <w:spacing w:val="-2"/>
                <w:sz w:val="24"/>
                <w:szCs w:val="24"/>
                <w:lang w:val="en-GB"/>
              </w:rPr>
              <w:lastRenderedPageBreak/>
              <w:t>region and control area.</w:t>
            </w:r>
          </w:p>
          <w:p w14:paraId="5A6DAE47" w14:textId="77777777" w:rsidR="0058215A" w:rsidRPr="00280810" w:rsidRDefault="0058215A" w:rsidP="008E0675">
            <w:pPr>
              <w:autoSpaceDE w:val="0"/>
              <w:autoSpaceDN w:val="0"/>
              <w:adjustRightInd w:val="0"/>
              <w:jc w:val="both"/>
              <w:rPr>
                <w:rFonts w:ascii="Arial" w:hAnsi="Arial" w:cs="Arial"/>
                <w:sz w:val="24"/>
                <w:szCs w:val="24"/>
                <w:lang w:bidi="hi-IN"/>
              </w:rPr>
            </w:pPr>
          </w:p>
        </w:tc>
      </w:tr>
      <w:tr w:rsidR="0058215A" w:rsidRPr="00FF3D47" w14:paraId="0C99246D" w14:textId="77777777" w:rsidTr="0058215A">
        <w:trPr>
          <w:trHeight w:val="725"/>
        </w:trPr>
        <w:tc>
          <w:tcPr>
            <w:tcW w:w="203" w:type="pct"/>
          </w:tcPr>
          <w:p w14:paraId="3C9A02CF" w14:textId="77777777" w:rsidR="0058215A" w:rsidRPr="00280810" w:rsidRDefault="0058215A" w:rsidP="008E0675">
            <w:pPr>
              <w:pStyle w:val="ListParagraph"/>
              <w:numPr>
                <w:ilvl w:val="0"/>
                <w:numId w:val="17"/>
              </w:numPr>
              <w:jc w:val="both"/>
              <w:rPr>
                <w:b/>
                <w:szCs w:val="24"/>
              </w:rPr>
            </w:pPr>
          </w:p>
        </w:tc>
        <w:tc>
          <w:tcPr>
            <w:tcW w:w="589" w:type="pct"/>
          </w:tcPr>
          <w:p w14:paraId="7B6A82A2" w14:textId="6E96924E"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 – 2, Clause no. – 2.4.1.1, Operations Monitor</w:t>
            </w:r>
          </w:p>
        </w:tc>
        <w:tc>
          <w:tcPr>
            <w:tcW w:w="1840" w:type="pct"/>
          </w:tcPr>
          <w:p w14:paraId="54FC531A" w14:textId="77777777" w:rsidR="0058215A" w:rsidRPr="00280810" w:rsidRDefault="0058215A" w:rsidP="008E067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1200" w:right="600" w:hanging="1200"/>
              <w:jc w:val="both"/>
              <w:rPr>
                <w:rFonts w:ascii="Arial" w:hAnsi="Arial" w:cs="Arial"/>
                <w:spacing w:val="-2"/>
                <w:sz w:val="24"/>
                <w:szCs w:val="24"/>
                <w:lang w:val="en-GB"/>
              </w:rPr>
            </w:pPr>
            <w:r w:rsidRPr="00280810">
              <w:rPr>
                <w:rFonts w:ascii="Arial" w:hAnsi="Arial" w:cs="Arial"/>
                <w:spacing w:val="-2"/>
                <w:sz w:val="24"/>
                <w:szCs w:val="24"/>
                <w:lang w:val="en-GB"/>
              </w:rPr>
              <w:t>(e)</w:t>
            </w:r>
            <w:r w:rsidRPr="00280810">
              <w:rPr>
                <w:rFonts w:ascii="Arial" w:hAnsi="Arial" w:cs="Arial"/>
                <w:spacing w:val="-2"/>
                <w:sz w:val="24"/>
                <w:szCs w:val="24"/>
                <w:lang w:val="en-GB"/>
              </w:rPr>
              <w:tab/>
            </w:r>
            <w:r w:rsidRPr="00280810">
              <w:rPr>
                <w:rFonts w:ascii="Arial" w:hAnsi="Arial" w:cs="Arial"/>
                <w:spacing w:val="-2"/>
                <w:sz w:val="24"/>
                <w:szCs w:val="24"/>
                <w:u w:val="single"/>
                <w:lang w:val="en-GB"/>
              </w:rPr>
              <w:t>Actual Drawl MW (including transmissio</w:t>
            </w:r>
            <w:r w:rsidRPr="00280810">
              <w:rPr>
                <w:rFonts w:ascii="Arial" w:hAnsi="Arial" w:cs="Arial"/>
                <w:spacing w:val="-2"/>
                <w:sz w:val="24"/>
                <w:szCs w:val="24"/>
                <w:u w:val="single"/>
                <w:lang w:val="en-GB"/>
              </w:rPr>
              <w:lastRenderedPageBreak/>
              <w:t>n losses)</w:t>
            </w:r>
            <w:r w:rsidRPr="00280810">
              <w:rPr>
                <w:rFonts w:ascii="Arial" w:hAnsi="Arial" w:cs="Arial"/>
                <w:spacing w:val="-2"/>
                <w:sz w:val="24"/>
                <w:szCs w:val="24"/>
                <w:lang w:val="en-GB"/>
              </w:rPr>
              <w:t>:</w:t>
            </w:r>
          </w:p>
          <w:p w14:paraId="3FB55856" w14:textId="77777777" w:rsidR="0058215A" w:rsidRPr="00280810" w:rsidRDefault="0058215A" w:rsidP="008E067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1200" w:right="600" w:hanging="1200"/>
              <w:jc w:val="both"/>
              <w:rPr>
                <w:rFonts w:ascii="Arial" w:hAnsi="Arial" w:cs="Arial"/>
                <w:spacing w:val="-2"/>
                <w:sz w:val="24"/>
                <w:szCs w:val="24"/>
                <w:lang w:val="en-GB"/>
              </w:rPr>
            </w:pPr>
          </w:p>
          <w:p w14:paraId="38785299" w14:textId="0BCF5062" w:rsidR="0058215A" w:rsidRPr="00280810" w:rsidRDefault="0058215A" w:rsidP="008E0675">
            <w:pPr>
              <w:pStyle w:val="ListParagraph"/>
              <w:numPr>
                <w:ilvl w:val="0"/>
                <w:numId w:val="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b/>
                <w:bCs w:val="0"/>
                <w:spacing w:val="-2"/>
                <w:szCs w:val="24"/>
                <w:lang w:val="en-GB"/>
              </w:rPr>
            </w:pPr>
            <w:r w:rsidRPr="00280810">
              <w:rPr>
                <w:b/>
                <w:bCs w:val="0"/>
                <w:spacing w:val="-2"/>
                <w:szCs w:val="24"/>
                <w:lang w:val="en-GB"/>
              </w:rPr>
              <w:t>Total for all India</w:t>
            </w:r>
          </w:p>
          <w:p w14:paraId="6AEB7250" w14:textId="77777777" w:rsidR="0058215A" w:rsidRPr="00280810" w:rsidRDefault="0058215A" w:rsidP="008E0675">
            <w:pPr>
              <w:pStyle w:val="ListParagraph"/>
              <w:numPr>
                <w:ilvl w:val="0"/>
                <w:numId w:val="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spacing w:val="-2"/>
                <w:szCs w:val="24"/>
                <w:lang w:val="en-GB"/>
              </w:rPr>
            </w:pPr>
            <w:r w:rsidRPr="00280810">
              <w:rPr>
                <w:spacing w:val="-2"/>
                <w:szCs w:val="24"/>
                <w:lang w:val="en-GB"/>
              </w:rPr>
              <w:t>Total for each control area.</w:t>
            </w:r>
          </w:p>
          <w:p w14:paraId="0DC46F79" w14:textId="77777777" w:rsidR="0058215A" w:rsidRPr="00280810" w:rsidRDefault="0058215A" w:rsidP="008E0675">
            <w:pPr>
              <w:pStyle w:val="ListParagraph"/>
              <w:numPr>
                <w:ilvl w:val="0"/>
                <w:numId w:val="6"/>
              </w:numPr>
              <w:autoSpaceDE w:val="0"/>
              <w:autoSpaceDN w:val="0"/>
              <w:adjustRightInd w:val="0"/>
              <w:jc w:val="both"/>
              <w:rPr>
                <w:szCs w:val="24"/>
                <w:lang w:bidi="hi-IN"/>
              </w:rPr>
            </w:pPr>
            <w:r w:rsidRPr="00280810">
              <w:rPr>
                <w:szCs w:val="24"/>
                <w:lang w:bidi="hi-IN"/>
              </w:rPr>
              <w:t>Total for regional entities</w:t>
            </w:r>
          </w:p>
          <w:p w14:paraId="06ED92C3" w14:textId="77777777" w:rsidR="0058215A" w:rsidRPr="00280810" w:rsidRDefault="0058215A" w:rsidP="008E0675">
            <w:pPr>
              <w:pStyle w:val="ListParagraph"/>
              <w:numPr>
                <w:ilvl w:val="0"/>
                <w:numId w:val="6"/>
              </w:num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spacing w:val="-2"/>
                <w:szCs w:val="24"/>
                <w:lang w:val="en-GB"/>
              </w:rPr>
            </w:pPr>
            <w:r w:rsidRPr="00280810">
              <w:rPr>
                <w:szCs w:val="24"/>
                <w:lang w:bidi="hi-IN"/>
              </w:rPr>
              <w:lastRenderedPageBreak/>
              <w:t>T</w:t>
            </w:r>
            <w:r w:rsidRPr="00280810">
              <w:rPr>
                <w:szCs w:val="24"/>
                <w:lang w:bidi="hi-IN"/>
              </w:rPr>
              <w:t>otal for Inter-Regional</w:t>
            </w:r>
          </w:p>
          <w:p w14:paraId="40226CF9" w14:textId="41B2547E" w:rsidR="0058215A" w:rsidRPr="00280810" w:rsidRDefault="0058215A" w:rsidP="008E0675">
            <w:pPr>
              <w:pStyle w:val="ListParagraph"/>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60" w:right="600"/>
              <w:jc w:val="both"/>
              <w:rPr>
                <w:spacing w:val="-2"/>
                <w:szCs w:val="24"/>
                <w:lang w:val="en-GB"/>
              </w:rPr>
            </w:pPr>
            <w:r w:rsidRPr="00280810">
              <w:rPr>
                <w:spacing w:val="-2"/>
                <w:szCs w:val="24"/>
                <w:lang w:val="en-GB"/>
              </w:rPr>
              <w:t>………………………..</w:t>
            </w:r>
          </w:p>
        </w:tc>
        <w:tc>
          <w:tcPr>
            <w:tcW w:w="2368" w:type="pct"/>
          </w:tcPr>
          <w:p w14:paraId="61C9D5B6" w14:textId="358B5FBF" w:rsidR="0058215A" w:rsidRPr="00DE1354" w:rsidRDefault="0058215A" w:rsidP="008E067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1200" w:right="600" w:hanging="1200"/>
              <w:jc w:val="both"/>
              <w:rPr>
                <w:rFonts w:ascii="Arial" w:hAnsi="Arial" w:cs="Arial"/>
                <w:b/>
                <w:bCs/>
                <w:spacing w:val="-2"/>
                <w:sz w:val="24"/>
                <w:szCs w:val="24"/>
                <w:lang w:val="en-GB"/>
              </w:rPr>
            </w:pPr>
            <w:r w:rsidRPr="00DE1354">
              <w:rPr>
                <w:rFonts w:ascii="Arial" w:hAnsi="Arial" w:cs="Arial"/>
                <w:b/>
                <w:bCs/>
                <w:spacing w:val="-2"/>
                <w:sz w:val="24"/>
                <w:szCs w:val="24"/>
                <w:lang w:val="en-GB"/>
              </w:rPr>
              <w:t xml:space="preserve">Replace with </w:t>
            </w:r>
          </w:p>
          <w:p w14:paraId="14395B0B" w14:textId="41D9F647" w:rsidR="0058215A" w:rsidRPr="00280810" w:rsidRDefault="0058215A" w:rsidP="008E067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1200" w:right="600" w:hanging="1200"/>
              <w:jc w:val="both"/>
              <w:rPr>
                <w:rFonts w:ascii="Arial" w:hAnsi="Arial" w:cs="Arial"/>
                <w:spacing w:val="-2"/>
                <w:sz w:val="24"/>
                <w:szCs w:val="24"/>
                <w:lang w:val="en-GB"/>
              </w:rPr>
            </w:pPr>
            <w:r w:rsidRPr="00280810">
              <w:rPr>
                <w:rFonts w:ascii="Arial" w:hAnsi="Arial" w:cs="Arial"/>
                <w:spacing w:val="-2"/>
                <w:sz w:val="24"/>
                <w:szCs w:val="24"/>
                <w:lang w:val="en-GB"/>
              </w:rPr>
              <w:t>(e)</w:t>
            </w:r>
            <w:r w:rsidRPr="00280810">
              <w:rPr>
                <w:rFonts w:ascii="Arial" w:hAnsi="Arial" w:cs="Arial"/>
                <w:spacing w:val="-2"/>
                <w:sz w:val="24"/>
                <w:szCs w:val="24"/>
                <w:lang w:val="en-GB"/>
              </w:rPr>
              <w:tab/>
            </w:r>
            <w:r w:rsidRPr="00280810">
              <w:rPr>
                <w:rFonts w:ascii="Arial" w:hAnsi="Arial" w:cs="Arial"/>
                <w:spacing w:val="-2"/>
                <w:sz w:val="24"/>
                <w:szCs w:val="24"/>
                <w:u w:val="single"/>
                <w:lang w:val="en-GB"/>
              </w:rPr>
              <w:t>Actual Drawl MW (including transmission losses)</w:t>
            </w:r>
            <w:r w:rsidRPr="00280810">
              <w:rPr>
                <w:rFonts w:ascii="Arial" w:hAnsi="Arial" w:cs="Arial"/>
                <w:spacing w:val="-2"/>
                <w:sz w:val="24"/>
                <w:szCs w:val="24"/>
                <w:lang w:val="en-GB"/>
              </w:rPr>
              <w:t>:</w:t>
            </w:r>
          </w:p>
          <w:p w14:paraId="7766828B" w14:textId="77777777" w:rsidR="0058215A" w:rsidRPr="00280810" w:rsidRDefault="0058215A" w:rsidP="008E067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1200" w:right="600" w:hanging="1200"/>
              <w:jc w:val="both"/>
              <w:rPr>
                <w:rFonts w:ascii="Arial" w:hAnsi="Arial" w:cs="Arial"/>
                <w:spacing w:val="-2"/>
                <w:sz w:val="24"/>
                <w:szCs w:val="24"/>
                <w:lang w:val="en-GB"/>
              </w:rPr>
            </w:pPr>
          </w:p>
          <w:p w14:paraId="59BF7081" w14:textId="27BA9867" w:rsidR="0058215A" w:rsidRPr="00280810" w:rsidRDefault="0058215A" w:rsidP="008E0675">
            <w:pPr>
              <w:pStyle w:val="ListParagraph"/>
              <w:numPr>
                <w:ilvl w:val="0"/>
                <w:numId w:val="7"/>
              </w:numPr>
              <w:autoSpaceDE w:val="0"/>
              <w:autoSpaceDN w:val="0"/>
              <w:adjustRightInd w:val="0"/>
              <w:jc w:val="both"/>
              <w:rPr>
                <w:szCs w:val="24"/>
                <w:lang w:bidi="hi-IN"/>
              </w:rPr>
            </w:pPr>
            <w:r w:rsidRPr="00280810">
              <w:rPr>
                <w:spacing w:val="-2"/>
                <w:szCs w:val="24"/>
                <w:lang w:val="en-GB"/>
              </w:rPr>
              <w:t xml:space="preserve">Total for each control area </w:t>
            </w:r>
            <w:r w:rsidRPr="00280810">
              <w:rPr>
                <w:b/>
                <w:spacing w:val="-2"/>
                <w:szCs w:val="24"/>
                <w:lang w:val="en-GB"/>
              </w:rPr>
              <w:t>i.e.,</w:t>
            </w:r>
            <w:r w:rsidRPr="00280810">
              <w:rPr>
                <w:spacing w:val="-2"/>
                <w:szCs w:val="24"/>
                <w:lang w:val="en-GB"/>
              </w:rPr>
              <w:t xml:space="preserve"> </w:t>
            </w:r>
            <w:r w:rsidRPr="00280810">
              <w:rPr>
                <w:b/>
                <w:bCs w:val="0"/>
                <w:spacing w:val="-2"/>
                <w:szCs w:val="24"/>
                <w:lang w:val="en-GB"/>
              </w:rPr>
              <w:t>RLDC/SLDCs/Sub SLDCs</w:t>
            </w:r>
          </w:p>
          <w:p w14:paraId="772865B0" w14:textId="57EDEF24" w:rsidR="0058215A" w:rsidRPr="00280810" w:rsidRDefault="0058215A" w:rsidP="008E0675">
            <w:pPr>
              <w:pStyle w:val="ListParagraph"/>
              <w:numPr>
                <w:ilvl w:val="0"/>
                <w:numId w:val="7"/>
              </w:numPr>
              <w:autoSpaceDE w:val="0"/>
              <w:autoSpaceDN w:val="0"/>
              <w:adjustRightInd w:val="0"/>
              <w:jc w:val="both"/>
              <w:rPr>
                <w:szCs w:val="24"/>
                <w:lang w:bidi="hi-IN"/>
              </w:rPr>
            </w:pPr>
            <w:r w:rsidRPr="00280810">
              <w:rPr>
                <w:szCs w:val="24"/>
                <w:lang w:bidi="hi-IN"/>
              </w:rPr>
              <w:t>Total for regional entities</w:t>
            </w:r>
          </w:p>
          <w:p w14:paraId="14AEC496" w14:textId="77777777" w:rsidR="0058215A" w:rsidRPr="00280810" w:rsidRDefault="0058215A" w:rsidP="008E0675">
            <w:pPr>
              <w:pStyle w:val="ListParagraph"/>
              <w:numPr>
                <w:ilvl w:val="0"/>
                <w:numId w:val="7"/>
              </w:numPr>
              <w:autoSpaceDE w:val="0"/>
              <w:autoSpaceDN w:val="0"/>
              <w:adjustRightInd w:val="0"/>
              <w:jc w:val="both"/>
              <w:rPr>
                <w:szCs w:val="24"/>
                <w:lang w:bidi="hi-IN"/>
              </w:rPr>
            </w:pPr>
            <w:r w:rsidRPr="00280810">
              <w:rPr>
                <w:szCs w:val="24"/>
                <w:lang w:bidi="hi-IN"/>
              </w:rPr>
              <w:t>Total for Inter-Regional</w:t>
            </w:r>
          </w:p>
          <w:p w14:paraId="03BB6A7F" w14:textId="6F37E42A" w:rsidR="0058215A" w:rsidRPr="00280810" w:rsidRDefault="0058215A" w:rsidP="008E0675">
            <w:pPr>
              <w:pStyle w:val="ListParagraph"/>
              <w:autoSpaceDE w:val="0"/>
              <w:autoSpaceDN w:val="0"/>
              <w:adjustRightInd w:val="0"/>
              <w:ind w:left="60"/>
              <w:jc w:val="both"/>
              <w:rPr>
                <w:szCs w:val="24"/>
                <w:lang w:bidi="hi-IN"/>
              </w:rPr>
            </w:pPr>
            <w:r w:rsidRPr="00280810">
              <w:rPr>
                <w:szCs w:val="24"/>
                <w:lang w:bidi="hi-IN"/>
              </w:rPr>
              <w:t>…………………………………….</w:t>
            </w:r>
          </w:p>
        </w:tc>
      </w:tr>
      <w:tr w:rsidR="0058215A" w:rsidRPr="00FF3D47" w14:paraId="7F93B03B" w14:textId="77777777" w:rsidTr="0058215A">
        <w:trPr>
          <w:trHeight w:val="725"/>
        </w:trPr>
        <w:tc>
          <w:tcPr>
            <w:tcW w:w="203" w:type="pct"/>
          </w:tcPr>
          <w:p w14:paraId="7C6A55D2" w14:textId="77777777" w:rsidR="0058215A" w:rsidRPr="00280810" w:rsidRDefault="0058215A" w:rsidP="008E0675">
            <w:pPr>
              <w:pStyle w:val="ListParagraph"/>
              <w:numPr>
                <w:ilvl w:val="0"/>
                <w:numId w:val="17"/>
              </w:numPr>
              <w:jc w:val="both"/>
              <w:rPr>
                <w:b/>
                <w:szCs w:val="24"/>
              </w:rPr>
            </w:pPr>
          </w:p>
        </w:tc>
        <w:tc>
          <w:tcPr>
            <w:tcW w:w="589" w:type="pct"/>
          </w:tcPr>
          <w:p w14:paraId="166B4B55" w14:textId="22577851"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 – 2, Clause no. – 2.4.1.1, Operations Monitor</w:t>
            </w:r>
          </w:p>
        </w:tc>
        <w:tc>
          <w:tcPr>
            <w:tcW w:w="1840" w:type="pct"/>
          </w:tcPr>
          <w:p w14:paraId="5FCC73CD" w14:textId="6E57D888" w:rsidR="0058215A" w:rsidRPr="00280810" w:rsidRDefault="0058215A" w:rsidP="008E0675">
            <w:pPr>
              <w:suppressAutoHyphens/>
              <w:ind w:left="47" w:right="30"/>
              <w:jc w:val="both"/>
              <w:rPr>
                <w:rFonts w:ascii="Arial" w:hAnsi="Arial" w:cs="Arial"/>
                <w:sz w:val="24"/>
                <w:szCs w:val="24"/>
                <w:lang w:bidi="hi-IN"/>
              </w:rPr>
            </w:pPr>
            <w:r w:rsidRPr="00280810">
              <w:rPr>
                <w:rFonts w:ascii="Arial" w:hAnsi="Arial" w:cs="Arial"/>
                <w:sz w:val="24"/>
                <w:szCs w:val="24"/>
                <w:lang w:bidi="hi-IN"/>
              </w:rPr>
              <w:t>(f) Area Control Error (ACE): ACE for operating (5-Five Regions and constituents within each Regions) and processed ACE values shall be calculated based on actual frequency, actual net interchange (regional/state and constituents), scheduled frequency, and scheduled net interchange. Control areas and associated ACE calculations will be defined by Employer/Owner during project implementation. Flexibility to create new control areas shall be provided.</w:t>
            </w:r>
          </w:p>
          <w:p w14:paraId="41837662" w14:textId="77777777" w:rsidR="0058215A" w:rsidRPr="00280810" w:rsidRDefault="0058215A" w:rsidP="008E0675">
            <w:pPr>
              <w:suppressAutoHyphens/>
              <w:ind w:left="177" w:right="600" w:hanging="1200"/>
              <w:jc w:val="both"/>
              <w:rPr>
                <w:rFonts w:ascii="Arial" w:hAnsi="Arial" w:cs="Arial"/>
                <w:sz w:val="24"/>
                <w:szCs w:val="24"/>
                <w:lang w:bidi="hi-IN"/>
              </w:rPr>
            </w:pPr>
            <w:r w:rsidRPr="00280810">
              <w:rPr>
                <w:rFonts w:ascii="Arial" w:hAnsi="Arial" w:cs="Arial"/>
                <w:sz w:val="24"/>
                <w:szCs w:val="24"/>
                <w:lang w:bidi="hi-IN"/>
              </w:rPr>
              <w:tab/>
            </w:r>
            <w:r w:rsidRPr="00280810">
              <w:rPr>
                <w:rFonts w:ascii="Arial" w:hAnsi="Arial" w:cs="Arial"/>
                <w:sz w:val="24"/>
                <w:szCs w:val="24"/>
                <w:lang w:bidi="hi-IN"/>
              </w:rPr>
              <w:tab/>
              <w:t>(1)</w:t>
            </w:r>
            <w:r w:rsidRPr="00280810">
              <w:rPr>
                <w:rFonts w:ascii="Arial" w:hAnsi="Arial" w:cs="Arial"/>
                <w:sz w:val="24"/>
                <w:szCs w:val="24"/>
                <w:lang w:bidi="hi-IN"/>
              </w:rPr>
              <w:tab/>
              <w:t>For all India</w:t>
            </w:r>
          </w:p>
          <w:p w14:paraId="2D35C10A" w14:textId="6B61718E" w:rsidR="0058215A" w:rsidRPr="00280810" w:rsidRDefault="0058215A" w:rsidP="008E0675">
            <w:pPr>
              <w:suppressAutoHyphens/>
              <w:ind w:left="177" w:right="600" w:hanging="1200"/>
              <w:jc w:val="both"/>
              <w:rPr>
                <w:rFonts w:ascii="Arial" w:hAnsi="Arial" w:cs="Arial"/>
                <w:spacing w:val="-2"/>
                <w:sz w:val="24"/>
                <w:szCs w:val="24"/>
                <w:lang w:val="en-GB"/>
              </w:rPr>
            </w:pPr>
            <w:r w:rsidRPr="00280810">
              <w:rPr>
                <w:rFonts w:ascii="Arial" w:hAnsi="Arial" w:cs="Arial"/>
                <w:sz w:val="24"/>
                <w:szCs w:val="24"/>
                <w:lang w:bidi="hi-IN"/>
              </w:rPr>
              <w:tab/>
            </w:r>
            <w:r w:rsidRPr="00280810">
              <w:rPr>
                <w:rFonts w:ascii="Arial" w:hAnsi="Arial" w:cs="Arial"/>
                <w:sz w:val="24"/>
                <w:szCs w:val="24"/>
                <w:lang w:bidi="hi-IN"/>
              </w:rPr>
              <w:tab/>
              <w:t xml:space="preserve">(2) </w:t>
            </w:r>
            <w:r w:rsidRPr="00280810">
              <w:rPr>
                <w:rFonts w:ascii="Arial" w:hAnsi="Arial" w:cs="Arial"/>
                <w:sz w:val="24"/>
                <w:szCs w:val="24"/>
                <w:lang w:bidi="hi-IN"/>
              </w:rPr>
              <w:tab/>
              <w:t>For each control area.</w:t>
            </w:r>
          </w:p>
        </w:tc>
        <w:tc>
          <w:tcPr>
            <w:tcW w:w="2368" w:type="pct"/>
          </w:tcPr>
          <w:p w14:paraId="3C293855" w14:textId="77777777" w:rsidR="0058215A" w:rsidRPr="00DE1354" w:rsidRDefault="0058215A" w:rsidP="008E067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1200" w:right="600" w:hanging="1200"/>
              <w:jc w:val="both"/>
              <w:rPr>
                <w:rFonts w:ascii="Arial" w:hAnsi="Arial" w:cs="Arial"/>
                <w:b/>
                <w:bCs/>
                <w:spacing w:val="-2"/>
                <w:sz w:val="24"/>
                <w:szCs w:val="24"/>
                <w:lang w:val="en-GB"/>
              </w:rPr>
            </w:pPr>
            <w:r w:rsidRPr="00DE1354">
              <w:rPr>
                <w:rFonts w:ascii="Arial" w:hAnsi="Arial" w:cs="Arial"/>
                <w:b/>
                <w:bCs/>
                <w:spacing w:val="-2"/>
                <w:sz w:val="24"/>
                <w:szCs w:val="24"/>
                <w:lang w:val="en-GB"/>
              </w:rPr>
              <w:t xml:space="preserve">Replace with </w:t>
            </w:r>
          </w:p>
          <w:p w14:paraId="243FBD08" w14:textId="5A943821" w:rsidR="0058215A" w:rsidRPr="00280810" w:rsidRDefault="0058215A" w:rsidP="008E0675">
            <w:pPr>
              <w:suppressAutoHyphens/>
              <w:ind w:left="47" w:right="30"/>
              <w:jc w:val="both"/>
              <w:rPr>
                <w:rFonts w:ascii="Arial" w:hAnsi="Arial" w:cs="Arial"/>
                <w:sz w:val="24"/>
                <w:szCs w:val="24"/>
                <w:lang w:bidi="hi-IN"/>
              </w:rPr>
            </w:pPr>
            <w:r w:rsidRPr="00280810">
              <w:rPr>
                <w:rFonts w:ascii="Arial" w:hAnsi="Arial" w:cs="Arial"/>
                <w:sz w:val="24"/>
                <w:szCs w:val="24"/>
                <w:lang w:bidi="hi-IN"/>
              </w:rPr>
              <w:t>(f) Area Control Error (ACE): ACE for operating areas of respective region/state and processed ACE values shall be calculated based on actual frequency, actual net interchange (regional/state and constituents), scheduled frequency, and scheduled net interchange. Control areas and associated ACE calculations will be defined by Employer/Owner during project implementation. Flexibility to create new control areas shall be provided.</w:t>
            </w:r>
          </w:p>
          <w:p w14:paraId="023B6937" w14:textId="4CAA9E06" w:rsidR="0058215A" w:rsidRPr="00280810" w:rsidRDefault="0058215A" w:rsidP="008E0675">
            <w:pPr>
              <w:suppressAutoHyphens/>
              <w:ind w:left="29" w:right="600" w:hanging="1200"/>
              <w:jc w:val="both"/>
              <w:rPr>
                <w:rFonts w:ascii="Arial" w:hAnsi="Arial" w:cs="Arial"/>
                <w:spacing w:val="-2"/>
                <w:sz w:val="24"/>
                <w:szCs w:val="24"/>
                <w:lang w:val="en-GB"/>
              </w:rPr>
            </w:pPr>
            <w:r w:rsidRPr="00280810">
              <w:rPr>
                <w:rFonts w:ascii="Arial" w:hAnsi="Arial" w:cs="Arial"/>
                <w:sz w:val="24"/>
                <w:szCs w:val="24"/>
                <w:lang w:bidi="hi-IN"/>
              </w:rPr>
              <w:tab/>
              <w:t xml:space="preserve">(1)  </w:t>
            </w:r>
            <w:r w:rsidRPr="00280810">
              <w:rPr>
                <w:rFonts w:ascii="Arial" w:hAnsi="Arial" w:cs="Arial"/>
                <w:spacing w:val="-2"/>
                <w:sz w:val="24"/>
                <w:szCs w:val="24"/>
                <w:lang w:val="en-GB"/>
              </w:rPr>
              <w:t xml:space="preserve">For each control area as </w:t>
            </w:r>
            <w:r w:rsidRPr="00280810">
              <w:rPr>
                <w:rFonts w:ascii="Arial" w:hAnsi="Arial" w:cs="Arial"/>
                <w:b/>
                <w:bCs/>
                <w:spacing w:val="-2"/>
                <w:sz w:val="24"/>
                <w:szCs w:val="24"/>
                <w:lang w:val="en-GB"/>
              </w:rPr>
              <w:t>RLDC/SLDCs/Sub SLDCs</w:t>
            </w:r>
          </w:p>
        </w:tc>
      </w:tr>
      <w:tr w:rsidR="0058215A" w:rsidRPr="00FF3D47" w14:paraId="45286B7E" w14:textId="77777777" w:rsidTr="0058215A">
        <w:trPr>
          <w:trHeight w:val="725"/>
        </w:trPr>
        <w:tc>
          <w:tcPr>
            <w:tcW w:w="203" w:type="pct"/>
          </w:tcPr>
          <w:p w14:paraId="64BB8F21" w14:textId="77777777" w:rsidR="0058215A" w:rsidRPr="00280810" w:rsidRDefault="0058215A" w:rsidP="008E0675">
            <w:pPr>
              <w:pStyle w:val="ListParagraph"/>
              <w:numPr>
                <w:ilvl w:val="0"/>
                <w:numId w:val="17"/>
              </w:numPr>
              <w:jc w:val="both"/>
              <w:rPr>
                <w:b/>
                <w:szCs w:val="24"/>
              </w:rPr>
            </w:pPr>
          </w:p>
        </w:tc>
        <w:tc>
          <w:tcPr>
            <w:tcW w:w="589" w:type="pct"/>
          </w:tcPr>
          <w:p w14:paraId="0A6EDE73" w14:textId="38B89E1C"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Section-2, Clause 2.4.1.2</w:t>
            </w:r>
          </w:p>
        </w:tc>
        <w:tc>
          <w:tcPr>
            <w:tcW w:w="1840" w:type="pct"/>
          </w:tcPr>
          <w:p w14:paraId="1D966653" w14:textId="77777777" w:rsidR="0058215A" w:rsidRPr="00280810" w:rsidRDefault="0058215A" w:rsidP="008E0675">
            <w:pPr>
              <w:pStyle w:val="BodyText"/>
              <w:tabs>
                <w:tab w:val="left" w:pos="284"/>
              </w:tabs>
              <w:spacing w:before="120" w:after="120" w:line="276" w:lineRule="auto"/>
              <w:ind w:right="431"/>
              <w:jc w:val="both"/>
              <w:rPr>
                <w:bCs/>
                <w:sz w:val="24"/>
                <w:szCs w:val="24"/>
              </w:rPr>
            </w:pPr>
            <w:r w:rsidRPr="00280810">
              <w:rPr>
                <w:bCs/>
                <w:sz w:val="24"/>
                <w:szCs w:val="24"/>
              </w:rPr>
              <w:t>Automatic Generation Control Functions</w:t>
            </w:r>
          </w:p>
          <w:p w14:paraId="2DE042F0" w14:textId="77777777" w:rsidR="0058215A" w:rsidRPr="00280810" w:rsidRDefault="0058215A" w:rsidP="008E0675">
            <w:pPr>
              <w:pStyle w:val="BodyText"/>
              <w:tabs>
                <w:tab w:val="left" w:pos="284"/>
              </w:tabs>
              <w:spacing w:before="120" w:after="120" w:line="276" w:lineRule="auto"/>
              <w:ind w:right="40"/>
              <w:jc w:val="both"/>
              <w:rPr>
                <w:bCs/>
                <w:sz w:val="24"/>
                <w:szCs w:val="24"/>
              </w:rPr>
            </w:pPr>
            <w:r w:rsidRPr="00280810">
              <w:rPr>
                <w:bCs/>
                <w:sz w:val="24"/>
                <w:szCs w:val="24"/>
              </w:rPr>
              <w:t>…….</w:t>
            </w:r>
          </w:p>
          <w:p w14:paraId="0F74C14A" w14:textId="77777777" w:rsidR="0058215A" w:rsidRPr="00280810" w:rsidRDefault="0058215A" w:rsidP="008E0675">
            <w:pPr>
              <w:pStyle w:val="BodyText"/>
              <w:tabs>
                <w:tab w:val="left" w:pos="284"/>
              </w:tabs>
              <w:spacing w:before="120" w:after="120" w:line="276" w:lineRule="auto"/>
              <w:ind w:right="40"/>
              <w:jc w:val="both"/>
              <w:rPr>
                <w:bCs/>
                <w:sz w:val="24"/>
                <w:szCs w:val="24"/>
              </w:rPr>
            </w:pPr>
            <w:r w:rsidRPr="00280810">
              <w:rPr>
                <w:bCs/>
                <w:sz w:val="24"/>
                <w:szCs w:val="24"/>
              </w:rPr>
              <w:t>There shall be suitable display at operator screen to monitor the following parameters:</w:t>
            </w:r>
          </w:p>
          <w:p w14:paraId="0D27EE08" w14:textId="77777777" w:rsidR="0058215A" w:rsidRPr="00280810" w:rsidRDefault="0058215A" w:rsidP="008E0675">
            <w:pPr>
              <w:pStyle w:val="BodyText"/>
              <w:tabs>
                <w:tab w:val="left" w:pos="284"/>
              </w:tabs>
              <w:spacing w:before="120" w:after="120" w:line="276" w:lineRule="auto"/>
              <w:ind w:right="40"/>
              <w:jc w:val="both"/>
              <w:rPr>
                <w:bCs/>
                <w:sz w:val="24"/>
                <w:szCs w:val="24"/>
              </w:rPr>
            </w:pPr>
            <w:r w:rsidRPr="00280810">
              <w:rPr>
                <w:bCs/>
                <w:sz w:val="24"/>
                <w:szCs w:val="24"/>
              </w:rPr>
              <w:t>•</w:t>
            </w:r>
            <w:r w:rsidRPr="00280810">
              <w:rPr>
                <w:bCs/>
                <w:sz w:val="24"/>
                <w:szCs w:val="24"/>
              </w:rPr>
              <w:tab/>
              <w:t>Status and Mode of AGC Operation for each of the Area</w:t>
            </w:r>
          </w:p>
          <w:p w14:paraId="4FE35A95" w14:textId="77777777" w:rsidR="0058215A" w:rsidRPr="00280810" w:rsidRDefault="0058215A" w:rsidP="008E0675">
            <w:pPr>
              <w:pStyle w:val="BodyText"/>
              <w:tabs>
                <w:tab w:val="left" w:pos="284"/>
              </w:tabs>
              <w:spacing w:before="120" w:after="120" w:line="276" w:lineRule="auto"/>
              <w:ind w:right="40"/>
              <w:jc w:val="both"/>
              <w:rPr>
                <w:bCs/>
                <w:sz w:val="24"/>
                <w:szCs w:val="24"/>
              </w:rPr>
            </w:pPr>
            <w:r w:rsidRPr="00280810">
              <w:rPr>
                <w:bCs/>
                <w:sz w:val="24"/>
                <w:szCs w:val="24"/>
              </w:rPr>
              <w:t>•</w:t>
            </w:r>
            <w:r w:rsidRPr="00280810">
              <w:rPr>
                <w:bCs/>
                <w:sz w:val="24"/>
                <w:szCs w:val="24"/>
              </w:rPr>
              <w:tab/>
              <w:t>Graphical trend of ACE for each area</w:t>
            </w:r>
          </w:p>
          <w:p w14:paraId="6016F060" w14:textId="77777777" w:rsidR="0058215A" w:rsidRPr="00280810" w:rsidRDefault="0058215A" w:rsidP="008E0675">
            <w:pPr>
              <w:pStyle w:val="BodyText"/>
              <w:tabs>
                <w:tab w:val="left" w:pos="284"/>
              </w:tabs>
              <w:spacing w:before="120" w:after="120" w:line="276" w:lineRule="auto"/>
              <w:ind w:right="40"/>
              <w:jc w:val="both"/>
              <w:rPr>
                <w:bCs/>
                <w:sz w:val="24"/>
                <w:szCs w:val="24"/>
              </w:rPr>
            </w:pPr>
            <w:r w:rsidRPr="00280810">
              <w:rPr>
                <w:bCs/>
                <w:sz w:val="24"/>
                <w:szCs w:val="24"/>
              </w:rPr>
              <w:t>•</w:t>
            </w:r>
            <w:r w:rsidRPr="00280810">
              <w:rPr>
                <w:bCs/>
                <w:sz w:val="24"/>
                <w:szCs w:val="24"/>
              </w:rPr>
              <w:tab/>
              <w:t>Total Load and Generation of the respective area</w:t>
            </w:r>
          </w:p>
          <w:p w14:paraId="6B108271" w14:textId="77777777" w:rsidR="0058215A" w:rsidRPr="00280810" w:rsidRDefault="0058215A" w:rsidP="008E0675">
            <w:pPr>
              <w:pStyle w:val="BodyText"/>
              <w:tabs>
                <w:tab w:val="left" w:pos="284"/>
              </w:tabs>
              <w:spacing w:before="120" w:after="120" w:line="276" w:lineRule="auto"/>
              <w:ind w:right="40"/>
              <w:jc w:val="both"/>
              <w:rPr>
                <w:bCs/>
                <w:sz w:val="24"/>
                <w:szCs w:val="24"/>
              </w:rPr>
            </w:pPr>
            <w:r w:rsidRPr="00280810">
              <w:rPr>
                <w:bCs/>
                <w:sz w:val="24"/>
                <w:szCs w:val="24"/>
              </w:rPr>
              <w:t>•</w:t>
            </w:r>
            <w:r w:rsidRPr="00280810">
              <w:rPr>
                <w:bCs/>
                <w:sz w:val="24"/>
                <w:szCs w:val="24"/>
              </w:rPr>
              <w:tab/>
              <w:t>Spinning reserve (both Up and Down reserves) and operating reserve requirement of the respective area</w:t>
            </w:r>
          </w:p>
          <w:p w14:paraId="736914A5" w14:textId="77777777" w:rsidR="0058215A" w:rsidRPr="00280810" w:rsidRDefault="0058215A" w:rsidP="008E0675">
            <w:pPr>
              <w:pStyle w:val="BodyText"/>
              <w:tabs>
                <w:tab w:val="left" w:pos="284"/>
              </w:tabs>
              <w:spacing w:before="120" w:after="120" w:line="276" w:lineRule="auto"/>
              <w:ind w:right="40"/>
              <w:jc w:val="both"/>
              <w:rPr>
                <w:bCs/>
                <w:sz w:val="24"/>
                <w:szCs w:val="24"/>
              </w:rPr>
            </w:pPr>
            <w:r w:rsidRPr="00280810">
              <w:rPr>
                <w:bCs/>
                <w:sz w:val="24"/>
                <w:szCs w:val="24"/>
              </w:rPr>
              <w:t>•</w:t>
            </w:r>
            <w:r w:rsidRPr="00280810">
              <w:rPr>
                <w:bCs/>
                <w:sz w:val="24"/>
                <w:szCs w:val="24"/>
              </w:rPr>
              <w:tab/>
            </w:r>
            <w:r w:rsidRPr="00280810">
              <w:rPr>
                <w:b/>
                <w:bCs/>
                <w:sz w:val="24"/>
                <w:szCs w:val="24"/>
              </w:rPr>
              <w:t>Spinning reserve (both Up and Down reserves) and operating reserve availabili</w:t>
            </w:r>
            <w:r w:rsidRPr="00280810">
              <w:rPr>
                <w:b/>
                <w:bCs/>
                <w:sz w:val="24"/>
                <w:szCs w:val="24"/>
              </w:rPr>
              <w:lastRenderedPageBreak/>
              <w:t>ty of the respective area</w:t>
            </w:r>
          </w:p>
          <w:p w14:paraId="5A58A61C" w14:textId="2149F7DA" w:rsidR="0058215A" w:rsidRPr="00280810" w:rsidRDefault="0058215A" w:rsidP="008E0675">
            <w:pPr>
              <w:suppressAutoHyphens/>
              <w:ind w:left="47" w:right="30"/>
              <w:jc w:val="both"/>
              <w:rPr>
                <w:rFonts w:ascii="Arial" w:hAnsi="Arial" w:cs="Arial"/>
                <w:sz w:val="24"/>
                <w:szCs w:val="24"/>
                <w:lang w:bidi="hi-IN"/>
              </w:rPr>
            </w:pPr>
            <w:r w:rsidRPr="00280810">
              <w:rPr>
                <w:rFonts w:ascii="Arial" w:hAnsi="Arial" w:cs="Arial"/>
                <w:bCs/>
                <w:sz w:val="24"/>
                <w:szCs w:val="24"/>
              </w:rPr>
              <w:t>•</w:t>
            </w:r>
            <w:r w:rsidRPr="00280810">
              <w:rPr>
                <w:rFonts w:ascii="Arial" w:hAnsi="Arial" w:cs="Arial"/>
                <w:bCs/>
                <w:sz w:val="24"/>
                <w:szCs w:val="24"/>
              </w:rPr>
              <w:tab/>
              <w:t>AGC despatchable margin (both Up and Down margins) of the respective area Automatic Generation</w:t>
            </w:r>
            <w:r w:rsidRPr="00280810">
              <w:rPr>
                <w:rFonts w:ascii="Arial" w:hAnsi="Arial" w:cs="Arial"/>
                <w:bCs/>
                <w:sz w:val="24"/>
                <w:szCs w:val="24"/>
              </w:rPr>
              <w:lastRenderedPageBreak/>
              <w:t xml:space="preserve"> Control Functions</w:t>
            </w:r>
          </w:p>
        </w:tc>
        <w:tc>
          <w:tcPr>
            <w:tcW w:w="2368" w:type="pct"/>
          </w:tcPr>
          <w:p w14:paraId="2DB62E0E" w14:textId="77777777" w:rsidR="0058215A" w:rsidRPr="00280810" w:rsidRDefault="0058215A" w:rsidP="008E0675">
            <w:pPr>
              <w:pStyle w:val="BodyText"/>
              <w:tabs>
                <w:tab w:val="left" w:pos="284"/>
              </w:tabs>
              <w:spacing w:before="120" w:after="120" w:line="276" w:lineRule="auto"/>
              <w:ind w:right="431"/>
              <w:jc w:val="both"/>
              <w:rPr>
                <w:bCs/>
                <w:sz w:val="24"/>
                <w:szCs w:val="24"/>
              </w:rPr>
            </w:pPr>
            <w:r w:rsidRPr="00280810">
              <w:rPr>
                <w:bCs/>
                <w:sz w:val="24"/>
                <w:szCs w:val="24"/>
              </w:rPr>
              <w:t>Automatic Generation Control Functions</w:t>
            </w:r>
          </w:p>
          <w:p w14:paraId="411189FB" w14:textId="77777777" w:rsidR="0058215A" w:rsidRPr="00DE1354" w:rsidRDefault="0058215A" w:rsidP="008E0675">
            <w:pPr>
              <w:pStyle w:val="BodyText"/>
              <w:tabs>
                <w:tab w:val="left" w:pos="284"/>
              </w:tabs>
              <w:spacing w:before="120" w:after="120" w:line="276" w:lineRule="auto"/>
              <w:ind w:right="431"/>
              <w:jc w:val="both"/>
              <w:rPr>
                <w:b/>
                <w:sz w:val="24"/>
                <w:szCs w:val="24"/>
              </w:rPr>
            </w:pPr>
            <w:r w:rsidRPr="00DE1354">
              <w:rPr>
                <w:b/>
                <w:sz w:val="24"/>
                <w:szCs w:val="24"/>
              </w:rPr>
              <w:t xml:space="preserve">Replace with </w:t>
            </w:r>
          </w:p>
          <w:p w14:paraId="58E7332E" w14:textId="77777777" w:rsidR="0058215A" w:rsidRPr="00280810" w:rsidRDefault="0058215A" w:rsidP="008E0675">
            <w:pPr>
              <w:pStyle w:val="BodyText"/>
              <w:tabs>
                <w:tab w:val="left" w:pos="284"/>
              </w:tabs>
              <w:spacing w:before="120" w:after="120" w:line="276" w:lineRule="auto"/>
              <w:ind w:right="40"/>
              <w:jc w:val="both"/>
              <w:rPr>
                <w:bCs/>
                <w:sz w:val="24"/>
                <w:szCs w:val="24"/>
              </w:rPr>
            </w:pPr>
            <w:r w:rsidRPr="00280810">
              <w:rPr>
                <w:bCs/>
                <w:sz w:val="24"/>
                <w:szCs w:val="24"/>
              </w:rPr>
              <w:t>…… There shall be suitable display at operator screen to monitor the following parameters:</w:t>
            </w:r>
          </w:p>
          <w:p w14:paraId="38A3531D" w14:textId="77777777" w:rsidR="0058215A" w:rsidRPr="00280810" w:rsidRDefault="0058215A" w:rsidP="008E0675">
            <w:pPr>
              <w:pStyle w:val="BodyText"/>
              <w:tabs>
                <w:tab w:val="left" w:pos="284"/>
              </w:tabs>
              <w:spacing w:before="120" w:after="120" w:line="276" w:lineRule="auto"/>
              <w:ind w:right="40"/>
              <w:jc w:val="both"/>
              <w:rPr>
                <w:bCs/>
                <w:sz w:val="24"/>
                <w:szCs w:val="24"/>
              </w:rPr>
            </w:pPr>
            <w:r w:rsidRPr="00280810">
              <w:rPr>
                <w:bCs/>
                <w:sz w:val="24"/>
                <w:szCs w:val="24"/>
              </w:rPr>
              <w:t>•</w:t>
            </w:r>
            <w:r w:rsidRPr="00280810">
              <w:rPr>
                <w:bCs/>
                <w:sz w:val="24"/>
                <w:szCs w:val="24"/>
              </w:rPr>
              <w:tab/>
              <w:t>Status and Mode of AGC Operation for each of the Area</w:t>
            </w:r>
          </w:p>
          <w:p w14:paraId="6CB84C7C" w14:textId="77777777" w:rsidR="0058215A" w:rsidRPr="00280810" w:rsidRDefault="0058215A" w:rsidP="008E0675">
            <w:pPr>
              <w:pStyle w:val="BodyText"/>
              <w:tabs>
                <w:tab w:val="left" w:pos="284"/>
              </w:tabs>
              <w:spacing w:before="120" w:after="120" w:line="276" w:lineRule="auto"/>
              <w:ind w:right="40"/>
              <w:jc w:val="both"/>
              <w:rPr>
                <w:bCs/>
                <w:sz w:val="24"/>
                <w:szCs w:val="24"/>
              </w:rPr>
            </w:pPr>
            <w:r w:rsidRPr="00280810">
              <w:rPr>
                <w:bCs/>
                <w:sz w:val="24"/>
                <w:szCs w:val="24"/>
              </w:rPr>
              <w:t>•</w:t>
            </w:r>
            <w:r w:rsidRPr="00280810">
              <w:rPr>
                <w:bCs/>
                <w:sz w:val="24"/>
                <w:szCs w:val="24"/>
              </w:rPr>
              <w:tab/>
              <w:t>Graphical trend of ACE for each area</w:t>
            </w:r>
          </w:p>
          <w:p w14:paraId="755B1FCA" w14:textId="77777777" w:rsidR="0058215A" w:rsidRPr="00280810" w:rsidRDefault="0058215A" w:rsidP="008E0675">
            <w:pPr>
              <w:pStyle w:val="BodyText"/>
              <w:tabs>
                <w:tab w:val="left" w:pos="284"/>
              </w:tabs>
              <w:spacing w:before="120" w:after="120" w:line="276" w:lineRule="auto"/>
              <w:ind w:right="40"/>
              <w:jc w:val="both"/>
              <w:rPr>
                <w:bCs/>
                <w:sz w:val="24"/>
                <w:szCs w:val="24"/>
              </w:rPr>
            </w:pPr>
            <w:r w:rsidRPr="00280810">
              <w:rPr>
                <w:bCs/>
                <w:sz w:val="24"/>
                <w:szCs w:val="24"/>
              </w:rPr>
              <w:t>•</w:t>
            </w:r>
            <w:r w:rsidRPr="00280810">
              <w:rPr>
                <w:bCs/>
                <w:sz w:val="24"/>
                <w:szCs w:val="24"/>
              </w:rPr>
              <w:tab/>
              <w:t>Total Load and Generation of the respective area</w:t>
            </w:r>
          </w:p>
          <w:p w14:paraId="43DF7434" w14:textId="77777777" w:rsidR="0058215A" w:rsidRPr="00280810" w:rsidRDefault="0058215A" w:rsidP="008E0675">
            <w:pPr>
              <w:pStyle w:val="BodyText"/>
              <w:tabs>
                <w:tab w:val="left" w:pos="284"/>
              </w:tabs>
              <w:spacing w:before="120" w:after="120" w:line="276" w:lineRule="auto"/>
              <w:ind w:right="40"/>
              <w:jc w:val="both"/>
              <w:rPr>
                <w:bCs/>
                <w:sz w:val="24"/>
                <w:szCs w:val="24"/>
              </w:rPr>
            </w:pPr>
            <w:r w:rsidRPr="00280810">
              <w:rPr>
                <w:bCs/>
                <w:sz w:val="24"/>
                <w:szCs w:val="24"/>
              </w:rPr>
              <w:t>•</w:t>
            </w:r>
            <w:r w:rsidRPr="00280810">
              <w:rPr>
                <w:bCs/>
                <w:sz w:val="24"/>
                <w:szCs w:val="24"/>
              </w:rPr>
              <w:tab/>
              <w:t>Spinning reserve (both Up and Down reserves) and operatin</w:t>
            </w:r>
            <w:r w:rsidRPr="00280810">
              <w:rPr>
                <w:bCs/>
                <w:sz w:val="24"/>
                <w:szCs w:val="24"/>
              </w:rPr>
              <w:lastRenderedPageBreak/>
              <w:t>g reserve requirement of the respective area</w:t>
            </w:r>
          </w:p>
          <w:p w14:paraId="15E97331" w14:textId="487D3B73" w:rsidR="0058215A" w:rsidRPr="00280810" w:rsidRDefault="0058215A" w:rsidP="008E0675">
            <w:pPr>
              <w:tabs>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169" w:right="600" w:hanging="141"/>
              <w:jc w:val="both"/>
              <w:rPr>
                <w:rFonts w:ascii="Arial" w:hAnsi="Arial" w:cs="Arial"/>
                <w:spacing w:val="-2"/>
                <w:sz w:val="24"/>
                <w:szCs w:val="24"/>
                <w:lang w:val="en-GB"/>
              </w:rPr>
            </w:pPr>
            <w:r w:rsidRPr="00280810">
              <w:rPr>
                <w:rFonts w:ascii="Arial" w:hAnsi="Arial" w:cs="Arial"/>
                <w:bCs/>
                <w:sz w:val="24"/>
                <w:szCs w:val="24"/>
              </w:rPr>
              <w:t>• AGC despatchable margin (both Up and Down margins) of the respective area</w:t>
            </w:r>
          </w:p>
        </w:tc>
      </w:tr>
      <w:tr w:rsidR="0058215A" w:rsidRPr="00FF3D47" w14:paraId="3DAF27D7" w14:textId="77777777" w:rsidTr="0058215A">
        <w:trPr>
          <w:trHeight w:val="346"/>
        </w:trPr>
        <w:tc>
          <w:tcPr>
            <w:tcW w:w="203" w:type="pct"/>
          </w:tcPr>
          <w:p w14:paraId="5AA6D659" w14:textId="77777777" w:rsidR="0058215A" w:rsidRPr="00280810" w:rsidRDefault="0058215A" w:rsidP="008E0675">
            <w:pPr>
              <w:pStyle w:val="ListParagraph"/>
              <w:numPr>
                <w:ilvl w:val="0"/>
                <w:numId w:val="17"/>
              </w:numPr>
              <w:jc w:val="both"/>
              <w:rPr>
                <w:b/>
                <w:szCs w:val="24"/>
              </w:rPr>
            </w:pPr>
          </w:p>
        </w:tc>
        <w:tc>
          <w:tcPr>
            <w:tcW w:w="589" w:type="pct"/>
          </w:tcPr>
          <w:p w14:paraId="70CE88F0" w14:textId="79E34996" w:rsidR="0058215A" w:rsidRPr="00280810" w:rsidRDefault="0058215A" w:rsidP="008E0675">
            <w:pPr>
              <w:jc w:val="both"/>
              <w:rPr>
                <w:rFonts w:ascii="Arial" w:eastAsia="ArialMT" w:hAnsi="Arial" w:cs="Arial"/>
                <w:sz w:val="24"/>
                <w:szCs w:val="24"/>
                <w:lang w:eastAsia="zh-CN" w:bidi="ar"/>
              </w:rPr>
            </w:pPr>
            <w:r w:rsidRPr="00280810">
              <w:rPr>
                <w:rFonts w:ascii="Arial" w:eastAsia="Times New Roman" w:hAnsi="Arial" w:cs="Arial"/>
                <w:sz w:val="24"/>
                <w:szCs w:val="24"/>
                <w:lang w:bidi="hi-IN"/>
              </w:rPr>
              <w:t>Vol-II Part- B, Section 2,</w:t>
            </w:r>
          </w:p>
          <w:p w14:paraId="3E684D42" w14:textId="77777777" w:rsidR="0058215A" w:rsidRPr="00280810" w:rsidRDefault="0058215A" w:rsidP="008E0675">
            <w:pPr>
              <w:jc w:val="both"/>
              <w:rPr>
                <w:rFonts w:ascii="Arial" w:eastAsia="Times New Roman" w:hAnsi="Arial" w:cs="Arial"/>
                <w:sz w:val="24"/>
                <w:szCs w:val="24"/>
                <w:lang w:eastAsia="zh-CN" w:bidi="hi-IN"/>
              </w:rPr>
            </w:pPr>
            <w:r w:rsidRPr="00280810">
              <w:rPr>
                <w:rFonts w:ascii="Arial" w:eastAsia="Times New Roman" w:hAnsi="Arial" w:cs="Arial"/>
                <w:sz w:val="24"/>
                <w:szCs w:val="24"/>
                <w:lang w:eastAsia="zh-CN" w:bidi="hi-IN"/>
              </w:rPr>
              <w:t xml:space="preserve">Para 3 of Clause 2.4.2.3 </w:t>
            </w:r>
          </w:p>
          <w:p w14:paraId="4268B05F" w14:textId="77777777" w:rsidR="0058215A" w:rsidRPr="00280810" w:rsidRDefault="0058215A" w:rsidP="008E0675">
            <w:pPr>
              <w:jc w:val="both"/>
              <w:rPr>
                <w:rFonts w:ascii="Arial" w:eastAsia="Times New Roman" w:hAnsi="Arial" w:cs="Arial"/>
                <w:sz w:val="24"/>
                <w:szCs w:val="24"/>
                <w:lang w:eastAsia="zh-CN" w:bidi="hi-IN"/>
              </w:rPr>
            </w:pPr>
            <w:r w:rsidRPr="00280810">
              <w:rPr>
                <w:rFonts w:ascii="Arial" w:eastAsia="Times New Roman" w:hAnsi="Arial" w:cs="Arial"/>
                <w:sz w:val="24"/>
                <w:szCs w:val="24"/>
                <w:lang w:eastAsia="zh-CN" w:bidi="hi-IN"/>
              </w:rPr>
              <w:t>Generating Unit Limits</w:t>
            </w:r>
          </w:p>
          <w:p w14:paraId="45430CB8" w14:textId="77777777" w:rsidR="0058215A" w:rsidRPr="00280810" w:rsidRDefault="0058215A" w:rsidP="008E0675">
            <w:pPr>
              <w:jc w:val="both"/>
              <w:rPr>
                <w:rFonts w:ascii="Arial" w:eastAsia="Times New Roman" w:hAnsi="Arial" w:cs="Arial"/>
                <w:sz w:val="24"/>
                <w:szCs w:val="24"/>
                <w:lang w:eastAsia="zh-CN" w:bidi="hi-IN"/>
              </w:rPr>
            </w:pPr>
          </w:p>
          <w:p w14:paraId="384BD160" w14:textId="77777777" w:rsidR="0058215A" w:rsidRPr="00280810" w:rsidRDefault="0058215A" w:rsidP="008E0675">
            <w:pPr>
              <w:jc w:val="both"/>
              <w:rPr>
                <w:rFonts w:ascii="Arial" w:eastAsia="Times New Roman" w:hAnsi="Arial" w:cs="Arial"/>
                <w:sz w:val="24"/>
                <w:szCs w:val="24"/>
                <w:lang w:eastAsia="zh-CN" w:bidi="hi-IN"/>
              </w:rPr>
            </w:pPr>
            <w:r w:rsidRPr="00280810">
              <w:rPr>
                <w:rFonts w:ascii="Arial" w:eastAsia="Times New Roman" w:hAnsi="Arial" w:cs="Arial"/>
                <w:sz w:val="24"/>
                <w:szCs w:val="24"/>
                <w:lang w:eastAsia="zh-CN" w:bidi="hi-IN"/>
              </w:rPr>
              <w:t>Bullet 3, 4, 9 &amp;10</w:t>
            </w:r>
          </w:p>
          <w:p w14:paraId="4FAC243E" w14:textId="77777777" w:rsidR="0058215A" w:rsidRPr="00280810" w:rsidRDefault="0058215A" w:rsidP="008E0675">
            <w:pPr>
              <w:jc w:val="both"/>
              <w:rPr>
                <w:rFonts w:ascii="Arial" w:eastAsia="Times New Roman" w:hAnsi="Arial" w:cs="Arial"/>
                <w:sz w:val="24"/>
                <w:szCs w:val="24"/>
                <w:lang w:eastAsia="zh-CN" w:bidi="hi-IN"/>
              </w:rPr>
            </w:pPr>
          </w:p>
          <w:p w14:paraId="19F74C99"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Additional l</w:t>
            </w:r>
            <w:r w:rsidRPr="00280810">
              <w:rPr>
                <w:rFonts w:ascii="Arial" w:hAnsi="Arial" w:cs="Arial"/>
                <w:sz w:val="24"/>
                <w:szCs w:val="24"/>
              </w:rPr>
              <w:lastRenderedPageBreak/>
              <w:t>imits and Prohibited Zones for Hydro Power Plants</w:t>
            </w:r>
          </w:p>
          <w:p w14:paraId="4D79F656" w14:textId="3F42368A" w:rsidR="0058215A" w:rsidRPr="00280810" w:rsidRDefault="0058215A" w:rsidP="008E0675">
            <w:pPr>
              <w:jc w:val="both"/>
              <w:rPr>
                <w:rFonts w:ascii="Arial" w:hAnsi="Arial" w:cs="Arial"/>
                <w:sz w:val="24"/>
                <w:szCs w:val="24"/>
              </w:rPr>
            </w:pPr>
            <w:r w:rsidRPr="00280810">
              <w:rPr>
                <w:rFonts w:ascii="Arial" w:hAnsi="Arial" w:cs="Arial"/>
                <w:sz w:val="24"/>
                <w:szCs w:val="24"/>
              </w:rPr>
              <w:t>Bullet 2 P2</w:t>
            </w:r>
            <w:r w:rsidRPr="00280810">
              <w:rPr>
                <w:rFonts w:ascii="Arial" w:hAnsi="Arial" w:cs="Arial"/>
                <w:sz w:val="24"/>
                <w:szCs w:val="24"/>
              </w:rPr>
              <w:lastRenderedPageBreak/>
              <w:t xml:space="preserve"> </w:t>
            </w:r>
            <w:r w:rsidRPr="00280810">
              <w:rPr>
                <w:rFonts w:ascii="Arial" w:hAnsi="Arial" w:cs="Arial"/>
                <w:sz w:val="24"/>
                <w:szCs w:val="24"/>
              </w:rPr>
              <w:t>&amp; P3 Limits</w:t>
            </w:r>
          </w:p>
        </w:tc>
        <w:tc>
          <w:tcPr>
            <w:tcW w:w="1840" w:type="pct"/>
          </w:tcPr>
          <w:p w14:paraId="6A33255F" w14:textId="77777777" w:rsidR="0058215A" w:rsidRPr="00280810" w:rsidRDefault="0058215A" w:rsidP="008E0675">
            <w:pPr>
              <w:jc w:val="both"/>
              <w:rPr>
                <w:rFonts w:ascii="Arial" w:eastAsia="Times New Roman" w:hAnsi="Arial" w:cs="Arial"/>
                <w:sz w:val="24"/>
                <w:szCs w:val="24"/>
                <w:lang w:bidi="hi-IN"/>
              </w:rPr>
            </w:pPr>
            <w:r w:rsidRPr="00280810">
              <w:rPr>
                <w:rFonts w:ascii="Arial" w:eastAsia="Times New Roman" w:hAnsi="Arial" w:cs="Arial"/>
                <w:sz w:val="24"/>
                <w:szCs w:val="24"/>
                <w:lang w:bidi="hi-IN"/>
              </w:rPr>
              <w:t>….</w:t>
            </w:r>
          </w:p>
          <w:p w14:paraId="472D942A" w14:textId="77777777" w:rsidR="0058215A" w:rsidRPr="00280810" w:rsidRDefault="0058215A" w:rsidP="008E0675">
            <w:pPr>
              <w:pStyle w:val="Default"/>
              <w:tabs>
                <w:tab w:val="left" w:pos="5029"/>
              </w:tabs>
              <w:jc w:val="both"/>
            </w:pPr>
            <w:r w:rsidRPr="00280810">
              <w:t>3) Regulating Max: This limit is the summation of ULSP+OFFSET for each unit. OFFSET is entered manually for each unit in the AGC software. This allows LDC to restrict DeltaP.</w:t>
            </w:r>
          </w:p>
          <w:p w14:paraId="3A99E341" w14:textId="77777777" w:rsidR="0058215A" w:rsidRPr="00280810" w:rsidRDefault="0058215A" w:rsidP="008E0675">
            <w:pPr>
              <w:pStyle w:val="Default"/>
              <w:tabs>
                <w:tab w:val="left" w:pos="5029"/>
              </w:tabs>
              <w:jc w:val="both"/>
            </w:pPr>
          </w:p>
          <w:p w14:paraId="3CAFFFD8" w14:textId="77777777" w:rsidR="0058215A" w:rsidRPr="00280810" w:rsidRDefault="0058215A" w:rsidP="008E0675">
            <w:pPr>
              <w:pStyle w:val="Default"/>
              <w:tabs>
                <w:tab w:val="left" w:pos="5029"/>
              </w:tabs>
              <w:jc w:val="both"/>
            </w:pPr>
            <w:r w:rsidRPr="00280810">
              <w:t xml:space="preserve">4) Regulating Min: This limit is the summation of ULSP-OFFSET for each unit. OFFSET is entered manually for each unit in the LDC AGC software. This allows LDC to restrict DeltaP. </w:t>
            </w:r>
          </w:p>
          <w:p w14:paraId="46F6C308" w14:textId="77777777" w:rsidR="0058215A" w:rsidRPr="00280810" w:rsidRDefault="0058215A" w:rsidP="008E0675">
            <w:pPr>
              <w:tabs>
                <w:tab w:val="left" w:pos="5029"/>
              </w:tabs>
              <w:jc w:val="both"/>
              <w:rPr>
                <w:rFonts w:ascii="Arial" w:eastAsia="Times New Roman" w:hAnsi="Arial" w:cs="Arial"/>
                <w:sz w:val="24"/>
                <w:szCs w:val="24"/>
                <w:lang w:bidi="hi-IN"/>
              </w:rPr>
            </w:pPr>
            <w:r w:rsidRPr="00280810">
              <w:rPr>
                <w:rFonts w:ascii="Arial" w:eastAsia="Times New Roman" w:hAnsi="Arial" w:cs="Arial"/>
                <w:sz w:val="24"/>
                <w:szCs w:val="24"/>
                <w:lang w:bidi="hi-IN"/>
              </w:rPr>
              <w:t>…</w:t>
            </w:r>
          </w:p>
          <w:p w14:paraId="03A4E147" w14:textId="77777777" w:rsidR="0058215A" w:rsidRPr="00280810" w:rsidRDefault="0058215A" w:rsidP="008E0675">
            <w:pPr>
              <w:jc w:val="both"/>
              <w:rPr>
                <w:rFonts w:ascii="Arial" w:eastAsia="Times New Roman" w:hAnsi="Arial" w:cs="Arial"/>
                <w:sz w:val="24"/>
                <w:szCs w:val="24"/>
                <w:lang w:bidi="hi-IN"/>
              </w:rPr>
            </w:pPr>
            <w:r w:rsidRPr="00280810">
              <w:rPr>
                <w:rFonts w:ascii="Arial" w:eastAsia="Times New Roman" w:hAnsi="Arial" w:cs="Arial"/>
                <w:sz w:val="24"/>
                <w:szCs w:val="24"/>
                <w:lang w:bidi="hi-IN"/>
              </w:rPr>
              <w:t>9) In-effect Regulating Max: In-effect Regulating Max is the lowest value amongst all the limits. In-effect Regulating Max = min (Telemetered Max, Regulating Max, Name plate Max, Dispatch Entered Max).</w:t>
            </w:r>
          </w:p>
          <w:p w14:paraId="67630C53" w14:textId="77777777" w:rsidR="0058215A" w:rsidRPr="00280810" w:rsidRDefault="0058215A" w:rsidP="008E0675">
            <w:pPr>
              <w:jc w:val="both"/>
              <w:rPr>
                <w:rFonts w:ascii="Arial" w:eastAsia="Times New Roman" w:hAnsi="Arial" w:cs="Arial"/>
                <w:sz w:val="24"/>
                <w:szCs w:val="24"/>
                <w:lang w:bidi="hi-IN"/>
              </w:rPr>
            </w:pPr>
          </w:p>
          <w:p w14:paraId="5DDCBA72" w14:textId="77777777" w:rsidR="0058215A" w:rsidRPr="00280810" w:rsidRDefault="0058215A" w:rsidP="008E0675">
            <w:pPr>
              <w:jc w:val="both"/>
              <w:rPr>
                <w:rFonts w:ascii="Arial" w:eastAsia="Times New Roman" w:hAnsi="Arial" w:cs="Arial"/>
                <w:sz w:val="24"/>
                <w:szCs w:val="24"/>
                <w:lang w:bidi="hi-IN"/>
              </w:rPr>
            </w:pPr>
            <w:r w:rsidRPr="00280810">
              <w:rPr>
                <w:rFonts w:ascii="Arial" w:eastAsia="Times New Roman" w:hAnsi="Arial" w:cs="Arial"/>
                <w:sz w:val="24"/>
                <w:szCs w:val="24"/>
                <w:lang w:bidi="hi-IN"/>
              </w:rPr>
              <w:t xml:space="preserve">10)In-effect Regulating Min: In-effect Regulating Min is the highest value amongst all the limits. </w:t>
            </w:r>
          </w:p>
          <w:p w14:paraId="77E98FA3" w14:textId="77777777" w:rsidR="0058215A" w:rsidRPr="00280810" w:rsidRDefault="0058215A" w:rsidP="008E0675">
            <w:pPr>
              <w:jc w:val="both"/>
              <w:rPr>
                <w:rFonts w:ascii="Arial" w:eastAsia="Times New Roman" w:hAnsi="Arial" w:cs="Arial"/>
                <w:sz w:val="24"/>
                <w:szCs w:val="24"/>
                <w:lang w:bidi="hi-IN"/>
              </w:rPr>
            </w:pPr>
            <w:r w:rsidRPr="00280810">
              <w:rPr>
                <w:rFonts w:ascii="Arial" w:eastAsia="Times New Roman" w:hAnsi="Arial" w:cs="Arial"/>
                <w:sz w:val="24"/>
                <w:szCs w:val="24"/>
                <w:lang w:bidi="hi-IN"/>
              </w:rPr>
              <w:t>In-effect Regulating Min = max (Telemetered Min, Regulating Min, Nameplate Min, Dispatch Entered Min)</w:t>
            </w:r>
          </w:p>
          <w:p w14:paraId="56385374" w14:textId="77777777" w:rsidR="0058215A" w:rsidRPr="00280810" w:rsidRDefault="0058215A" w:rsidP="008E0675">
            <w:pPr>
              <w:jc w:val="both"/>
              <w:rPr>
                <w:rFonts w:ascii="Arial" w:eastAsia="Times New Roman" w:hAnsi="Arial" w:cs="Arial"/>
                <w:sz w:val="24"/>
                <w:szCs w:val="24"/>
                <w:lang w:bidi="hi-IN"/>
              </w:rPr>
            </w:pPr>
            <w:r w:rsidRPr="00280810">
              <w:rPr>
                <w:rFonts w:ascii="Arial" w:eastAsia="Times New Roman" w:hAnsi="Arial" w:cs="Arial"/>
                <w:sz w:val="24"/>
                <w:szCs w:val="24"/>
                <w:lang w:bidi="hi-IN"/>
              </w:rPr>
              <w:t>….</w:t>
            </w:r>
          </w:p>
          <w:p w14:paraId="49E67111" w14:textId="77777777" w:rsidR="0058215A" w:rsidRPr="00280810" w:rsidRDefault="0058215A" w:rsidP="008E0675">
            <w:pPr>
              <w:jc w:val="both"/>
              <w:rPr>
                <w:rFonts w:ascii="Arial" w:hAnsi="Arial" w:cs="Arial"/>
                <w:b/>
                <w:bCs/>
                <w:sz w:val="24"/>
                <w:szCs w:val="24"/>
              </w:rPr>
            </w:pPr>
          </w:p>
          <w:p w14:paraId="288C708B" w14:textId="77777777" w:rsidR="0058215A" w:rsidRPr="00280810" w:rsidRDefault="0058215A" w:rsidP="008E0675">
            <w:pPr>
              <w:jc w:val="both"/>
              <w:rPr>
                <w:rFonts w:ascii="Arial" w:hAnsi="Arial" w:cs="Arial"/>
                <w:b/>
                <w:bCs/>
                <w:sz w:val="24"/>
                <w:szCs w:val="24"/>
              </w:rPr>
            </w:pPr>
          </w:p>
          <w:p w14:paraId="2EC65665" w14:textId="77777777" w:rsidR="0058215A" w:rsidRPr="00280810" w:rsidRDefault="0058215A" w:rsidP="008E0675">
            <w:pPr>
              <w:jc w:val="both"/>
              <w:rPr>
                <w:rFonts w:ascii="Arial" w:hAnsi="Arial" w:cs="Arial"/>
                <w:sz w:val="24"/>
                <w:szCs w:val="24"/>
              </w:rPr>
            </w:pPr>
            <w:r w:rsidRPr="00280810">
              <w:rPr>
                <w:rFonts w:ascii="Arial" w:hAnsi="Arial" w:cs="Arial"/>
                <w:b/>
                <w:bCs/>
                <w:sz w:val="24"/>
                <w:szCs w:val="24"/>
              </w:rPr>
              <w:t xml:space="preserve">2. P2 &amp; P3 Limits: </w:t>
            </w:r>
            <w:r w:rsidRPr="00280810">
              <w:rPr>
                <w:rFonts w:ascii="Arial" w:hAnsi="Arial" w:cs="Arial"/>
                <w:sz w:val="24"/>
                <w:szCs w:val="24"/>
              </w:rPr>
              <w:t>P2 – P3 is the forbidden zone / cavitation zone for all the Francis turbine based hydro power plants</w:t>
            </w:r>
          </w:p>
          <w:p w14:paraId="5AEC318F" w14:textId="09ED28A0" w:rsidR="0058215A" w:rsidRPr="00280810" w:rsidRDefault="0058215A" w:rsidP="008E0675">
            <w:pPr>
              <w:pStyle w:val="BodyText"/>
              <w:tabs>
                <w:tab w:val="left" w:pos="284"/>
              </w:tabs>
              <w:spacing w:before="120" w:after="120" w:line="276" w:lineRule="auto"/>
              <w:ind w:right="431"/>
              <w:jc w:val="both"/>
              <w:rPr>
                <w:bCs/>
                <w:sz w:val="24"/>
                <w:szCs w:val="24"/>
              </w:rPr>
            </w:pPr>
            <w:r w:rsidRPr="00280810">
              <w:rPr>
                <w:sz w:val="24"/>
                <w:szCs w:val="24"/>
              </w:rPr>
              <w:t>…</w:t>
            </w:r>
          </w:p>
        </w:tc>
        <w:tc>
          <w:tcPr>
            <w:tcW w:w="2368" w:type="pct"/>
          </w:tcPr>
          <w:p w14:paraId="6A3C43FC" w14:textId="77777777" w:rsidR="0058215A" w:rsidRPr="00280810" w:rsidRDefault="0058215A" w:rsidP="008E0675">
            <w:pPr>
              <w:jc w:val="both"/>
              <w:rPr>
                <w:rFonts w:ascii="Arial" w:eastAsia="Times New Roman" w:hAnsi="Arial" w:cs="Arial"/>
                <w:sz w:val="24"/>
                <w:szCs w:val="24"/>
                <w:lang w:bidi="hi-IN"/>
              </w:rPr>
            </w:pPr>
            <w:r w:rsidRPr="00280810">
              <w:rPr>
                <w:rFonts w:ascii="Arial" w:eastAsia="Times New Roman" w:hAnsi="Arial" w:cs="Arial"/>
                <w:sz w:val="24"/>
                <w:szCs w:val="24"/>
                <w:lang w:bidi="hi-IN"/>
              </w:rPr>
              <w:t>….</w:t>
            </w:r>
          </w:p>
          <w:p w14:paraId="25090DCA" w14:textId="77777777" w:rsidR="0058215A" w:rsidRPr="00280810" w:rsidRDefault="0058215A" w:rsidP="008E0675">
            <w:pPr>
              <w:pStyle w:val="Default"/>
              <w:jc w:val="both"/>
            </w:pPr>
            <w:r w:rsidRPr="00280810">
              <w:t>3) Regulating Max: This limit is the summation of ULSP+OFFSET for each unit. OFFSET is entered manually/API based for each unit in the AGC software. This allows LDC to restrict DeltaP.</w:t>
            </w:r>
          </w:p>
          <w:p w14:paraId="6762BFCB" w14:textId="77777777" w:rsidR="0058215A" w:rsidRPr="00280810" w:rsidRDefault="0058215A" w:rsidP="008E0675">
            <w:pPr>
              <w:pStyle w:val="Default"/>
              <w:jc w:val="both"/>
            </w:pPr>
          </w:p>
          <w:p w14:paraId="5264BE8A" w14:textId="77777777" w:rsidR="0058215A" w:rsidRPr="00280810" w:rsidRDefault="0058215A" w:rsidP="008E0675">
            <w:pPr>
              <w:pStyle w:val="Default"/>
              <w:jc w:val="both"/>
            </w:pPr>
            <w:r w:rsidRPr="00280810">
              <w:t xml:space="preserve">4) Regulating Min: This limit is the summation of ULSP-OFFSET for each unit. OFFSET is entered manually/API based for each unit in the LDC AGC software. This allows LDC to restrict DeltaP. </w:t>
            </w:r>
          </w:p>
          <w:p w14:paraId="7DEE8E45" w14:textId="77777777" w:rsidR="0058215A" w:rsidRPr="00280810" w:rsidRDefault="0058215A" w:rsidP="008E0675">
            <w:pPr>
              <w:jc w:val="both"/>
              <w:rPr>
                <w:rFonts w:ascii="Arial" w:eastAsia="Times New Roman" w:hAnsi="Arial" w:cs="Arial"/>
                <w:sz w:val="24"/>
                <w:szCs w:val="24"/>
                <w:lang w:bidi="hi-IN"/>
              </w:rPr>
            </w:pPr>
            <w:r w:rsidRPr="00280810">
              <w:rPr>
                <w:rFonts w:ascii="Arial" w:eastAsia="Times New Roman" w:hAnsi="Arial" w:cs="Arial"/>
                <w:sz w:val="24"/>
                <w:szCs w:val="24"/>
                <w:lang w:bidi="hi-IN"/>
              </w:rPr>
              <w:t>…</w:t>
            </w:r>
          </w:p>
          <w:p w14:paraId="43D4DA9D" w14:textId="77777777" w:rsidR="0058215A" w:rsidRPr="00280810" w:rsidRDefault="0058215A" w:rsidP="008E0675">
            <w:pPr>
              <w:jc w:val="both"/>
              <w:rPr>
                <w:rFonts w:ascii="Arial" w:eastAsia="Times New Roman" w:hAnsi="Arial" w:cs="Arial"/>
                <w:sz w:val="24"/>
                <w:szCs w:val="24"/>
                <w:lang w:bidi="hi-IN"/>
              </w:rPr>
            </w:pPr>
          </w:p>
          <w:p w14:paraId="57D38217" w14:textId="77777777" w:rsidR="0058215A" w:rsidRPr="00280810" w:rsidRDefault="0058215A" w:rsidP="008E0675">
            <w:pPr>
              <w:pStyle w:val="Default"/>
              <w:jc w:val="both"/>
            </w:pPr>
            <w:r w:rsidRPr="00280810">
              <w:rPr>
                <w:rFonts w:eastAsia="Times New Roman"/>
              </w:rPr>
              <w:t>9) Commercial Limit Max: It is the highest value amongst ULSP and Maximum Capacity of unit. Commercial Limit Max = Max (ULSP, Cap_Max)</w:t>
            </w:r>
            <w:r w:rsidRPr="00280810">
              <w:t xml:space="preserve"> </w:t>
            </w:r>
          </w:p>
          <w:p w14:paraId="68328A04" w14:textId="77777777" w:rsidR="0058215A" w:rsidRPr="00280810" w:rsidRDefault="0058215A" w:rsidP="008E0675">
            <w:pPr>
              <w:jc w:val="both"/>
              <w:rPr>
                <w:rFonts w:ascii="Arial" w:eastAsia="Times New Roman" w:hAnsi="Arial" w:cs="Arial"/>
                <w:sz w:val="24"/>
                <w:szCs w:val="24"/>
                <w:lang w:bidi="hi-IN"/>
              </w:rPr>
            </w:pPr>
          </w:p>
          <w:p w14:paraId="736AE4EA" w14:textId="77777777" w:rsidR="0058215A" w:rsidRPr="00280810" w:rsidRDefault="0058215A" w:rsidP="008E0675">
            <w:pPr>
              <w:jc w:val="both"/>
              <w:rPr>
                <w:rFonts w:ascii="Arial" w:eastAsia="Times New Roman" w:hAnsi="Arial" w:cs="Arial"/>
                <w:sz w:val="24"/>
                <w:szCs w:val="24"/>
                <w:lang w:bidi="hi-IN"/>
              </w:rPr>
            </w:pPr>
            <w:r w:rsidRPr="00280810">
              <w:rPr>
                <w:rFonts w:ascii="Arial" w:eastAsia="Times New Roman" w:hAnsi="Arial" w:cs="Arial"/>
                <w:sz w:val="24"/>
                <w:szCs w:val="24"/>
                <w:lang w:bidi="hi-IN"/>
              </w:rPr>
              <w:t>10) Commercial Limit Min: It is the lowest value amongst ULSP and Minimum Capacity of unit. Commercial Limit Min = Min (ULSP, Cap_Min)</w:t>
            </w:r>
          </w:p>
          <w:p w14:paraId="66DCE356" w14:textId="77777777" w:rsidR="0058215A" w:rsidRPr="00280810" w:rsidRDefault="0058215A" w:rsidP="008E0675">
            <w:pPr>
              <w:jc w:val="both"/>
              <w:rPr>
                <w:rFonts w:ascii="Arial" w:eastAsia="Times New Roman" w:hAnsi="Arial" w:cs="Arial"/>
                <w:sz w:val="24"/>
                <w:szCs w:val="24"/>
                <w:lang w:bidi="hi-IN"/>
              </w:rPr>
            </w:pPr>
          </w:p>
          <w:p w14:paraId="430A3DAC" w14:textId="77777777" w:rsidR="0058215A" w:rsidRPr="00280810" w:rsidRDefault="0058215A" w:rsidP="008E0675">
            <w:pPr>
              <w:jc w:val="both"/>
              <w:rPr>
                <w:rFonts w:ascii="Arial" w:eastAsia="Times New Roman" w:hAnsi="Arial" w:cs="Arial"/>
                <w:sz w:val="24"/>
                <w:szCs w:val="24"/>
                <w:lang w:bidi="hi-IN"/>
              </w:rPr>
            </w:pPr>
            <w:r w:rsidRPr="00280810">
              <w:rPr>
                <w:rFonts w:ascii="Arial" w:eastAsia="Times New Roman" w:hAnsi="Arial" w:cs="Arial"/>
                <w:sz w:val="24"/>
                <w:szCs w:val="24"/>
                <w:lang w:bidi="hi-IN"/>
              </w:rPr>
              <w:t>11) In-effect Regulating Max: In-effect Regulating Max is the lowest value amongst all the limits. In-effect Regulating Max = min (Telemetered Max, Regulating Max, Name plate Max, Dispatch Entered Max, Commercial Limit Max).</w:t>
            </w:r>
          </w:p>
          <w:p w14:paraId="7AECCABE" w14:textId="77777777" w:rsidR="0058215A" w:rsidRPr="00280810" w:rsidRDefault="0058215A" w:rsidP="008E0675">
            <w:pPr>
              <w:jc w:val="both"/>
              <w:rPr>
                <w:rFonts w:ascii="Arial" w:eastAsia="Times New Roman" w:hAnsi="Arial" w:cs="Arial"/>
                <w:sz w:val="24"/>
                <w:szCs w:val="24"/>
                <w:lang w:bidi="hi-IN"/>
              </w:rPr>
            </w:pPr>
          </w:p>
          <w:p w14:paraId="692AE45D" w14:textId="77777777" w:rsidR="0058215A" w:rsidRPr="00280810" w:rsidRDefault="0058215A" w:rsidP="008E0675">
            <w:pPr>
              <w:jc w:val="both"/>
              <w:rPr>
                <w:rFonts w:ascii="Arial" w:eastAsia="Times New Roman" w:hAnsi="Arial" w:cs="Arial"/>
                <w:sz w:val="24"/>
                <w:szCs w:val="24"/>
                <w:lang w:bidi="hi-IN"/>
              </w:rPr>
            </w:pPr>
            <w:r w:rsidRPr="00280810">
              <w:rPr>
                <w:rFonts w:ascii="Arial" w:eastAsia="Times New Roman" w:hAnsi="Arial" w:cs="Arial"/>
                <w:sz w:val="24"/>
                <w:szCs w:val="24"/>
                <w:lang w:bidi="hi-IN"/>
              </w:rPr>
              <w:t xml:space="preserve">12)In-effect Regulating Min: In-effect Regulating Min is the highest value amongst all the limits. </w:t>
            </w:r>
          </w:p>
          <w:p w14:paraId="2D87C20A" w14:textId="77777777" w:rsidR="0058215A" w:rsidRPr="00280810" w:rsidRDefault="0058215A" w:rsidP="008E0675">
            <w:pPr>
              <w:jc w:val="both"/>
              <w:rPr>
                <w:rFonts w:ascii="Arial" w:eastAsia="Times New Roman" w:hAnsi="Arial" w:cs="Arial"/>
                <w:sz w:val="24"/>
                <w:szCs w:val="24"/>
                <w:lang w:bidi="hi-IN"/>
              </w:rPr>
            </w:pPr>
            <w:r w:rsidRPr="00280810">
              <w:rPr>
                <w:rFonts w:ascii="Arial" w:eastAsia="Times New Roman" w:hAnsi="Arial" w:cs="Arial"/>
                <w:sz w:val="24"/>
                <w:szCs w:val="24"/>
                <w:lang w:bidi="hi-IN"/>
              </w:rPr>
              <w:t>In-effect Regulating Min = max (Telemetered Min, Regulating Min, Nameplate Min, Dispatch Entered Min, Commercial Limit Min).</w:t>
            </w:r>
          </w:p>
          <w:p w14:paraId="4C2BD5F2" w14:textId="77777777" w:rsidR="0058215A" w:rsidRPr="00280810" w:rsidRDefault="0058215A" w:rsidP="008E0675">
            <w:pPr>
              <w:jc w:val="both"/>
              <w:rPr>
                <w:rFonts w:ascii="Arial" w:eastAsia="Times New Roman" w:hAnsi="Arial" w:cs="Arial"/>
                <w:sz w:val="24"/>
                <w:szCs w:val="24"/>
                <w:lang w:bidi="hi-IN"/>
              </w:rPr>
            </w:pPr>
            <w:r w:rsidRPr="00280810">
              <w:rPr>
                <w:rFonts w:ascii="Arial" w:eastAsia="Times New Roman" w:hAnsi="Arial" w:cs="Arial"/>
                <w:sz w:val="24"/>
                <w:szCs w:val="24"/>
                <w:lang w:bidi="hi-IN"/>
              </w:rPr>
              <w:t>….</w:t>
            </w:r>
          </w:p>
          <w:p w14:paraId="48BB765C" w14:textId="77777777" w:rsidR="0058215A" w:rsidRPr="00280810" w:rsidRDefault="0058215A" w:rsidP="008E0675">
            <w:pPr>
              <w:jc w:val="both"/>
              <w:rPr>
                <w:rFonts w:ascii="Arial" w:hAnsi="Arial" w:cs="Arial"/>
                <w:sz w:val="24"/>
                <w:szCs w:val="24"/>
              </w:rPr>
            </w:pPr>
            <w:r w:rsidRPr="00280810">
              <w:rPr>
                <w:rFonts w:ascii="Arial" w:hAnsi="Arial" w:cs="Arial"/>
                <w:b/>
                <w:bCs/>
                <w:sz w:val="24"/>
                <w:szCs w:val="24"/>
              </w:rPr>
              <w:t xml:space="preserve">2. P2 &amp; P3 Limits: </w:t>
            </w:r>
            <w:r w:rsidRPr="00280810">
              <w:rPr>
                <w:rFonts w:ascii="Arial" w:hAnsi="Arial" w:cs="Arial"/>
                <w:sz w:val="24"/>
                <w:szCs w:val="24"/>
              </w:rPr>
              <w:t>P2 – P3 is the forbidden zone / cavitation zone for all the Francis turbine based hydro power plants with threshold MW Limits on actual MW at boundary of P2 &amp; P3.</w:t>
            </w:r>
          </w:p>
          <w:p w14:paraId="32361F81" w14:textId="5AB89245" w:rsidR="0058215A" w:rsidRPr="00280810" w:rsidRDefault="0058215A" w:rsidP="008E0675">
            <w:pPr>
              <w:pStyle w:val="BodyText"/>
              <w:tabs>
                <w:tab w:val="left" w:pos="284"/>
              </w:tabs>
              <w:spacing w:before="120" w:after="120" w:line="276" w:lineRule="auto"/>
              <w:ind w:right="431"/>
              <w:jc w:val="both"/>
              <w:rPr>
                <w:bCs/>
                <w:sz w:val="24"/>
                <w:szCs w:val="24"/>
              </w:rPr>
            </w:pPr>
            <w:r w:rsidRPr="00280810">
              <w:rPr>
                <w:sz w:val="24"/>
                <w:szCs w:val="24"/>
              </w:rPr>
              <w:t>…</w:t>
            </w:r>
          </w:p>
        </w:tc>
      </w:tr>
      <w:tr w:rsidR="0058215A" w:rsidRPr="00FF3D47" w14:paraId="603B98F2" w14:textId="77777777" w:rsidTr="0058215A">
        <w:trPr>
          <w:trHeight w:val="725"/>
        </w:trPr>
        <w:tc>
          <w:tcPr>
            <w:tcW w:w="203" w:type="pct"/>
          </w:tcPr>
          <w:p w14:paraId="003AC118" w14:textId="77777777" w:rsidR="0058215A" w:rsidRPr="00280810" w:rsidRDefault="0058215A" w:rsidP="008E0675">
            <w:pPr>
              <w:pStyle w:val="ListParagraph"/>
              <w:numPr>
                <w:ilvl w:val="0"/>
                <w:numId w:val="17"/>
              </w:numPr>
              <w:jc w:val="both"/>
              <w:rPr>
                <w:b/>
                <w:szCs w:val="24"/>
              </w:rPr>
            </w:pPr>
          </w:p>
        </w:tc>
        <w:tc>
          <w:tcPr>
            <w:tcW w:w="589" w:type="pct"/>
          </w:tcPr>
          <w:p w14:paraId="690E666C" w14:textId="21D8060B"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Section-2, Clause 2.4.1.2</w:t>
            </w:r>
          </w:p>
        </w:tc>
        <w:tc>
          <w:tcPr>
            <w:tcW w:w="1840" w:type="pct"/>
          </w:tcPr>
          <w:p w14:paraId="776CA0A5" w14:textId="77777777" w:rsidR="0058215A" w:rsidRPr="00280810" w:rsidRDefault="0058215A" w:rsidP="008E0675">
            <w:pPr>
              <w:pStyle w:val="BodyText"/>
              <w:tabs>
                <w:tab w:val="left" w:pos="284"/>
              </w:tabs>
              <w:spacing w:before="120" w:after="120" w:line="276" w:lineRule="auto"/>
              <w:ind w:right="431"/>
              <w:jc w:val="both"/>
              <w:rPr>
                <w:bCs/>
                <w:sz w:val="24"/>
                <w:szCs w:val="24"/>
              </w:rPr>
            </w:pPr>
            <w:r w:rsidRPr="00280810">
              <w:rPr>
                <w:bCs/>
                <w:sz w:val="24"/>
                <w:szCs w:val="24"/>
              </w:rPr>
              <w:t>Automatic Generation Control Functions</w:t>
            </w:r>
          </w:p>
          <w:p w14:paraId="687C199F" w14:textId="1D5BD32E" w:rsidR="0058215A" w:rsidRPr="00280810" w:rsidRDefault="0058215A" w:rsidP="008E0675">
            <w:pPr>
              <w:suppressAutoHyphens/>
              <w:ind w:left="47" w:right="30"/>
              <w:jc w:val="both"/>
              <w:rPr>
                <w:rFonts w:ascii="Arial" w:hAnsi="Arial" w:cs="Arial"/>
                <w:sz w:val="24"/>
                <w:szCs w:val="24"/>
                <w:lang w:bidi="hi-IN"/>
              </w:rPr>
            </w:pPr>
            <w:r w:rsidRPr="00280810">
              <w:rPr>
                <w:rFonts w:ascii="Arial" w:hAnsi="Arial" w:cs="Arial"/>
                <w:bCs/>
                <w:sz w:val="24"/>
                <w:szCs w:val="24"/>
              </w:rPr>
              <w:t xml:space="preserve">……. At the RLDC/SLDCs the capability shall be provided for the dispatcher to monitor the execution of the Generation Control applications within the RLDCs/SLDCs through periodically </w:t>
            </w:r>
            <w:r w:rsidRPr="00280810">
              <w:rPr>
                <w:rFonts w:ascii="Arial" w:hAnsi="Arial" w:cs="Arial"/>
                <w:b/>
                <w:bCs/>
                <w:sz w:val="24"/>
                <w:szCs w:val="24"/>
              </w:rPr>
              <w:t>and on-demand</w:t>
            </w:r>
            <w:r w:rsidRPr="00280810">
              <w:rPr>
                <w:rFonts w:ascii="Arial" w:hAnsi="Arial" w:cs="Arial"/>
                <w:bCs/>
                <w:sz w:val="24"/>
                <w:szCs w:val="24"/>
              </w:rPr>
              <w:t xml:space="preserve"> updated Generation/Load Summary displays. Data for each generating unit region wise shall be displayed.</w:t>
            </w:r>
          </w:p>
        </w:tc>
        <w:tc>
          <w:tcPr>
            <w:tcW w:w="2368" w:type="pct"/>
          </w:tcPr>
          <w:p w14:paraId="66C13B4A" w14:textId="77777777" w:rsidR="0058215A" w:rsidRPr="00280810" w:rsidRDefault="0058215A" w:rsidP="008E0675">
            <w:pPr>
              <w:pStyle w:val="BodyText"/>
              <w:tabs>
                <w:tab w:val="left" w:pos="284"/>
              </w:tabs>
              <w:spacing w:before="120" w:after="120" w:line="276" w:lineRule="auto"/>
              <w:ind w:right="431"/>
              <w:jc w:val="both"/>
              <w:rPr>
                <w:bCs/>
                <w:sz w:val="24"/>
                <w:szCs w:val="24"/>
              </w:rPr>
            </w:pPr>
            <w:r w:rsidRPr="00280810">
              <w:rPr>
                <w:bCs/>
                <w:sz w:val="24"/>
                <w:szCs w:val="24"/>
              </w:rPr>
              <w:t>Automatic Generation Control Functions</w:t>
            </w:r>
          </w:p>
          <w:p w14:paraId="1E0C6CD6" w14:textId="77777777" w:rsidR="0058215A" w:rsidRPr="00280810" w:rsidRDefault="0058215A" w:rsidP="008E0675">
            <w:pPr>
              <w:pStyle w:val="BodyText"/>
              <w:tabs>
                <w:tab w:val="left" w:pos="284"/>
              </w:tabs>
              <w:spacing w:before="120" w:after="120" w:line="276" w:lineRule="auto"/>
              <w:ind w:right="431"/>
              <w:jc w:val="both"/>
              <w:rPr>
                <w:bCs/>
                <w:sz w:val="24"/>
                <w:szCs w:val="24"/>
              </w:rPr>
            </w:pPr>
            <w:r w:rsidRPr="00280810">
              <w:rPr>
                <w:bCs/>
                <w:sz w:val="24"/>
                <w:szCs w:val="24"/>
              </w:rPr>
              <w:t xml:space="preserve">Replace with </w:t>
            </w:r>
          </w:p>
          <w:p w14:paraId="7BEFCF8F" w14:textId="075E7A81" w:rsidR="0058215A" w:rsidRPr="00280810" w:rsidRDefault="0058215A" w:rsidP="008E067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453" w:hanging="453"/>
              <w:jc w:val="both"/>
              <w:rPr>
                <w:rFonts w:ascii="Arial" w:hAnsi="Arial" w:cs="Arial"/>
                <w:spacing w:val="-2"/>
                <w:sz w:val="24"/>
                <w:szCs w:val="24"/>
                <w:lang w:val="en-GB"/>
              </w:rPr>
            </w:pPr>
            <w:r w:rsidRPr="00280810">
              <w:rPr>
                <w:rFonts w:ascii="Arial" w:hAnsi="Arial" w:cs="Arial"/>
                <w:bCs/>
                <w:sz w:val="24"/>
                <w:szCs w:val="24"/>
              </w:rPr>
              <w:t>……At the RLDC/SLDCs the capability shall be provided for the dispatcher to monitor the execution of the Generation Control applications within the RLDCs/SLDCs through periodically updated Generation/Load Summary displays. Data for each generating unit region wise shall be displayed.</w:t>
            </w:r>
          </w:p>
        </w:tc>
      </w:tr>
      <w:tr w:rsidR="0058215A" w:rsidRPr="00FF3D47" w14:paraId="45647CB8" w14:textId="77777777" w:rsidTr="0058215A">
        <w:trPr>
          <w:trHeight w:val="725"/>
        </w:trPr>
        <w:tc>
          <w:tcPr>
            <w:tcW w:w="203" w:type="pct"/>
          </w:tcPr>
          <w:p w14:paraId="264F267A" w14:textId="77777777" w:rsidR="0058215A" w:rsidRPr="00280810" w:rsidRDefault="0058215A" w:rsidP="008E0675">
            <w:pPr>
              <w:pStyle w:val="ListParagraph"/>
              <w:numPr>
                <w:ilvl w:val="0"/>
                <w:numId w:val="17"/>
              </w:numPr>
              <w:jc w:val="both"/>
              <w:rPr>
                <w:b/>
                <w:szCs w:val="24"/>
              </w:rPr>
            </w:pPr>
          </w:p>
        </w:tc>
        <w:tc>
          <w:tcPr>
            <w:tcW w:w="589" w:type="pct"/>
          </w:tcPr>
          <w:p w14:paraId="4583DE67" w14:textId="69D975B2"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Section-2, Clause 2.4.2.4</w:t>
            </w:r>
          </w:p>
        </w:tc>
        <w:tc>
          <w:tcPr>
            <w:tcW w:w="1840" w:type="pct"/>
          </w:tcPr>
          <w:p w14:paraId="56851D62" w14:textId="77777777" w:rsidR="0058215A" w:rsidRPr="00280810" w:rsidRDefault="0058215A" w:rsidP="008E0675">
            <w:pPr>
              <w:pStyle w:val="BodyText"/>
              <w:tabs>
                <w:tab w:val="left" w:pos="284"/>
              </w:tabs>
              <w:spacing w:before="120" w:after="120" w:line="276" w:lineRule="auto"/>
              <w:ind w:right="431"/>
              <w:jc w:val="both"/>
              <w:rPr>
                <w:sz w:val="24"/>
                <w:szCs w:val="24"/>
              </w:rPr>
            </w:pPr>
            <w:r w:rsidRPr="00280810">
              <w:rPr>
                <w:sz w:val="24"/>
                <w:szCs w:val="24"/>
              </w:rPr>
              <w:t>Turbine Control Logic</w:t>
            </w:r>
          </w:p>
          <w:p w14:paraId="6EF7E537" w14:textId="4BC50BC6" w:rsidR="0058215A" w:rsidRPr="00280810" w:rsidRDefault="0058215A" w:rsidP="008E0675">
            <w:pPr>
              <w:suppressAutoHyphens/>
              <w:ind w:left="47" w:right="30"/>
              <w:jc w:val="both"/>
              <w:rPr>
                <w:rFonts w:ascii="Arial" w:hAnsi="Arial" w:cs="Arial"/>
                <w:sz w:val="24"/>
                <w:szCs w:val="24"/>
                <w:lang w:bidi="hi-IN"/>
              </w:rPr>
            </w:pPr>
            <w:r w:rsidRPr="00280810">
              <w:rPr>
                <w:rFonts w:ascii="Arial" w:eastAsia="Times New Roman" w:hAnsi="Arial" w:cs="Arial"/>
                <w:sz w:val="24"/>
                <w:szCs w:val="24"/>
                <w:lang w:bidi="hi-IN"/>
              </w:rPr>
              <w:t xml:space="preserve">........ when a unit fails to respond. </w:t>
            </w:r>
            <w:r w:rsidRPr="00280810">
              <w:rPr>
                <w:rFonts w:ascii="Arial" w:eastAsia="Times New Roman" w:hAnsi="Arial" w:cs="Arial"/>
                <w:b/>
                <w:sz w:val="24"/>
                <w:szCs w:val="24"/>
                <w:lang w:eastAsia="zh-CN" w:bidi="hi-IN"/>
              </w:rPr>
              <w:t>The response models shall include stored energy effects so as to allow selected units to move faster than their response rate limit for a short period</w:t>
            </w:r>
            <w:r w:rsidRPr="00280810">
              <w:rPr>
                <w:rFonts w:ascii="Arial" w:hAnsi="Arial" w:cs="Arial"/>
                <w:b/>
                <w:sz w:val="24"/>
                <w:szCs w:val="24"/>
              </w:rPr>
              <w:t>.</w:t>
            </w:r>
            <w:r w:rsidRPr="00280810">
              <w:rPr>
                <w:rFonts w:ascii="Arial" w:hAnsi="Arial" w:cs="Arial"/>
                <w:sz w:val="24"/>
                <w:szCs w:val="24"/>
              </w:rPr>
              <w:t xml:space="preserve"> </w:t>
            </w:r>
            <w:r w:rsidRPr="00280810">
              <w:rPr>
                <w:rFonts w:ascii="Arial" w:eastAsia="Times New Roman" w:hAnsi="Arial" w:cs="Arial"/>
                <w:sz w:val="24"/>
                <w:szCs w:val="24"/>
                <w:lang w:eastAsia="zh-CN" w:bidi="hi-IN"/>
              </w:rPr>
              <w:t>Unit dead bands and other logic shall be used to avoid issuing control signals smaller than the control resolution of units while at the same time ensuring that control errors do not accumulate.</w:t>
            </w:r>
          </w:p>
        </w:tc>
        <w:tc>
          <w:tcPr>
            <w:tcW w:w="2368" w:type="pct"/>
          </w:tcPr>
          <w:p w14:paraId="6161763B" w14:textId="77777777" w:rsidR="0058215A" w:rsidRPr="00280810" w:rsidRDefault="0058215A" w:rsidP="008E0675">
            <w:pPr>
              <w:pStyle w:val="BodyText"/>
              <w:tabs>
                <w:tab w:val="left" w:pos="284"/>
              </w:tabs>
              <w:spacing w:before="120" w:after="120" w:line="276" w:lineRule="auto"/>
              <w:ind w:right="431"/>
              <w:jc w:val="both"/>
              <w:rPr>
                <w:sz w:val="24"/>
                <w:szCs w:val="24"/>
              </w:rPr>
            </w:pPr>
            <w:r w:rsidRPr="00280810">
              <w:rPr>
                <w:sz w:val="24"/>
                <w:szCs w:val="24"/>
              </w:rPr>
              <w:t>Turbine Control Logic</w:t>
            </w:r>
          </w:p>
          <w:p w14:paraId="7301A453" w14:textId="77777777" w:rsidR="0058215A" w:rsidRPr="00280810" w:rsidRDefault="0058215A" w:rsidP="008E0675">
            <w:pPr>
              <w:pStyle w:val="BodyText"/>
              <w:tabs>
                <w:tab w:val="left" w:pos="284"/>
              </w:tabs>
              <w:spacing w:before="120" w:after="120" w:line="276" w:lineRule="auto"/>
              <w:ind w:right="431"/>
              <w:jc w:val="both"/>
              <w:rPr>
                <w:sz w:val="24"/>
                <w:szCs w:val="24"/>
              </w:rPr>
            </w:pPr>
            <w:r w:rsidRPr="00280810">
              <w:rPr>
                <w:sz w:val="24"/>
                <w:szCs w:val="24"/>
              </w:rPr>
              <w:t xml:space="preserve">Replace with </w:t>
            </w:r>
          </w:p>
          <w:p w14:paraId="2109FDC3" w14:textId="77777777" w:rsidR="0058215A" w:rsidRPr="00280810" w:rsidRDefault="0058215A" w:rsidP="008E0675">
            <w:pPr>
              <w:spacing w:after="60" w:line="21" w:lineRule="atLeast"/>
              <w:jc w:val="both"/>
              <w:rPr>
                <w:rFonts w:ascii="Arial" w:hAnsi="Arial" w:cs="Arial"/>
                <w:sz w:val="24"/>
                <w:szCs w:val="24"/>
                <w:lang w:bidi="hi-IN"/>
              </w:rPr>
            </w:pPr>
            <w:r w:rsidRPr="00280810">
              <w:rPr>
                <w:rFonts w:ascii="Arial" w:eastAsia="Times New Roman" w:hAnsi="Arial" w:cs="Arial"/>
                <w:sz w:val="24"/>
                <w:szCs w:val="24"/>
                <w:lang w:bidi="hi-IN"/>
              </w:rPr>
              <w:t>…. when a unit fails to respond. Unit dead bands and other logic shall be used to avoid issuing control signals smaller than the control resolution of units while at the same time ensuring that control errors do not accumulate.</w:t>
            </w:r>
          </w:p>
          <w:p w14:paraId="372159FB" w14:textId="77777777" w:rsidR="0058215A" w:rsidRPr="00280810" w:rsidRDefault="0058215A" w:rsidP="008E067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1200" w:right="600" w:hanging="1200"/>
              <w:jc w:val="both"/>
              <w:rPr>
                <w:rFonts w:ascii="Arial" w:hAnsi="Arial" w:cs="Arial"/>
                <w:spacing w:val="-2"/>
                <w:sz w:val="24"/>
                <w:szCs w:val="24"/>
                <w:lang w:val="en-GB"/>
              </w:rPr>
            </w:pPr>
          </w:p>
        </w:tc>
      </w:tr>
      <w:tr w:rsidR="0058215A" w:rsidRPr="00FF3D47" w14:paraId="7F508E06" w14:textId="77777777" w:rsidTr="0058215A">
        <w:trPr>
          <w:trHeight w:val="725"/>
        </w:trPr>
        <w:tc>
          <w:tcPr>
            <w:tcW w:w="203" w:type="pct"/>
          </w:tcPr>
          <w:p w14:paraId="26A0D788" w14:textId="77777777" w:rsidR="0058215A" w:rsidRPr="00280810" w:rsidRDefault="0058215A" w:rsidP="008E0675">
            <w:pPr>
              <w:pStyle w:val="ListParagraph"/>
              <w:numPr>
                <w:ilvl w:val="0"/>
                <w:numId w:val="17"/>
              </w:numPr>
              <w:jc w:val="both"/>
              <w:rPr>
                <w:b/>
                <w:szCs w:val="24"/>
              </w:rPr>
            </w:pPr>
          </w:p>
        </w:tc>
        <w:tc>
          <w:tcPr>
            <w:tcW w:w="589" w:type="pct"/>
          </w:tcPr>
          <w:p w14:paraId="7E0B6743" w14:textId="47B37BB0"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 xml:space="preserve">Vol-II Part- B, Section- 2, Clause- 2.4.2.8 </w:t>
            </w:r>
          </w:p>
          <w:p w14:paraId="037941B8" w14:textId="77777777" w:rsidR="0058215A" w:rsidRPr="00280810" w:rsidRDefault="0058215A" w:rsidP="008E0675">
            <w:pPr>
              <w:jc w:val="both"/>
              <w:rPr>
                <w:rFonts w:ascii="Arial" w:hAnsi="Arial" w:cs="Arial"/>
                <w:sz w:val="24"/>
                <w:szCs w:val="24"/>
              </w:rPr>
            </w:pPr>
          </w:p>
        </w:tc>
        <w:tc>
          <w:tcPr>
            <w:tcW w:w="1840" w:type="pct"/>
          </w:tcPr>
          <w:p w14:paraId="16857AF1" w14:textId="77777777" w:rsidR="0058215A" w:rsidRPr="00280810" w:rsidRDefault="0058215A" w:rsidP="008E0675">
            <w:pPr>
              <w:pStyle w:val="BodyText"/>
              <w:tabs>
                <w:tab w:val="left" w:pos="284"/>
              </w:tabs>
              <w:spacing w:before="120" w:after="120" w:line="276" w:lineRule="auto"/>
              <w:ind w:right="431"/>
              <w:jc w:val="both"/>
              <w:rPr>
                <w:rFonts w:eastAsia="Times New Roman"/>
                <w:sz w:val="24"/>
                <w:szCs w:val="24"/>
                <w:lang w:eastAsia="zh-CN" w:bidi="hi-IN"/>
              </w:rPr>
            </w:pPr>
            <w:r w:rsidRPr="00280810">
              <w:rPr>
                <w:rFonts w:eastAsia="Times New Roman"/>
                <w:sz w:val="24"/>
                <w:szCs w:val="24"/>
                <w:lang w:bidi="hi-IN"/>
              </w:rPr>
              <w:t>AGC Performance Monitor</w:t>
            </w:r>
          </w:p>
          <w:p w14:paraId="5DDAE3FE" w14:textId="19CA1DEF" w:rsidR="0058215A" w:rsidRPr="00280810" w:rsidRDefault="0058215A" w:rsidP="008E0675">
            <w:pPr>
              <w:pStyle w:val="BodyText"/>
              <w:tabs>
                <w:tab w:val="left" w:pos="284"/>
              </w:tabs>
              <w:spacing w:before="120" w:after="120" w:line="276" w:lineRule="auto"/>
              <w:ind w:right="431"/>
              <w:jc w:val="both"/>
              <w:rPr>
                <w:sz w:val="24"/>
                <w:szCs w:val="24"/>
              </w:rPr>
            </w:pPr>
            <w:r w:rsidRPr="00280810">
              <w:rPr>
                <w:rFonts w:eastAsia="Times New Roman"/>
                <w:sz w:val="24"/>
                <w:szCs w:val="24"/>
                <w:lang w:eastAsia="zh-CN" w:bidi="hi-IN"/>
              </w:rPr>
              <w:t>….... It shall be possible to generate input vs output scatter plots and Correlation numbers. configurable for Daily, Weekly, Monthly, Annual assessments. Statistics shall be maintained as required to complete the defined Performance Criteria…..</w:t>
            </w:r>
          </w:p>
        </w:tc>
        <w:tc>
          <w:tcPr>
            <w:tcW w:w="2368" w:type="pct"/>
          </w:tcPr>
          <w:p w14:paraId="79EB1E01" w14:textId="77777777" w:rsidR="0058215A" w:rsidRPr="00280810" w:rsidRDefault="0058215A" w:rsidP="008E0675">
            <w:pPr>
              <w:pStyle w:val="BodyText"/>
              <w:tabs>
                <w:tab w:val="left" w:pos="284"/>
              </w:tabs>
              <w:spacing w:before="120" w:after="120" w:line="276" w:lineRule="auto"/>
              <w:ind w:right="431"/>
              <w:jc w:val="both"/>
              <w:rPr>
                <w:rFonts w:eastAsia="Times New Roman"/>
                <w:sz w:val="24"/>
                <w:szCs w:val="24"/>
                <w:lang w:eastAsia="zh-CN" w:bidi="hi-IN"/>
              </w:rPr>
            </w:pPr>
            <w:r w:rsidRPr="00280810">
              <w:rPr>
                <w:rFonts w:eastAsia="Times New Roman"/>
                <w:sz w:val="24"/>
                <w:szCs w:val="24"/>
                <w:lang w:bidi="hi-IN"/>
              </w:rPr>
              <w:t>AGC Performance Monitor</w:t>
            </w:r>
          </w:p>
          <w:p w14:paraId="4BEB17CE" w14:textId="77777777" w:rsidR="0058215A" w:rsidRPr="00DE1354" w:rsidRDefault="0058215A" w:rsidP="008E0675">
            <w:pPr>
              <w:pStyle w:val="BodyText"/>
              <w:tabs>
                <w:tab w:val="left" w:pos="284"/>
              </w:tabs>
              <w:spacing w:before="120" w:after="120" w:line="276" w:lineRule="auto"/>
              <w:ind w:right="431"/>
              <w:jc w:val="both"/>
              <w:rPr>
                <w:rFonts w:eastAsia="Times New Roman"/>
                <w:b/>
                <w:bCs/>
                <w:sz w:val="24"/>
                <w:szCs w:val="24"/>
                <w:lang w:eastAsia="zh-CN" w:bidi="hi-IN"/>
              </w:rPr>
            </w:pPr>
            <w:r w:rsidRPr="00DE1354">
              <w:rPr>
                <w:rFonts w:eastAsia="Times New Roman"/>
                <w:b/>
                <w:bCs/>
                <w:sz w:val="24"/>
                <w:szCs w:val="24"/>
                <w:lang w:eastAsia="zh-CN" w:bidi="hi-IN"/>
              </w:rPr>
              <w:t xml:space="preserve">Replace with </w:t>
            </w:r>
          </w:p>
          <w:p w14:paraId="3169714C" w14:textId="14FD1507" w:rsidR="0058215A" w:rsidRPr="00280810" w:rsidRDefault="0058215A" w:rsidP="008E0675">
            <w:pPr>
              <w:pStyle w:val="BodyText"/>
              <w:tabs>
                <w:tab w:val="left" w:pos="284"/>
              </w:tabs>
              <w:spacing w:before="120" w:after="120" w:line="276" w:lineRule="auto"/>
              <w:ind w:right="38"/>
              <w:jc w:val="both"/>
              <w:rPr>
                <w:sz w:val="24"/>
                <w:szCs w:val="24"/>
              </w:rPr>
            </w:pPr>
            <w:r w:rsidRPr="00280810">
              <w:rPr>
                <w:rFonts w:eastAsia="Times New Roman"/>
                <w:sz w:val="24"/>
                <w:szCs w:val="24"/>
                <w:lang w:eastAsia="zh-CN" w:bidi="hi-IN"/>
              </w:rPr>
              <w:t xml:space="preserve">.... It shall be possible to generate input vs output scatter plots and Correlation numbers, configurable for Daily, Weekly, Monthly, Annual assessments. </w:t>
            </w:r>
            <w:r w:rsidRPr="00280810">
              <w:rPr>
                <w:rFonts w:eastAsia="Times New Roman"/>
                <w:b/>
                <w:bCs/>
                <w:sz w:val="24"/>
                <w:szCs w:val="24"/>
                <w:lang w:bidi="hi-IN"/>
              </w:rPr>
              <w:t xml:space="preserve">Performance statistics may be retrieved from the historian/reporting tool. </w:t>
            </w:r>
            <w:r w:rsidRPr="00280810">
              <w:rPr>
                <w:rFonts w:eastAsia="Times New Roman"/>
                <w:sz w:val="24"/>
                <w:szCs w:val="24"/>
                <w:lang w:eastAsia="zh-CN" w:bidi="hi-IN"/>
              </w:rPr>
              <w:t>Statistics shall be maintained as required to complete the defined Performance Criteria.....</w:t>
            </w:r>
          </w:p>
        </w:tc>
      </w:tr>
      <w:tr w:rsidR="0058215A" w:rsidRPr="00FF3D47" w14:paraId="46140672" w14:textId="77777777" w:rsidTr="0058215A">
        <w:trPr>
          <w:trHeight w:val="725"/>
        </w:trPr>
        <w:tc>
          <w:tcPr>
            <w:tcW w:w="203" w:type="pct"/>
          </w:tcPr>
          <w:p w14:paraId="2C674D0B" w14:textId="77777777" w:rsidR="0058215A" w:rsidRPr="00280810" w:rsidRDefault="0058215A" w:rsidP="008E0675">
            <w:pPr>
              <w:pStyle w:val="ListParagraph"/>
              <w:numPr>
                <w:ilvl w:val="0"/>
                <w:numId w:val="17"/>
              </w:numPr>
              <w:jc w:val="both"/>
              <w:rPr>
                <w:b/>
                <w:szCs w:val="24"/>
              </w:rPr>
            </w:pPr>
          </w:p>
        </w:tc>
        <w:tc>
          <w:tcPr>
            <w:tcW w:w="589" w:type="pct"/>
          </w:tcPr>
          <w:p w14:paraId="4A048EE4" w14:textId="41AD6278" w:rsidR="0058215A" w:rsidRPr="00280810" w:rsidRDefault="0058215A" w:rsidP="008E0675">
            <w:pPr>
              <w:jc w:val="both"/>
              <w:rPr>
                <w:rFonts w:ascii="Arial" w:eastAsia="ArialMT" w:hAnsi="Arial" w:cs="Arial"/>
                <w:sz w:val="24"/>
                <w:szCs w:val="24"/>
                <w:lang w:eastAsia="zh-CN" w:bidi="ar"/>
              </w:rPr>
            </w:pPr>
            <w:r w:rsidRPr="00280810">
              <w:rPr>
                <w:rFonts w:ascii="Arial" w:eastAsia="Times New Roman" w:hAnsi="Arial" w:cs="Arial"/>
                <w:sz w:val="24"/>
                <w:szCs w:val="24"/>
                <w:lang w:bidi="hi-IN"/>
              </w:rPr>
              <w:t>Vol-II Part- B, Section -2,</w:t>
            </w:r>
          </w:p>
          <w:p w14:paraId="2BEAA250" w14:textId="77777777" w:rsidR="0058215A" w:rsidRPr="00280810" w:rsidRDefault="0058215A" w:rsidP="008E0675">
            <w:pPr>
              <w:jc w:val="both"/>
              <w:rPr>
                <w:rFonts w:ascii="Arial" w:eastAsia="Times New Roman" w:hAnsi="Arial" w:cs="Arial"/>
                <w:sz w:val="24"/>
                <w:szCs w:val="24"/>
                <w:lang w:bidi="hi-IN"/>
              </w:rPr>
            </w:pPr>
            <w:r w:rsidRPr="00280810">
              <w:rPr>
                <w:rFonts w:ascii="Arial" w:eastAsia="Times New Roman" w:hAnsi="Arial" w:cs="Arial"/>
                <w:sz w:val="24"/>
                <w:szCs w:val="24"/>
                <w:lang w:bidi="hi-IN"/>
              </w:rPr>
              <w:t xml:space="preserve">Clause 2.4.5 </w:t>
            </w:r>
          </w:p>
          <w:p w14:paraId="120368CE" w14:textId="3BCC2B94" w:rsidR="0058215A" w:rsidRPr="00280810" w:rsidRDefault="0058215A" w:rsidP="008E0675">
            <w:pPr>
              <w:spacing w:after="60" w:line="21" w:lineRule="atLeast"/>
              <w:jc w:val="both"/>
              <w:rPr>
                <w:rFonts w:ascii="Arial" w:eastAsia="Times New Roman" w:hAnsi="Arial" w:cs="Arial"/>
                <w:sz w:val="24"/>
                <w:szCs w:val="24"/>
                <w:lang w:bidi="hi-IN"/>
              </w:rPr>
            </w:pPr>
          </w:p>
        </w:tc>
        <w:tc>
          <w:tcPr>
            <w:tcW w:w="1840" w:type="pct"/>
          </w:tcPr>
          <w:p w14:paraId="6F308BC1" w14:textId="346E4B8C" w:rsidR="0058215A" w:rsidRPr="00280810" w:rsidRDefault="0058215A" w:rsidP="008E0675">
            <w:pPr>
              <w:jc w:val="both"/>
              <w:rPr>
                <w:rFonts w:ascii="Arial" w:eastAsia="Times New Roman" w:hAnsi="Arial" w:cs="Arial"/>
                <w:sz w:val="24"/>
                <w:szCs w:val="24"/>
                <w:lang w:eastAsia="zh-CN" w:bidi="hi-IN"/>
              </w:rPr>
            </w:pPr>
            <w:r w:rsidRPr="00280810">
              <w:rPr>
                <w:rFonts w:ascii="Arial" w:hAnsi="Arial" w:cs="Arial"/>
                <w:sz w:val="24"/>
                <w:szCs w:val="24"/>
                <w:lang w:bidi="hi-IN"/>
              </w:rPr>
              <w:t>Production Statistics</w:t>
            </w:r>
          </w:p>
          <w:p w14:paraId="31DB6CFC" w14:textId="22B0AED9" w:rsidR="0058215A" w:rsidRPr="00280810" w:rsidRDefault="0058215A" w:rsidP="008E0675">
            <w:pPr>
              <w:jc w:val="both"/>
              <w:rPr>
                <w:rFonts w:ascii="Arial" w:eastAsia="Times New Roman" w:hAnsi="Arial" w:cs="Arial"/>
                <w:sz w:val="24"/>
                <w:szCs w:val="24"/>
                <w:lang w:eastAsia="zh-CN" w:bidi="hi-IN"/>
              </w:rPr>
            </w:pPr>
            <w:r w:rsidRPr="00280810">
              <w:rPr>
                <w:rFonts w:ascii="Arial" w:eastAsia="Times New Roman" w:hAnsi="Arial" w:cs="Arial"/>
                <w:sz w:val="24"/>
                <w:szCs w:val="24"/>
                <w:lang w:eastAsia="zh-CN" w:bidi="hi-IN"/>
              </w:rPr>
              <w:t>Production Statistics (PS) shall be provided at the RLDC/SLDCs to maintain an accurate accounting of relevant production performance, production cost, plant availability factor, scheduled vs actual generation, and daily/weekly/ monthly/annually generation regulation participation.</w:t>
            </w:r>
            <w:r w:rsidRPr="00280810">
              <w:rPr>
                <w:rFonts w:ascii="Arial" w:hAnsi="Arial" w:cs="Arial"/>
                <w:sz w:val="24"/>
                <w:szCs w:val="24"/>
                <w:lang w:bidi="hi-IN"/>
              </w:rPr>
              <w:t xml:space="preserve"> </w:t>
            </w:r>
            <w:r w:rsidRPr="00280810">
              <w:rPr>
                <w:rFonts w:ascii="Arial" w:eastAsia="Times New Roman" w:hAnsi="Arial" w:cs="Arial"/>
                <w:sz w:val="24"/>
                <w:szCs w:val="24"/>
                <w:lang w:eastAsia="zh-CN" w:bidi="hi-IN"/>
              </w:rPr>
              <w:t>Results shall be saved for display and trending and historical purposes and for daily and monthly reports.</w:t>
            </w:r>
          </w:p>
          <w:p w14:paraId="27D85717" w14:textId="49F0CD9F" w:rsidR="0058215A" w:rsidRPr="00280810" w:rsidRDefault="0058215A" w:rsidP="008E0675">
            <w:pPr>
              <w:pStyle w:val="BodyText"/>
              <w:tabs>
                <w:tab w:val="left" w:pos="284"/>
              </w:tabs>
              <w:spacing w:before="120" w:after="120" w:line="276" w:lineRule="auto"/>
              <w:ind w:right="431"/>
              <w:jc w:val="both"/>
              <w:rPr>
                <w:rFonts w:eastAsia="Times New Roman"/>
                <w:sz w:val="24"/>
                <w:szCs w:val="24"/>
                <w:lang w:bidi="hi-IN"/>
              </w:rPr>
            </w:pPr>
            <w:r w:rsidRPr="00280810">
              <w:rPr>
                <w:rFonts w:eastAsia="Times New Roman"/>
                <w:sz w:val="24"/>
                <w:szCs w:val="24"/>
                <w:lang w:eastAsia="zh-CN" w:bidi="hi-IN"/>
              </w:rPr>
              <w:t>…..</w:t>
            </w:r>
          </w:p>
        </w:tc>
        <w:tc>
          <w:tcPr>
            <w:tcW w:w="2368" w:type="pct"/>
          </w:tcPr>
          <w:p w14:paraId="2164AD03" w14:textId="77777777" w:rsidR="0058215A" w:rsidRPr="00280810" w:rsidRDefault="0058215A" w:rsidP="008E0675">
            <w:pPr>
              <w:jc w:val="both"/>
              <w:rPr>
                <w:rFonts w:ascii="Arial" w:hAnsi="Arial" w:cs="Arial"/>
                <w:sz w:val="24"/>
                <w:szCs w:val="24"/>
                <w:lang w:bidi="hi-IN"/>
              </w:rPr>
            </w:pPr>
            <w:r w:rsidRPr="00280810">
              <w:rPr>
                <w:rFonts w:ascii="Arial" w:hAnsi="Arial" w:cs="Arial"/>
                <w:sz w:val="24"/>
                <w:szCs w:val="24"/>
                <w:lang w:bidi="hi-IN"/>
              </w:rPr>
              <w:t>Production Statistics</w:t>
            </w:r>
          </w:p>
          <w:p w14:paraId="3CEA5493" w14:textId="20B86462" w:rsidR="0058215A" w:rsidRPr="00DE1354" w:rsidRDefault="0058215A" w:rsidP="008E0675">
            <w:pPr>
              <w:jc w:val="both"/>
              <w:rPr>
                <w:rFonts w:ascii="Arial" w:eastAsia="Times New Roman" w:hAnsi="Arial" w:cs="Arial"/>
                <w:b/>
                <w:bCs/>
                <w:sz w:val="24"/>
                <w:szCs w:val="24"/>
                <w:lang w:eastAsia="zh-CN" w:bidi="hi-IN"/>
              </w:rPr>
            </w:pPr>
            <w:r w:rsidRPr="00DE1354">
              <w:rPr>
                <w:rFonts w:ascii="Arial" w:eastAsia="Times New Roman" w:hAnsi="Arial" w:cs="Arial"/>
                <w:b/>
                <w:bCs/>
                <w:sz w:val="24"/>
                <w:szCs w:val="24"/>
                <w:lang w:eastAsia="zh-CN" w:bidi="hi-IN"/>
              </w:rPr>
              <w:t xml:space="preserve"> Replace with </w:t>
            </w:r>
          </w:p>
          <w:p w14:paraId="360D30F1" w14:textId="1DB4D209" w:rsidR="0058215A" w:rsidRPr="00280810" w:rsidRDefault="0058215A" w:rsidP="008E0675">
            <w:pPr>
              <w:jc w:val="both"/>
              <w:rPr>
                <w:rFonts w:ascii="Arial" w:eastAsia="Times New Roman" w:hAnsi="Arial" w:cs="Arial"/>
                <w:sz w:val="24"/>
                <w:szCs w:val="24"/>
                <w:lang w:eastAsia="zh-CN" w:bidi="hi-IN"/>
              </w:rPr>
            </w:pPr>
            <w:r w:rsidRPr="00280810">
              <w:rPr>
                <w:rFonts w:ascii="Arial" w:eastAsia="Times New Roman" w:hAnsi="Arial" w:cs="Arial"/>
                <w:sz w:val="24"/>
                <w:szCs w:val="24"/>
                <w:lang w:eastAsia="zh-CN" w:bidi="hi-IN"/>
              </w:rPr>
              <w:t xml:space="preserve">Production Statistics (PS) shall be provided at the RLDC/SLDCs to maintain an accurate accounting of relevant production performance, production cost, plant availability factor, scheduled vs actual generation, and daily/weekly/ monthly/annually generation regulation participation. </w:t>
            </w:r>
            <w:r w:rsidRPr="00280810">
              <w:rPr>
                <w:rFonts w:ascii="Arial" w:eastAsia="Times New Roman" w:hAnsi="Arial" w:cs="Arial"/>
                <w:b/>
                <w:bCs/>
                <w:sz w:val="24"/>
                <w:szCs w:val="24"/>
                <w:lang w:bidi="hi-IN"/>
              </w:rPr>
              <w:t>Production statistics may be retrieved from the historian/reporting tool.</w:t>
            </w:r>
            <w:r w:rsidRPr="00280810">
              <w:rPr>
                <w:rFonts w:ascii="Arial" w:eastAsia="Times New Roman" w:hAnsi="Arial" w:cs="Arial"/>
                <w:sz w:val="24"/>
                <w:szCs w:val="24"/>
                <w:lang w:eastAsia="zh-CN" w:bidi="hi-IN"/>
              </w:rPr>
              <w:t xml:space="preserve"> Results shall be saved for display and trending and historical purposes and for daily and monthly reports.</w:t>
            </w:r>
          </w:p>
          <w:p w14:paraId="3191E64C" w14:textId="331B61C5" w:rsidR="0058215A" w:rsidRPr="00280810" w:rsidRDefault="0058215A" w:rsidP="008E0675">
            <w:pPr>
              <w:pStyle w:val="BodyText"/>
              <w:tabs>
                <w:tab w:val="left" w:pos="284"/>
              </w:tabs>
              <w:spacing w:before="120" w:after="120" w:line="276" w:lineRule="auto"/>
              <w:ind w:right="431"/>
              <w:jc w:val="both"/>
              <w:rPr>
                <w:rFonts w:eastAsia="Times New Roman"/>
                <w:sz w:val="24"/>
                <w:szCs w:val="24"/>
                <w:lang w:bidi="hi-IN"/>
              </w:rPr>
            </w:pPr>
            <w:r w:rsidRPr="00280810">
              <w:rPr>
                <w:rFonts w:eastAsia="Times New Roman"/>
                <w:sz w:val="24"/>
                <w:szCs w:val="24"/>
                <w:lang w:eastAsia="zh-CN" w:bidi="hi-IN"/>
              </w:rPr>
              <w:t>…..</w:t>
            </w:r>
          </w:p>
        </w:tc>
      </w:tr>
      <w:tr w:rsidR="0058215A" w:rsidRPr="00FF3D47" w14:paraId="68FC9A63" w14:textId="77777777" w:rsidTr="0058215A">
        <w:trPr>
          <w:trHeight w:val="725"/>
        </w:trPr>
        <w:tc>
          <w:tcPr>
            <w:tcW w:w="203" w:type="pct"/>
          </w:tcPr>
          <w:p w14:paraId="6DECD074" w14:textId="77777777" w:rsidR="0058215A" w:rsidRPr="00280810" w:rsidRDefault="0058215A" w:rsidP="008E0675">
            <w:pPr>
              <w:pStyle w:val="ListParagraph"/>
              <w:numPr>
                <w:ilvl w:val="0"/>
                <w:numId w:val="17"/>
              </w:numPr>
              <w:jc w:val="both"/>
              <w:rPr>
                <w:b/>
                <w:szCs w:val="24"/>
              </w:rPr>
            </w:pPr>
          </w:p>
        </w:tc>
        <w:tc>
          <w:tcPr>
            <w:tcW w:w="589" w:type="pct"/>
          </w:tcPr>
          <w:p w14:paraId="3105EE5F" w14:textId="4B9CF750" w:rsidR="0058215A" w:rsidRPr="00864D97" w:rsidRDefault="0058215A" w:rsidP="008E0675">
            <w:pPr>
              <w:spacing w:after="60" w:line="21" w:lineRule="atLeast"/>
              <w:jc w:val="both"/>
              <w:rPr>
                <w:rFonts w:ascii="Arial" w:eastAsia="Times New Roman" w:hAnsi="Arial" w:cs="Arial"/>
                <w:sz w:val="24"/>
                <w:szCs w:val="24"/>
                <w:lang w:bidi="hi-IN"/>
              </w:rPr>
            </w:pPr>
            <w:r w:rsidRPr="00864D97">
              <w:rPr>
                <w:rFonts w:ascii="Arial" w:eastAsia="Times New Roman" w:hAnsi="Arial" w:cs="Arial"/>
                <w:sz w:val="24"/>
                <w:szCs w:val="24"/>
                <w:lang w:bidi="hi-IN"/>
              </w:rPr>
              <w:t>Vol-II Part- B, Section 2, Clause: 2.5.1, other features</w:t>
            </w:r>
          </w:p>
        </w:tc>
        <w:tc>
          <w:tcPr>
            <w:tcW w:w="1840" w:type="pct"/>
          </w:tcPr>
          <w:p w14:paraId="4269E244" w14:textId="2B0FB34B" w:rsidR="0058215A" w:rsidRPr="00864D97" w:rsidRDefault="0058215A" w:rsidP="008E0675">
            <w:pPr>
              <w:pStyle w:val="BodyText"/>
              <w:tabs>
                <w:tab w:val="left" w:pos="284"/>
              </w:tabs>
              <w:spacing w:before="120" w:after="120" w:line="276" w:lineRule="auto"/>
              <w:ind w:right="431"/>
              <w:jc w:val="both"/>
              <w:rPr>
                <w:rFonts w:eastAsia="Times New Roman"/>
                <w:sz w:val="24"/>
                <w:szCs w:val="24"/>
                <w:lang w:bidi="hi-IN"/>
              </w:rPr>
            </w:pPr>
            <w:r w:rsidRPr="00864D97">
              <w:rPr>
                <w:rFonts w:eastAsia="Times New Roman"/>
                <w:sz w:val="24"/>
                <w:szCs w:val="24"/>
                <w:lang w:bidi="hi-IN"/>
              </w:rPr>
              <w:t>Voltage Security Assessment Tool</w:t>
            </w:r>
          </w:p>
          <w:p w14:paraId="145E0D14" w14:textId="12FD5F1C" w:rsidR="0058215A" w:rsidRPr="00864D97" w:rsidRDefault="0058215A" w:rsidP="008E0675">
            <w:pPr>
              <w:pStyle w:val="BodyText"/>
              <w:tabs>
                <w:tab w:val="left" w:pos="284"/>
              </w:tabs>
              <w:spacing w:before="120" w:after="120" w:line="276" w:lineRule="auto"/>
              <w:ind w:right="431"/>
              <w:jc w:val="both"/>
              <w:rPr>
                <w:rFonts w:eastAsia="Times New Roman"/>
                <w:sz w:val="24"/>
                <w:szCs w:val="24"/>
                <w:lang w:bidi="hi-IN"/>
              </w:rPr>
            </w:pPr>
            <w:r w:rsidRPr="00864D97">
              <w:rPr>
                <w:rFonts w:eastAsia="Times New Roman"/>
                <w:sz w:val="24"/>
                <w:szCs w:val="24"/>
                <w:lang w:bidi="hi-IN"/>
              </w:rPr>
              <w:t>…….</w:t>
            </w:r>
          </w:p>
          <w:p w14:paraId="61A036BE" w14:textId="040F5ED7" w:rsidR="0058215A" w:rsidRPr="00864D97" w:rsidRDefault="0058215A" w:rsidP="008E0675">
            <w:pPr>
              <w:pStyle w:val="BodyText"/>
              <w:numPr>
                <w:ilvl w:val="0"/>
                <w:numId w:val="41"/>
              </w:numPr>
              <w:tabs>
                <w:tab w:val="left" w:pos="284"/>
              </w:tabs>
              <w:spacing w:before="120" w:after="120" w:line="276" w:lineRule="auto"/>
              <w:ind w:right="431"/>
              <w:jc w:val="both"/>
              <w:rPr>
                <w:rFonts w:eastAsia="Times New Roman"/>
                <w:sz w:val="24"/>
                <w:szCs w:val="24"/>
                <w:lang w:bidi="hi-IN"/>
              </w:rPr>
            </w:pPr>
            <w:r w:rsidRPr="00864D97">
              <w:rPr>
                <w:rFonts w:eastAsia="Times New Roman"/>
                <w:sz w:val="24"/>
                <w:szCs w:val="24"/>
                <w:lang w:bidi="hi-IN"/>
              </w:rPr>
              <w:t xml:space="preserve">Data conversion tool to import power flow data in third-party formats including PSS/E, PSLF, </w:t>
            </w:r>
            <w:r w:rsidRPr="00864D97">
              <w:rPr>
                <w:rFonts w:eastAsia="Times New Roman"/>
                <w:b/>
                <w:sz w:val="24"/>
                <w:szCs w:val="24"/>
                <w:lang w:bidi="hi-IN"/>
              </w:rPr>
              <w:t>Power Factory</w:t>
            </w:r>
            <w:r w:rsidRPr="00864D97">
              <w:rPr>
                <w:rFonts w:eastAsia="Times New Roman"/>
                <w:sz w:val="24"/>
                <w:szCs w:val="24"/>
                <w:lang w:bidi="hi-IN"/>
              </w:rPr>
              <w:t xml:space="preserve"> etc. ……</w:t>
            </w:r>
          </w:p>
          <w:p w14:paraId="4B9692A5" w14:textId="58382F97" w:rsidR="0058215A" w:rsidRPr="00864D97" w:rsidRDefault="0058215A" w:rsidP="008E0675">
            <w:pPr>
              <w:pStyle w:val="BodyText"/>
              <w:numPr>
                <w:ilvl w:val="0"/>
                <w:numId w:val="41"/>
              </w:numPr>
              <w:tabs>
                <w:tab w:val="left" w:pos="284"/>
              </w:tabs>
              <w:spacing w:before="120" w:after="120" w:line="276" w:lineRule="auto"/>
              <w:ind w:right="431"/>
              <w:jc w:val="both"/>
              <w:rPr>
                <w:rFonts w:eastAsia="Times New Roman"/>
                <w:sz w:val="24"/>
                <w:szCs w:val="24"/>
                <w:lang w:bidi="hi-IN"/>
              </w:rPr>
            </w:pPr>
            <w:r w:rsidRPr="00864D97">
              <w:rPr>
                <w:rFonts w:eastAsia="Times New Roman"/>
                <w:sz w:val="24"/>
                <w:szCs w:val="24"/>
                <w:lang w:bidi="hi-IN"/>
              </w:rPr>
              <w:t>Analysis of power systems of up to 100,000 buses.</w:t>
            </w:r>
          </w:p>
        </w:tc>
        <w:tc>
          <w:tcPr>
            <w:tcW w:w="2368" w:type="pct"/>
          </w:tcPr>
          <w:p w14:paraId="4F76DD75" w14:textId="1D366EF2" w:rsidR="0058215A" w:rsidRPr="00864D97" w:rsidRDefault="0058215A" w:rsidP="008E0675">
            <w:pPr>
              <w:pStyle w:val="BodyText"/>
              <w:tabs>
                <w:tab w:val="left" w:pos="284"/>
              </w:tabs>
              <w:spacing w:before="120" w:after="120" w:line="276" w:lineRule="auto"/>
              <w:ind w:right="431"/>
              <w:jc w:val="both"/>
              <w:rPr>
                <w:rFonts w:eastAsia="Times New Roman"/>
                <w:sz w:val="24"/>
                <w:szCs w:val="24"/>
                <w:lang w:bidi="hi-IN"/>
              </w:rPr>
            </w:pPr>
            <w:r w:rsidRPr="00864D97">
              <w:rPr>
                <w:rFonts w:eastAsia="Times New Roman"/>
                <w:sz w:val="24"/>
                <w:szCs w:val="24"/>
                <w:lang w:bidi="hi-IN"/>
              </w:rPr>
              <w:t>Voltage Security Assessment Tool</w:t>
            </w:r>
          </w:p>
          <w:p w14:paraId="4C4AEF1D" w14:textId="33328423" w:rsidR="0058215A" w:rsidRPr="00864D97" w:rsidRDefault="0058215A" w:rsidP="008E0675">
            <w:pPr>
              <w:pStyle w:val="BodyText"/>
              <w:tabs>
                <w:tab w:val="left" w:pos="284"/>
              </w:tabs>
              <w:spacing w:before="120" w:after="120" w:line="276" w:lineRule="auto"/>
              <w:ind w:right="431"/>
              <w:jc w:val="both"/>
              <w:rPr>
                <w:rFonts w:eastAsia="Times New Roman"/>
                <w:sz w:val="24"/>
                <w:szCs w:val="24"/>
                <w:lang w:bidi="hi-IN"/>
              </w:rPr>
            </w:pPr>
            <w:r w:rsidRPr="00864D97">
              <w:rPr>
                <w:rFonts w:eastAsia="Times New Roman"/>
                <w:sz w:val="24"/>
                <w:szCs w:val="24"/>
                <w:lang w:bidi="hi-IN"/>
              </w:rPr>
              <w:t>…..</w:t>
            </w:r>
          </w:p>
          <w:p w14:paraId="1E1AB0BD" w14:textId="77777777" w:rsidR="0058215A" w:rsidRPr="00DE1354" w:rsidRDefault="0058215A" w:rsidP="008E0675">
            <w:pPr>
              <w:pStyle w:val="BodyText"/>
              <w:tabs>
                <w:tab w:val="left" w:pos="284"/>
              </w:tabs>
              <w:spacing w:before="120" w:after="120" w:line="276" w:lineRule="auto"/>
              <w:ind w:right="431"/>
              <w:jc w:val="both"/>
              <w:rPr>
                <w:rFonts w:eastAsia="Times New Roman"/>
                <w:b/>
                <w:bCs/>
                <w:sz w:val="24"/>
                <w:szCs w:val="24"/>
                <w:lang w:bidi="hi-IN"/>
              </w:rPr>
            </w:pPr>
            <w:r w:rsidRPr="00DE1354">
              <w:rPr>
                <w:rFonts w:eastAsia="Times New Roman"/>
                <w:b/>
                <w:bCs/>
                <w:sz w:val="24"/>
                <w:szCs w:val="24"/>
                <w:lang w:bidi="hi-IN"/>
              </w:rPr>
              <w:t xml:space="preserve">Replace with </w:t>
            </w:r>
          </w:p>
          <w:p w14:paraId="0DF4BC96" w14:textId="095170AB" w:rsidR="0058215A" w:rsidRPr="00864D97" w:rsidRDefault="0058215A" w:rsidP="008E0675">
            <w:pPr>
              <w:pStyle w:val="BodyText"/>
              <w:numPr>
                <w:ilvl w:val="0"/>
                <w:numId w:val="41"/>
              </w:numPr>
              <w:tabs>
                <w:tab w:val="left" w:pos="284"/>
              </w:tabs>
              <w:spacing w:before="120" w:after="120" w:line="276" w:lineRule="auto"/>
              <w:ind w:right="431"/>
              <w:jc w:val="both"/>
              <w:rPr>
                <w:rFonts w:eastAsia="Times New Roman"/>
                <w:sz w:val="24"/>
                <w:szCs w:val="24"/>
                <w:lang w:bidi="hi-IN"/>
              </w:rPr>
            </w:pPr>
            <w:r w:rsidRPr="00864D97">
              <w:rPr>
                <w:rFonts w:eastAsia="Times New Roman"/>
                <w:sz w:val="24"/>
                <w:szCs w:val="24"/>
                <w:lang w:bidi="hi-IN"/>
              </w:rPr>
              <w:t>Data conversion tool to import power flow data in third-party formats including PSS/E, PSLF etc. .……</w:t>
            </w:r>
          </w:p>
          <w:p w14:paraId="6A849F80" w14:textId="6887AACE" w:rsidR="0058215A" w:rsidRPr="00864D97" w:rsidRDefault="0058215A" w:rsidP="008E0675">
            <w:pPr>
              <w:pStyle w:val="BodyText"/>
              <w:numPr>
                <w:ilvl w:val="0"/>
                <w:numId w:val="41"/>
              </w:numPr>
              <w:tabs>
                <w:tab w:val="left" w:pos="284"/>
              </w:tabs>
              <w:spacing w:before="120" w:after="120" w:line="276" w:lineRule="auto"/>
              <w:ind w:right="431"/>
              <w:jc w:val="both"/>
              <w:rPr>
                <w:rFonts w:eastAsia="Times New Roman"/>
                <w:sz w:val="24"/>
                <w:szCs w:val="24"/>
                <w:lang w:bidi="hi-IN"/>
              </w:rPr>
            </w:pPr>
            <w:r w:rsidRPr="00864D97">
              <w:rPr>
                <w:rFonts w:eastAsia="Times New Roman"/>
                <w:sz w:val="24"/>
                <w:szCs w:val="24"/>
                <w:lang w:bidi="hi-IN"/>
              </w:rPr>
              <w:t xml:space="preserve">Analysis of power systems of buses as per Part-B, </w:t>
            </w:r>
            <w:r w:rsidRPr="00864D97">
              <w:rPr>
                <w:rFonts w:eastAsia="Times New Roman"/>
                <w:b/>
                <w:bCs/>
                <w:sz w:val="24"/>
                <w:szCs w:val="24"/>
                <w:lang w:bidi="hi-IN"/>
              </w:rPr>
              <w:t>Appendix F</w:t>
            </w:r>
            <w:r w:rsidRPr="00864D97">
              <w:rPr>
                <w:rFonts w:eastAsia="Times New Roman"/>
                <w:sz w:val="24"/>
                <w:szCs w:val="24"/>
                <w:lang w:bidi="hi-IN"/>
              </w:rPr>
              <w:t>.</w:t>
            </w:r>
          </w:p>
        </w:tc>
      </w:tr>
      <w:tr w:rsidR="0058215A" w:rsidRPr="00FF3D47" w14:paraId="55242E50" w14:textId="77777777" w:rsidTr="0058215A">
        <w:trPr>
          <w:trHeight w:val="725"/>
        </w:trPr>
        <w:tc>
          <w:tcPr>
            <w:tcW w:w="203" w:type="pct"/>
          </w:tcPr>
          <w:p w14:paraId="049DBBF9" w14:textId="77777777" w:rsidR="0058215A" w:rsidRPr="00280810" w:rsidRDefault="0058215A" w:rsidP="008E0675">
            <w:pPr>
              <w:pStyle w:val="ListParagraph"/>
              <w:numPr>
                <w:ilvl w:val="0"/>
                <w:numId w:val="17"/>
              </w:numPr>
              <w:jc w:val="both"/>
              <w:rPr>
                <w:b/>
                <w:szCs w:val="24"/>
              </w:rPr>
            </w:pPr>
          </w:p>
        </w:tc>
        <w:tc>
          <w:tcPr>
            <w:tcW w:w="589" w:type="pct"/>
          </w:tcPr>
          <w:p w14:paraId="098DE2EC" w14:textId="77777777" w:rsidR="0058215A" w:rsidRPr="00864D97" w:rsidRDefault="0058215A" w:rsidP="008E0675">
            <w:pPr>
              <w:spacing w:after="60" w:line="21" w:lineRule="atLeast"/>
              <w:jc w:val="both"/>
              <w:rPr>
                <w:rFonts w:ascii="Arial" w:eastAsia="ArialMT" w:hAnsi="Arial" w:cs="Arial"/>
                <w:sz w:val="24"/>
                <w:szCs w:val="24"/>
                <w:lang w:eastAsia="zh-CN" w:bidi="ar"/>
              </w:rPr>
            </w:pPr>
            <w:r w:rsidRPr="00864D97">
              <w:rPr>
                <w:rFonts w:ascii="Arial" w:eastAsia="Times New Roman" w:hAnsi="Arial" w:cs="Arial"/>
                <w:sz w:val="24"/>
                <w:szCs w:val="24"/>
                <w:lang w:bidi="hi-IN"/>
              </w:rPr>
              <w:t xml:space="preserve">Vol-II Part- B, Section 2, </w:t>
            </w:r>
          </w:p>
          <w:p w14:paraId="3240EB24" w14:textId="23473793" w:rsidR="0058215A" w:rsidRPr="00864D97" w:rsidRDefault="0058215A" w:rsidP="008E0675">
            <w:pPr>
              <w:spacing w:after="60" w:line="21" w:lineRule="atLeast"/>
              <w:jc w:val="both"/>
              <w:rPr>
                <w:rFonts w:ascii="Arial" w:eastAsia="Times New Roman" w:hAnsi="Arial" w:cs="Arial"/>
                <w:sz w:val="24"/>
                <w:szCs w:val="24"/>
                <w:lang w:bidi="hi-IN"/>
              </w:rPr>
            </w:pPr>
            <w:r w:rsidRPr="00864D97">
              <w:rPr>
                <w:rFonts w:ascii="Arial" w:eastAsia="Times New Roman" w:hAnsi="Arial" w:cs="Arial"/>
                <w:sz w:val="24"/>
                <w:szCs w:val="24"/>
                <w:lang w:bidi="hi-IN"/>
              </w:rPr>
              <w:t xml:space="preserve">Clause: 2.5.2 </w:t>
            </w:r>
          </w:p>
        </w:tc>
        <w:tc>
          <w:tcPr>
            <w:tcW w:w="1840" w:type="pct"/>
          </w:tcPr>
          <w:p w14:paraId="7E2BD2F2" w14:textId="77777777" w:rsidR="0058215A" w:rsidRPr="00864D97" w:rsidRDefault="0058215A" w:rsidP="008E0675">
            <w:pPr>
              <w:pStyle w:val="BodyText"/>
              <w:tabs>
                <w:tab w:val="left" w:pos="284"/>
              </w:tabs>
              <w:spacing w:before="120" w:after="120" w:line="276" w:lineRule="auto"/>
              <w:ind w:right="431"/>
              <w:jc w:val="both"/>
              <w:rPr>
                <w:b/>
                <w:bCs/>
                <w:sz w:val="24"/>
                <w:szCs w:val="24"/>
                <w:lang w:bidi="hi-IN"/>
              </w:rPr>
            </w:pPr>
            <w:r w:rsidRPr="00864D97">
              <w:rPr>
                <w:b/>
                <w:bCs/>
                <w:sz w:val="24"/>
                <w:szCs w:val="24"/>
                <w:lang w:bidi="hi-IN"/>
              </w:rPr>
              <w:t>Transient Security Assessment Tool</w:t>
            </w:r>
          </w:p>
          <w:p w14:paraId="7248983B" w14:textId="77777777" w:rsidR="0058215A" w:rsidRPr="00864D97" w:rsidRDefault="0058215A" w:rsidP="008E0675">
            <w:pPr>
              <w:pStyle w:val="BodyText"/>
              <w:tabs>
                <w:tab w:val="left" w:pos="284"/>
              </w:tabs>
              <w:spacing w:before="120" w:after="120" w:line="276" w:lineRule="auto"/>
              <w:ind w:right="431"/>
              <w:jc w:val="both"/>
              <w:rPr>
                <w:rFonts w:eastAsia="Times New Roman"/>
                <w:sz w:val="24"/>
                <w:szCs w:val="24"/>
                <w:lang w:bidi="hi-IN"/>
              </w:rPr>
            </w:pPr>
            <w:r w:rsidRPr="00864D97">
              <w:rPr>
                <w:b/>
                <w:bCs/>
                <w:sz w:val="24"/>
                <w:szCs w:val="24"/>
                <w:lang w:bidi="hi-IN"/>
              </w:rPr>
              <w:t>Detailed Contingency Analysis …</w:t>
            </w:r>
          </w:p>
          <w:p w14:paraId="7F8999F1" w14:textId="6604F542" w:rsidR="0058215A" w:rsidRPr="00864D97" w:rsidRDefault="0058215A" w:rsidP="008E0675">
            <w:pPr>
              <w:pStyle w:val="BodyText"/>
              <w:tabs>
                <w:tab w:val="left" w:pos="284"/>
              </w:tabs>
              <w:spacing w:before="120" w:after="120" w:line="276" w:lineRule="auto"/>
              <w:ind w:right="431"/>
              <w:jc w:val="both"/>
              <w:rPr>
                <w:rFonts w:eastAsia="Times New Roman"/>
                <w:sz w:val="24"/>
                <w:szCs w:val="24"/>
                <w:lang w:bidi="hi-IN"/>
              </w:rPr>
            </w:pPr>
            <w:r w:rsidRPr="00864D97">
              <w:rPr>
                <w:rFonts w:eastAsia="Times New Roman"/>
                <w:sz w:val="24"/>
                <w:szCs w:val="24"/>
                <w:lang w:bidi="hi-IN"/>
              </w:rPr>
              <w:t>For compliance studies (such as IEGC), contingencies shall be created by preset rules.</w:t>
            </w:r>
          </w:p>
        </w:tc>
        <w:tc>
          <w:tcPr>
            <w:tcW w:w="2368" w:type="pct"/>
          </w:tcPr>
          <w:p w14:paraId="6741DF7B" w14:textId="77777777" w:rsidR="0058215A" w:rsidRPr="00864D97" w:rsidRDefault="0058215A" w:rsidP="008E0675">
            <w:pPr>
              <w:pStyle w:val="BodyText"/>
              <w:tabs>
                <w:tab w:val="left" w:pos="284"/>
              </w:tabs>
              <w:spacing w:before="120" w:after="120" w:line="276" w:lineRule="auto"/>
              <w:ind w:right="431"/>
              <w:jc w:val="both"/>
              <w:rPr>
                <w:b/>
                <w:bCs/>
                <w:sz w:val="24"/>
                <w:szCs w:val="24"/>
                <w:lang w:bidi="hi-IN"/>
              </w:rPr>
            </w:pPr>
            <w:r w:rsidRPr="00864D97">
              <w:rPr>
                <w:b/>
                <w:bCs/>
                <w:sz w:val="24"/>
                <w:szCs w:val="24"/>
                <w:lang w:bidi="hi-IN"/>
              </w:rPr>
              <w:t>Transient Security Assessment Tool</w:t>
            </w:r>
          </w:p>
          <w:p w14:paraId="65277136" w14:textId="77777777" w:rsidR="0058215A" w:rsidRPr="00864D97" w:rsidRDefault="0058215A" w:rsidP="008E0675">
            <w:pPr>
              <w:pStyle w:val="BodyText"/>
              <w:tabs>
                <w:tab w:val="left" w:pos="284"/>
              </w:tabs>
              <w:spacing w:before="120" w:after="120" w:line="276" w:lineRule="auto"/>
              <w:ind w:right="431"/>
              <w:jc w:val="both"/>
              <w:rPr>
                <w:rFonts w:eastAsia="Times New Roman"/>
                <w:sz w:val="24"/>
                <w:szCs w:val="24"/>
                <w:lang w:bidi="hi-IN"/>
              </w:rPr>
            </w:pPr>
            <w:r w:rsidRPr="00864D97">
              <w:rPr>
                <w:b/>
                <w:bCs/>
                <w:sz w:val="24"/>
                <w:szCs w:val="24"/>
                <w:lang w:bidi="hi-IN"/>
              </w:rPr>
              <w:t>Detailed Contingency Analysis …</w:t>
            </w:r>
          </w:p>
          <w:p w14:paraId="352F044D" w14:textId="77777777" w:rsidR="0058215A" w:rsidRPr="00DE1354" w:rsidRDefault="0058215A" w:rsidP="008E0675">
            <w:pPr>
              <w:pStyle w:val="BodyText"/>
              <w:tabs>
                <w:tab w:val="left" w:pos="284"/>
              </w:tabs>
              <w:spacing w:before="120" w:after="120" w:line="276" w:lineRule="auto"/>
              <w:ind w:right="431"/>
              <w:jc w:val="both"/>
              <w:rPr>
                <w:b/>
                <w:bCs/>
                <w:sz w:val="24"/>
                <w:szCs w:val="24"/>
                <w:lang w:bidi="hi-IN"/>
              </w:rPr>
            </w:pPr>
            <w:r w:rsidRPr="00DE1354">
              <w:rPr>
                <w:b/>
                <w:bCs/>
                <w:sz w:val="24"/>
                <w:szCs w:val="24"/>
                <w:lang w:bidi="hi-IN"/>
              </w:rPr>
              <w:t xml:space="preserve">Replace with </w:t>
            </w:r>
          </w:p>
          <w:p w14:paraId="5CE3B8E5" w14:textId="67C4D616" w:rsidR="0058215A" w:rsidRPr="00864D97" w:rsidRDefault="0058215A" w:rsidP="008E0675">
            <w:pPr>
              <w:pStyle w:val="BodyText"/>
              <w:tabs>
                <w:tab w:val="left" w:pos="284"/>
              </w:tabs>
              <w:spacing w:before="120" w:after="120" w:line="276" w:lineRule="auto"/>
              <w:ind w:right="431"/>
              <w:jc w:val="both"/>
              <w:rPr>
                <w:rFonts w:eastAsia="Times New Roman"/>
                <w:sz w:val="24"/>
                <w:szCs w:val="24"/>
                <w:lang w:bidi="hi-IN"/>
              </w:rPr>
            </w:pPr>
            <w:r w:rsidRPr="00864D97">
              <w:rPr>
                <w:sz w:val="24"/>
                <w:szCs w:val="24"/>
                <w:lang w:bidi="hi-IN"/>
              </w:rPr>
              <w:t>For compliance studies, contingencies shall be created by pre-set rules.</w:t>
            </w:r>
          </w:p>
        </w:tc>
      </w:tr>
      <w:tr w:rsidR="0058215A" w:rsidRPr="00FF3D47" w14:paraId="12607473" w14:textId="77777777" w:rsidTr="0058215A">
        <w:trPr>
          <w:trHeight w:val="725"/>
        </w:trPr>
        <w:tc>
          <w:tcPr>
            <w:tcW w:w="203" w:type="pct"/>
          </w:tcPr>
          <w:p w14:paraId="20AE9659" w14:textId="77777777" w:rsidR="0058215A" w:rsidRPr="00280810" w:rsidRDefault="0058215A" w:rsidP="008E0675">
            <w:pPr>
              <w:pStyle w:val="ListParagraph"/>
              <w:numPr>
                <w:ilvl w:val="0"/>
                <w:numId w:val="17"/>
              </w:numPr>
              <w:jc w:val="both"/>
              <w:rPr>
                <w:b/>
                <w:szCs w:val="24"/>
              </w:rPr>
            </w:pPr>
          </w:p>
        </w:tc>
        <w:tc>
          <w:tcPr>
            <w:tcW w:w="589" w:type="pct"/>
          </w:tcPr>
          <w:p w14:paraId="4E930BB3" w14:textId="77777777" w:rsidR="0058215A" w:rsidRPr="00864D97" w:rsidRDefault="0058215A" w:rsidP="008E0675">
            <w:pPr>
              <w:spacing w:after="60" w:line="21" w:lineRule="atLeast"/>
              <w:jc w:val="both"/>
              <w:rPr>
                <w:rFonts w:ascii="Arial" w:eastAsia="ArialMT" w:hAnsi="Arial" w:cs="Arial"/>
                <w:sz w:val="24"/>
                <w:szCs w:val="24"/>
                <w:lang w:eastAsia="zh-CN" w:bidi="ar"/>
              </w:rPr>
            </w:pPr>
            <w:r w:rsidRPr="00864D97">
              <w:rPr>
                <w:rFonts w:ascii="Arial" w:eastAsia="Times New Roman" w:hAnsi="Arial" w:cs="Arial"/>
                <w:sz w:val="24"/>
                <w:szCs w:val="24"/>
                <w:lang w:bidi="hi-IN"/>
              </w:rPr>
              <w:t>Vol-II Part- B, Section 2,</w:t>
            </w:r>
          </w:p>
          <w:p w14:paraId="64CA9764" w14:textId="7A34BDFF" w:rsidR="0058215A" w:rsidRPr="00864D97" w:rsidRDefault="0058215A" w:rsidP="008E0675">
            <w:pPr>
              <w:spacing w:after="60" w:line="21" w:lineRule="atLeast"/>
              <w:jc w:val="both"/>
              <w:rPr>
                <w:rFonts w:ascii="Arial" w:eastAsia="Times New Roman" w:hAnsi="Arial" w:cs="Arial"/>
                <w:sz w:val="24"/>
                <w:szCs w:val="24"/>
                <w:lang w:bidi="hi-IN"/>
              </w:rPr>
            </w:pPr>
            <w:r w:rsidRPr="00864D97">
              <w:rPr>
                <w:rFonts w:ascii="Arial" w:eastAsia="Times New Roman" w:hAnsi="Arial" w:cs="Arial"/>
                <w:sz w:val="24"/>
                <w:szCs w:val="24"/>
                <w:lang w:bidi="hi-IN"/>
              </w:rPr>
              <w:t xml:space="preserve">Clause 2.5.2 </w:t>
            </w:r>
          </w:p>
        </w:tc>
        <w:tc>
          <w:tcPr>
            <w:tcW w:w="1840" w:type="pct"/>
          </w:tcPr>
          <w:p w14:paraId="5469D606" w14:textId="77777777" w:rsidR="0058215A" w:rsidRPr="00864D97" w:rsidRDefault="0058215A" w:rsidP="008E0675">
            <w:pPr>
              <w:spacing w:after="60" w:line="21" w:lineRule="atLeast"/>
              <w:jc w:val="both"/>
              <w:rPr>
                <w:rFonts w:ascii="Arial" w:hAnsi="Arial" w:cs="Arial"/>
                <w:b/>
                <w:bCs/>
                <w:sz w:val="24"/>
                <w:szCs w:val="24"/>
                <w:lang w:bidi="hi-IN"/>
              </w:rPr>
            </w:pPr>
            <w:r w:rsidRPr="00864D97">
              <w:rPr>
                <w:rFonts w:ascii="Arial" w:hAnsi="Arial" w:cs="Arial"/>
                <w:b/>
                <w:bCs/>
                <w:sz w:val="24"/>
                <w:szCs w:val="24"/>
                <w:lang w:bidi="hi-IN"/>
              </w:rPr>
              <w:t>Transient Security Assessment Tool</w:t>
            </w:r>
          </w:p>
          <w:p w14:paraId="7B447DB7" w14:textId="77777777" w:rsidR="0058215A" w:rsidRPr="00864D97" w:rsidRDefault="0058215A" w:rsidP="008E0675">
            <w:pPr>
              <w:spacing w:after="60" w:line="21" w:lineRule="atLeast"/>
              <w:jc w:val="both"/>
              <w:rPr>
                <w:rFonts w:ascii="Arial" w:eastAsia="Times New Roman" w:hAnsi="Arial" w:cs="Arial"/>
                <w:sz w:val="24"/>
                <w:szCs w:val="24"/>
                <w:lang w:bidi="hi-IN"/>
              </w:rPr>
            </w:pPr>
            <w:r w:rsidRPr="00864D97">
              <w:rPr>
                <w:rFonts w:ascii="Arial" w:hAnsi="Arial" w:cs="Arial"/>
                <w:sz w:val="24"/>
                <w:szCs w:val="24"/>
              </w:rPr>
              <w:t>Management and validation of remedial action/measures : …..</w:t>
            </w:r>
          </w:p>
          <w:p w14:paraId="74A39BB1" w14:textId="77777777" w:rsidR="0058215A" w:rsidRPr="00864D97" w:rsidRDefault="0058215A" w:rsidP="008E0675">
            <w:pPr>
              <w:pStyle w:val="BodyText"/>
              <w:tabs>
                <w:tab w:val="left" w:pos="284"/>
              </w:tabs>
              <w:spacing w:before="120" w:after="120" w:line="276" w:lineRule="auto"/>
              <w:ind w:right="431"/>
              <w:jc w:val="both"/>
              <w:rPr>
                <w:rFonts w:eastAsia="Times New Roman"/>
                <w:sz w:val="24"/>
                <w:szCs w:val="24"/>
                <w:lang w:bidi="hi-IN"/>
              </w:rPr>
            </w:pPr>
            <w:r w:rsidRPr="00864D97">
              <w:rPr>
                <w:rFonts w:eastAsia="Times New Roman"/>
                <w:sz w:val="24"/>
                <w:szCs w:val="24"/>
                <w:lang w:bidi="hi-IN"/>
              </w:rPr>
              <w:t>Adapted relay settings</w:t>
            </w:r>
          </w:p>
          <w:p w14:paraId="4B1EC6F9" w14:textId="69DB9F62" w:rsidR="0058215A" w:rsidRPr="00864D97" w:rsidRDefault="0058215A" w:rsidP="008E0675">
            <w:pPr>
              <w:pStyle w:val="BodyText"/>
              <w:tabs>
                <w:tab w:val="left" w:pos="284"/>
              </w:tabs>
              <w:spacing w:before="120" w:after="120" w:line="276" w:lineRule="auto"/>
              <w:ind w:right="431"/>
              <w:jc w:val="both"/>
              <w:rPr>
                <w:rFonts w:eastAsia="Times New Roman"/>
                <w:sz w:val="24"/>
                <w:szCs w:val="24"/>
                <w:lang w:bidi="hi-IN"/>
              </w:rPr>
            </w:pPr>
            <w:r w:rsidRPr="00864D97">
              <w:rPr>
                <w:rFonts w:eastAsia="Times New Roman"/>
                <w:sz w:val="24"/>
                <w:szCs w:val="24"/>
                <w:lang w:bidi="hi-IN"/>
              </w:rPr>
              <w:t>…</w:t>
            </w:r>
          </w:p>
        </w:tc>
        <w:tc>
          <w:tcPr>
            <w:tcW w:w="2368" w:type="pct"/>
          </w:tcPr>
          <w:p w14:paraId="15468864" w14:textId="77777777" w:rsidR="0058215A" w:rsidRPr="00864D97" w:rsidRDefault="0058215A" w:rsidP="008E0675">
            <w:pPr>
              <w:spacing w:after="60" w:line="21" w:lineRule="atLeast"/>
              <w:jc w:val="both"/>
              <w:rPr>
                <w:rFonts w:ascii="Arial" w:hAnsi="Arial" w:cs="Arial"/>
                <w:b/>
                <w:bCs/>
                <w:sz w:val="24"/>
                <w:szCs w:val="24"/>
                <w:lang w:bidi="hi-IN"/>
              </w:rPr>
            </w:pPr>
            <w:r w:rsidRPr="00864D97">
              <w:rPr>
                <w:rFonts w:ascii="Arial" w:hAnsi="Arial" w:cs="Arial"/>
                <w:b/>
                <w:bCs/>
                <w:sz w:val="24"/>
                <w:szCs w:val="24"/>
                <w:lang w:bidi="hi-IN"/>
              </w:rPr>
              <w:t>Transient Security Assessment Tool</w:t>
            </w:r>
          </w:p>
          <w:p w14:paraId="4DEB18A1" w14:textId="77777777" w:rsidR="0058215A" w:rsidRPr="00864D97" w:rsidRDefault="0058215A" w:rsidP="008E0675">
            <w:pPr>
              <w:spacing w:after="60" w:line="21" w:lineRule="atLeast"/>
              <w:jc w:val="both"/>
              <w:rPr>
                <w:rFonts w:ascii="Arial" w:eastAsia="Times New Roman" w:hAnsi="Arial" w:cs="Arial"/>
                <w:sz w:val="24"/>
                <w:szCs w:val="24"/>
                <w:lang w:bidi="hi-IN"/>
              </w:rPr>
            </w:pPr>
            <w:r w:rsidRPr="00864D97">
              <w:rPr>
                <w:rFonts w:ascii="Arial" w:hAnsi="Arial" w:cs="Arial"/>
                <w:sz w:val="24"/>
                <w:szCs w:val="24"/>
              </w:rPr>
              <w:t>Management and validation of remedial action/measures :….</w:t>
            </w:r>
          </w:p>
          <w:p w14:paraId="392D94F5" w14:textId="0BDA29AB" w:rsidR="0058215A" w:rsidRPr="00864D97" w:rsidRDefault="0058215A" w:rsidP="008E0675">
            <w:pPr>
              <w:pStyle w:val="BodyText"/>
              <w:tabs>
                <w:tab w:val="left" w:pos="284"/>
              </w:tabs>
              <w:spacing w:before="120" w:after="120" w:line="276" w:lineRule="auto"/>
              <w:ind w:right="431"/>
              <w:jc w:val="both"/>
              <w:rPr>
                <w:rFonts w:eastAsia="Times New Roman"/>
                <w:b/>
                <w:bCs/>
                <w:sz w:val="24"/>
                <w:szCs w:val="24"/>
                <w:lang w:bidi="hi-IN"/>
              </w:rPr>
            </w:pPr>
            <w:r w:rsidRPr="00864D97">
              <w:rPr>
                <w:rFonts w:eastAsia="Times New Roman"/>
                <w:b/>
                <w:bCs/>
                <w:sz w:val="24"/>
                <w:szCs w:val="24"/>
                <w:lang w:bidi="hi-IN"/>
              </w:rPr>
              <w:t>Deleted</w:t>
            </w:r>
          </w:p>
          <w:p w14:paraId="76C40AA8" w14:textId="77FB33F4" w:rsidR="0058215A" w:rsidRPr="00864D97" w:rsidRDefault="0058215A" w:rsidP="008E0675">
            <w:pPr>
              <w:pStyle w:val="BodyText"/>
              <w:tabs>
                <w:tab w:val="left" w:pos="284"/>
              </w:tabs>
              <w:spacing w:before="120" w:after="120" w:line="276" w:lineRule="auto"/>
              <w:ind w:right="431"/>
              <w:jc w:val="both"/>
              <w:rPr>
                <w:rFonts w:eastAsia="Times New Roman"/>
                <w:sz w:val="24"/>
                <w:szCs w:val="24"/>
                <w:lang w:bidi="hi-IN"/>
              </w:rPr>
            </w:pPr>
            <w:r w:rsidRPr="00864D97">
              <w:rPr>
                <w:rFonts w:eastAsia="Times New Roman"/>
                <w:b/>
                <w:bCs/>
                <w:sz w:val="24"/>
                <w:szCs w:val="24"/>
                <w:lang w:bidi="hi-IN"/>
              </w:rPr>
              <w:t>…..</w:t>
            </w:r>
          </w:p>
        </w:tc>
      </w:tr>
      <w:tr w:rsidR="0058215A" w:rsidRPr="00FF3D47" w14:paraId="7B700F87" w14:textId="77777777" w:rsidTr="0058215A">
        <w:trPr>
          <w:trHeight w:val="725"/>
        </w:trPr>
        <w:tc>
          <w:tcPr>
            <w:tcW w:w="203" w:type="pct"/>
          </w:tcPr>
          <w:p w14:paraId="3C23C1B0" w14:textId="77777777" w:rsidR="0058215A" w:rsidRPr="00280810" w:rsidRDefault="0058215A" w:rsidP="008E0675">
            <w:pPr>
              <w:pStyle w:val="ListParagraph"/>
              <w:numPr>
                <w:ilvl w:val="0"/>
                <w:numId w:val="17"/>
              </w:numPr>
              <w:jc w:val="both"/>
              <w:rPr>
                <w:b/>
                <w:szCs w:val="24"/>
              </w:rPr>
            </w:pPr>
          </w:p>
        </w:tc>
        <w:tc>
          <w:tcPr>
            <w:tcW w:w="589" w:type="pct"/>
          </w:tcPr>
          <w:p w14:paraId="60E3CF67" w14:textId="60F7047B" w:rsidR="0058215A" w:rsidRPr="00864D97" w:rsidRDefault="0058215A" w:rsidP="008E0675">
            <w:pPr>
              <w:jc w:val="both"/>
              <w:rPr>
                <w:rFonts w:ascii="Arial" w:eastAsia="ArialMT" w:hAnsi="Arial" w:cs="Arial"/>
                <w:sz w:val="24"/>
                <w:szCs w:val="24"/>
                <w:lang w:eastAsia="zh-CN" w:bidi="ar"/>
              </w:rPr>
            </w:pPr>
            <w:r w:rsidRPr="00864D97">
              <w:rPr>
                <w:rFonts w:ascii="Arial" w:eastAsia="Times New Roman" w:hAnsi="Arial" w:cs="Arial"/>
                <w:sz w:val="24"/>
                <w:szCs w:val="24"/>
                <w:lang w:bidi="hi-IN"/>
              </w:rPr>
              <w:t xml:space="preserve">Vol-II Part- B, Section- 2, Model Library, </w:t>
            </w:r>
          </w:p>
          <w:p w14:paraId="42CA56DA" w14:textId="1E989B0E" w:rsidR="0058215A" w:rsidRPr="00864D97" w:rsidRDefault="0058215A" w:rsidP="008E0675">
            <w:pPr>
              <w:spacing w:after="60" w:line="21" w:lineRule="atLeast"/>
              <w:jc w:val="both"/>
              <w:rPr>
                <w:rFonts w:ascii="Arial" w:eastAsia="Times New Roman" w:hAnsi="Arial" w:cs="Arial"/>
                <w:sz w:val="24"/>
                <w:szCs w:val="24"/>
                <w:lang w:bidi="hi-IN"/>
              </w:rPr>
            </w:pPr>
            <w:r w:rsidRPr="00864D97">
              <w:rPr>
                <w:rFonts w:ascii="Arial" w:eastAsia="Times New Roman" w:hAnsi="Arial" w:cs="Arial"/>
                <w:sz w:val="24"/>
                <w:szCs w:val="24"/>
                <w:lang w:bidi="hi-IN"/>
              </w:rPr>
              <w:t xml:space="preserve">Clause 2.5.2 </w:t>
            </w:r>
            <w:r w:rsidRPr="00864D97">
              <w:rPr>
                <w:rFonts w:ascii="Arial" w:hAnsi="Arial" w:cs="Arial"/>
                <w:b/>
                <w:bCs/>
                <w:sz w:val="24"/>
                <w:szCs w:val="24"/>
                <w:lang w:bidi="hi-IN"/>
              </w:rPr>
              <w:t>Transient Security Assessment Tool</w:t>
            </w:r>
          </w:p>
        </w:tc>
        <w:tc>
          <w:tcPr>
            <w:tcW w:w="1840" w:type="pct"/>
          </w:tcPr>
          <w:p w14:paraId="5F812C7E" w14:textId="77777777" w:rsidR="0058215A" w:rsidRPr="00864D97" w:rsidRDefault="0058215A" w:rsidP="008E0675">
            <w:pPr>
              <w:jc w:val="both"/>
              <w:rPr>
                <w:rFonts w:ascii="Arial" w:eastAsia="Times New Roman" w:hAnsi="Arial" w:cs="Arial"/>
                <w:b/>
                <w:bCs/>
                <w:sz w:val="24"/>
                <w:szCs w:val="24"/>
                <w:u w:val="single"/>
                <w:lang w:bidi="hi-IN"/>
              </w:rPr>
            </w:pPr>
            <w:r w:rsidRPr="00864D97">
              <w:rPr>
                <w:rFonts w:ascii="Arial" w:eastAsia="Times New Roman" w:hAnsi="Arial" w:cs="Arial"/>
                <w:b/>
                <w:bCs/>
                <w:sz w:val="24"/>
                <w:szCs w:val="24"/>
                <w:u w:val="single"/>
                <w:lang w:bidi="hi-IN"/>
              </w:rPr>
              <w:t>Bullet-9</w:t>
            </w:r>
          </w:p>
          <w:p w14:paraId="7994D7C1" w14:textId="77777777" w:rsidR="0058215A" w:rsidRPr="00864D97" w:rsidRDefault="0058215A" w:rsidP="008E0675">
            <w:pPr>
              <w:jc w:val="both"/>
              <w:rPr>
                <w:rFonts w:ascii="Arial" w:eastAsia="Times New Roman" w:hAnsi="Arial" w:cs="Arial"/>
                <w:sz w:val="24"/>
                <w:szCs w:val="24"/>
                <w:lang w:bidi="hi-IN"/>
              </w:rPr>
            </w:pPr>
            <w:r w:rsidRPr="00864D97">
              <w:rPr>
                <w:rFonts w:ascii="Arial" w:eastAsia="Times New Roman" w:hAnsi="Arial" w:cs="Arial"/>
                <w:b/>
                <w:bCs/>
                <w:sz w:val="24"/>
                <w:szCs w:val="24"/>
                <w:lang w:bidi="hi-IN"/>
              </w:rPr>
              <w:t>FACTS model library:</w:t>
            </w:r>
            <w:r w:rsidRPr="00864D97">
              <w:rPr>
                <w:rFonts w:ascii="Arial" w:eastAsia="Times New Roman" w:hAnsi="Arial" w:cs="Arial"/>
                <w:sz w:val="24"/>
                <w:szCs w:val="24"/>
                <w:lang w:bidi="hi-IN"/>
              </w:rPr>
              <w:t xml:space="preserve"> SVC/SVS, TCBR, STATCOM, TCSC, SSSC, TCMCT, TCPST.</w:t>
            </w:r>
          </w:p>
          <w:p w14:paraId="5E25FC3A" w14:textId="77777777" w:rsidR="0058215A" w:rsidRPr="00864D97" w:rsidRDefault="0058215A" w:rsidP="008E0675">
            <w:pPr>
              <w:jc w:val="both"/>
              <w:rPr>
                <w:rFonts w:ascii="Arial" w:eastAsia="Times New Roman" w:hAnsi="Arial" w:cs="Arial"/>
                <w:sz w:val="24"/>
                <w:szCs w:val="24"/>
                <w:lang w:bidi="hi-IN"/>
              </w:rPr>
            </w:pPr>
          </w:p>
          <w:p w14:paraId="724A134F" w14:textId="77777777" w:rsidR="0058215A" w:rsidRPr="00864D97" w:rsidRDefault="0058215A" w:rsidP="008E0675">
            <w:pPr>
              <w:jc w:val="both"/>
              <w:rPr>
                <w:rFonts w:ascii="Arial" w:eastAsia="Times New Roman" w:hAnsi="Arial" w:cs="Arial"/>
                <w:b/>
                <w:bCs/>
                <w:sz w:val="24"/>
                <w:szCs w:val="24"/>
                <w:u w:val="single"/>
                <w:lang w:bidi="hi-IN"/>
              </w:rPr>
            </w:pPr>
            <w:r w:rsidRPr="00864D97">
              <w:rPr>
                <w:rFonts w:ascii="Arial" w:eastAsia="Times New Roman" w:hAnsi="Arial" w:cs="Arial"/>
                <w:b/>
                <w:bCs/>
                <w:sz w:val="24"/>
                <w:szCs w:val="24"/>
                <w:u w:val="single"/>
                <w:lang w:bidi="hi-IN"/>
              </w:rPr>
              <w:t>Bullet-10</w:t>
            </w:r>
          </w:p>
          <w:p w14:paraId="1ED3C087" w14:textId="77777777" w:rsidR="0058215A" w:rsidRPr="00864D97" w:rsidRDefault="0058215A" w:rsidP="008E0675">
            <w:pPr>
              <w:jc w:val="both"/>
              <w:rPr>
                <w:rFonts w:ascii="Arial" w:eastAsia="Times New Roman" w:hAnsi="Arial" w:cs="Arial"/>
                <w:sz w:val="24"/>
                <w:szCs w:val="24"/>
                <w:lang w:bidi="hi-IN"/>
              </w:rPr>
            </w:pPr>
            <w:r w:rsidRPr="00864D97">
              <w:rPr>
                <w:rFonts w:ascii="Arial" w:eastAsia="Times New Roman" w:hAnsi="Arial" w:cs="Arial"/>
                <w:b/>
                <w:bCs/>
                <w:sz w:val="24"/>
                <w:szCs w:val="24"/>
                <w:lang w:bidi="hi-IN"/>
              </w:rPr>
              <w:t>HVDC model library:</w:t>
            </w:r>
            <w:r w:rsidRPr="00864D97">
              <w:rPr>
                <w:rFonts w:ascii="Arial" w:eastAsia="Times New Roman" w:hAnsi="Arial" w:cs="Arial"/>
                <w:sz w:val="24"/>
                <w:szCs w:val="24"/>
                <w:lang w:bidi="hi-IN"/>
              </w:rPr>
              <w:t xml:space="preserve"> Two- and multi-terminal HVDC models (LCC and VSC (Bipolar and symmetrical Monopole models)), DC grid modelling, Full bridge and Half bridge based MMC based VSC models. </w:t>
            </w:r>
          </w:p>
          <w:p w14:paraId="6772C1D5" w14:textId="77777777" w:rsidR="0058215A" w:rsidRPr="00864D97" w:rsidRDefault="0058215A" w:rsidP="008E0675">
            <w:pPr>
              <w:spacing w:after="60" w:line="21" w:lineRule="atLeast"/>
              <w:jc w:val="both"/>
              <w:rPr>
                <w:rFonts w:ascii="Arial" w:hAnsi="Arial" w:cs="Arial"/>
                <w:b/>
                <w:bCs/>
                <w:sz w:val="24"/>
                <w:szCs w:val="24"/>
                <w:lang w:bidi="hi-IN"/>
              </w:rPr>
            </w:pPr>
          </w:p>
        </w:tc>
        <w:tc>
          <w:tcPr>
            <w:tcW w:w="2368" w:type="pct"/>
          </w:tcPr>
          <w:p w14:paraId="15EED409" w14:textId="06A47313" w:rsidR="0058215A" w:rsidRPr="00864D97" w:rsidRDefault="0058215A" w:rsidP="008E0675">
            <w:pPr>
              <w:jc w:val="both"/>
              <w:rPr>
                <w:rFonts w:ascii="Arial" w:eastAsia="Times New Roman" w:hAnsi="Arial" w:cs="Arial"/>
                <w:b/>
                <w:bCs/>
                <w:sz w:val="24"/>
                <w:szCs w:val="24"/>
                <w:lang w:bidi="hi-IN"/>
              </w:rPr>
            </w:pPr>
            <w:r w:rsidRPr="00864D97">
              <w:rPr>
                <w:rFonts w:ascii="Arial" w:eastAsia="Times New Roman" w:hAnsi="Arial" w:cs="Arial"/>
                <w:b/>
                <w:bCs/>
                <w:sz w:val="24"/>
                <w:szCs w:val="24"/>
                <w:lang w:bidi="hi-IN"/>
              </w:rPr>
              <w:t xml:space="preserve">Replace with </w:t>
            </w:r>
          </w:p>
          <w:p w14:paraId="6DDF5B8B" w14:textId="77777777" w:rsidR="0058215A" w:rsidRPr="00864D97" w:rsidRDefault="0058215A" w:rsidP="008E0675">
            <w:pPr>
              <w:jc w:val="both"/>
              <w:rPr>
                <w:rFonts w:ascii="Arial" w:eastAsia="Times New Roman" w:hAnsi="Arial" w:cs="Arial"/>
                <w:b/>
                <w:bCs/>
                <w:sz w:val="24"/>
                <w:szCs w:val="24"/>
                <w:u w:val="single"/>
                <w:lang w:bidi="hi-IN"/>
              </w:rPr>
            </w:pPr>
          </w:p>
          <w:p w14:paraId="3C8DB437" w14:textId="7F73BB8C" w:rsidR="0058215A" w:rsidRPr="00864D97" w:rsidRDefault="0058215A" w:rsidP="008E0675">
            <w:pPr>
              <w:jc w:val="both"/>
              <w:rPr>
                <w:rFonts w:ascii="Arial" w:eastAsia="Times New Roman" w:hAnsi="Arial" w:cs="Arial"/>
                <w:b/>
                <w:bCs/>
                <w:sz w:val="24"/>
                <w:szCs w:val="24"/>
                <w:u w:val="single"/>
                <w:lang w:bidi="hi-IN"/>
              </w:rPr>
            </w:pPr>
            <w:r w:rsidRPr="00864D97">
              <w:rPr>
                <w:rFonts w:ascii="Arial" w:eastAsia="Times New Roman" w:hAnsi="Arial" w:cs="Arial"/>
                <w:b/>
                <w:bCs/>
                <w:sz w:val="24"/>
                <w:szCs w:val="24"/>
                <w:u w:val="single"/>
                <w:lang w:bidi="hi-IN"/>
              </w:rPr>
              <w:t>Bullet-9</w:t>
            </w:r>
          </w:p>
          <w:p w14:paraId="23476C29" w14:textId="77777777" w:rsidR="0058215A" w:rsidRPr="00864D97" w:rsidRDefault="0058215A" w:rsidP="008E0675">
            <w:pPr>
              <w:jc w:val="both"/>
              <w:rPr>
                <w:rFonts w:ascii="Arial" w:eastAsia="Times New Roman" w:hAnsi="Arial" w:cs="Arial"/>
                <w:sz w:val="24"/>
                <w:szCs w:val="24"/>
                <w:lang w:bidi="hi-IN"/>
              </w:rPr>
            </w:pPr>
            <w:r w:rsidRPr="00864D97">
              <w:rPr>
                <w:rFonts w:ascii="Arial" w:eastAsia="Times New Roman" w:hAnsi="Arial" w:cs="Arial"/>
                <w:b/>
                <w:bCs/>
                <w:sz w:val="24"/>
                <w:szCs w:val="24"/>
                <w:lang w:bidi="hi-IN"/>
              </w:rPr>
              <w:t>FACTS model library:</w:t>
            </w:r>
            <w:r w:rsidRPr="00864D97">
              <w:rPr>
                <w:rFonts w:ascii="Arial" w:eastAsia="Times New Roman" w:hAnsi="Arial" w:cs="Arial"/>
                <w:sz w:val="24"/>
                <w:szCs w:val="24"/>
                <w:lang w:bidi="hi-IN"/>
              </w:rPr>
              <w:t xml:space="preserve"> SVC/SVS, STATCOM, TCSC.</w:t>
            </w:r>
          </w:p>
          <w:p w14:paraId="060D33FE" w14:textId="77777777" w:rsidR="0058215A" w:rsidRPr="00864D97" w:rsidRDefault="0058215A" w:rsidP="008E0675">
            <w:pPr>
              <w:jc w:val="both"/>
              <w:rPr>
                <w:rFonts w:ascii="Arial" w:eastAsia="Times New Roman" w:hAnsi="Arial" w:cs="Arial"/>
                <w:sz w:val="24"/>
                <w:szCs w:val="24"/>
                <w:lang w:bidi="hi-IN"/>
              </w:rPr>
            </w:pPr>
          </w:p>
          <w:p w14:paraId="43905B9C" w14:textId="77777777" w:rsidR="0058215A" w:rsidRPr="00864D97" w:rsidRDefault="0058215A" w:rsidP="008E0675">
            <w:pPr>
              <w:jc w:val="both"/>
              <w:rPr>
                <w:rFonts w:ascii="Arial" w:eastAsia="Times New Roman" w:hAnsi="Arial" w:cs="Arial"/>
                <w:b/>
                <w:bCs/>
                <w:sz w:val="24"/>
                <w:szCs w:val="24"/>
                <w:u w:val="single"/>
                <w:lang w:bidi="hi-IN"/>
              </w:rPr>
            </w:pPr>
            <w:r w:rsidRPr="00864D97">
              <w:rPr>
                <w:rFonts w:ascii="Arial" w:eastAsia="Times New Roman" w:hAnsi="Arial" w:cs="Arial"/>
                <w:b/>
                <w:bCs/>
                <w:sz w:val="24"/>
                <w:szCs w:val="24"/>
                <w:u w:val="single"/>
                <w:lang w:bidi="hi-IN"/>
              </w:rPr>
              <w:t>Bullet-10</w:t>
            </w:r>
          </w:p>
          <w:p w14:paraId="38830403" w14:textId="3F8FD6E3" w:rsidR="0058215A" w:rsidRPr="00864D97" w:rsidRDefault="0058215A" w:rsidP="008E0675">
            <w:pPr>
              <w:jc w:val="both"/>
              <w:rPr>
                <w:rFonts w:ascii="Arial" w:eastAsia="Times New Roman" w:hAnsi="Arial" w:cs="Arial"/>
                <w:sz w:val="24"/>
                <w:szCs w:val="24"/>
                <w:lang w:bidi="hi-IN"/>
              </w:rPr>
            </w:pPr>
            <w:r w:rsidRPr="00864D97">
              <w:rPr>
                <w:rFonts w:ascii="Arial" w:eastAsia="Times New Roman" w:hAnsi="Arial" w:cs="Arial"/>
                <w:b/>
                <w:bCs/>
                <w:sz w:val="24"/>
                <w:szCs w:val="24"/>
                <w:lang w:bidi="hi-IN"/>
              </w:rPr>
              <w:t>HVDC model library:</w:t>
            </w:r>
            <w:r w:rsidRPr="00864D97">
              <w:rPr>
                <w:rFonts w:ascii="Arial" w:eastAsia="Times New Roman" w:hAnsi="Arial" w:cs="Arial"/>
                <w:sz w:val="24"/>
                <w:szCs w:val="24"/>
                <w:lang w:bidi="hi-IN"/>
              </w:rPr>
              <w:t xml:space="preserve"> Two- and multi-Terminal </w:t>
            </w:r>
            <w:r w:rsidRPr="00864D97">
              <w:rPr>
                <w:rFonts w:ascii="Arial" w:eastAsia="Times New Roman" w:hAnsi="Arial" w:cs="Arial"/>
                <w:sz w:val="24"/>
                <w:szCs w:val="24"/>
                <w:lang w:eastAsia="zh-CN" w:bidi="hi-IN"/>
              </w:rPr>
              <w:t>(</w:t>
            </w:r>
            <w:r w:rsidRPr="00864D97">
              <w:rPr>
                <w:rFonts w:ascii="Arial" w:eastAsia="Times New Roman" w:hAnsi="Arial" w:cs="Arial"/>
                <w:b/>
                <w:bCs/>
                <w:sz w:val="24"/>
                <w:szCs w:val="24"/>
                <w:lang w:eastAsia="zh-CN" w:bidi="hi-IN"/>
              </w:rPr>
              <w:t>may be modelled with combination of two-terminal)</w:t>
            </w:r>
            <w:r w:rsidRPr="00864D97">
              <w:rPr>
                <w:rFonts w:ascii="Arial" w:eastAsia="Times New Roman" w:hAnsi="Arial" w:cs="Arial"/>
                <w:sz w:val="24"/>
                <w:szCs w:val="24"/>
                <w:lang w:bidi="hi-IN"/>
              </w:rPr>
              <w:t xml:space="preserve"> HVDC models (LCC and VSC (Bipolar and symmetrical Monopole models)), DC grid modelling, Full bridge and Half bridge based VSC models. </w:t>
            </w:r>
          </w:p>
        </w:tc>
      </w:tr>
      <w:tr w:rsidR="0058215A" w:rsidRPr="00FF3D47" w14:paraId="22C6CD17" w14:textId="77777777" w:rsidTr="0058215A">
        <w:trPr>
          <w:trHeight w:val="725"/>
        </w:trPr>
        <w:tc>
          <w:tcPr>
            <w:tcW w:w="203" w:type="pct"/>
          </w:tcPr>
          <w:p w14:paraId="7C20BCB4" w14:textId="77777777" w:rsidR="0058215A" w:rsidRPr="00280810" w:rsidRDefault="0058215A" w:rsidP="008E0675">
            <w:pPr>
              <w:pStyle w:val="ListParagraph"/>
              <w:numPr>
                <w:ilvl w:val="0"/>
                <w:numId w:val="17"/>
              </w:numPr>
              <w:jc w:val="both"/>
              <w:rPr>
                <w:b/>
                <w:szCs w:val="24"/>
              </w:rPr>
            </w:pPr>
          </w:p>
        </w:tc>
        <w:tc>
          <w:tcPr>
            <w:tcW w:w="589" w:type="pct"/>
          </w:tcPr>
          <w:p w14:paraId="0EF44AB1" w14:textId="4D7FE0F0" w:rsidR="0058215A" w:rsidRPr="00864D97" w:rsidRDefault="0058215A" w:rsidP="008E0675">
            <w:pPr>
              <w:spacing w:after="60" w:line="21" w:lineRule="atLeast"/>
              <w:jc w:val="both"/>
              <w:rPr>
                <w:rFonts w:ascii="Arial" w:eastAsia="Times New Roman" w:hAnsi="Arial" w:cs="Arial"/>
                <w:sz w:val="24"/>
                <w:szCs w:val="24"/>
                <w:lang w:bidi="hi-IN"/>
              </w:rPr>
            </w:pPr>
            <w:r w:rsidRPr="00864D97">
              <w:rPr>
                <w:rFonts w:ascii="Arial" w:hAnsi="Arial" w:cs="Arial"/>
                <w:sz w:val="24"/>
                <w:szCs w:val="24"/>
              </w:rPr>
              <w:t>Vol. II Part-B, Section-2, Clause 2.5.2</w:t>
            </w:r>
          </w:p>
        </w:tc>
        <w:tc>
          <w:tcPr>
            <w:tcW w:w="1840" w:type="pct"/>
          </w:tcPr>
          <w:p w14:paraId="3DE526D6" w14:textId="77777777" w:rsidR="0058215A" w:rsidRPr="00864D97" w:rsidRDefault="0058215A" w:rsidP="008E0675">
            <w:pPr>
              <w:pStyle w:val="Pa4"/>
              <w:spacing w:before="120" w:after="120" w:line="276" w:lineRule="auto"/>
              <w:jc w:val="both"/>
              <w:rPr>
                <w:rFonts w:ascii="Arial" w:hAnsi="Arial" w:cs="Arial"/>
              </w:rPr>
            </w:pPr>
            <w:r w:rsidRPr="00864D97">
              <w:rPr>
                <w:rFonts w:ascii="Arial" w:hAnsi="Arial" w:cs="Arial"/>
              </w:rPr>
              <w:t>Transient Security Assessment Tool</w:t>
            </w:r>
          </w:p>
          <w:p w14:paraId="1B0FBCCE" w14:textId="77777777" w:rsidR="0058215A" w:rsidRPr="00864D97" w:rsidRDefault="0058215A" w:rsidP="008E0675">
            <w:pPr>
              <w:pStyle w:val="Pa4"/>
              <w:spacing w:before="120" w:after="120" w:line="276" w:lineRule="auto"/>
              <w:ind w:left="360"/>
              <w:jc w:val="both"/>
              <w:rPr>
                <w:rFonts w:ascii="Arial" w:hAnsi="Arial" w:cs="Arial"/>
              </w:rPr>
            </w:pPr>
            <w:r w:rsidRPr="00864D97">
              <w:rPr>
                <w:rFonts w:ascii="Arial" w:hAnsi="Arial" w:cs="Arial"/>
              </w:rPr>
              <w:t>Case Setup and Output Analysis……</w:t>
            </w:r>
          </w:p>
          <w:p w14:paraId="45CAF53D" w14:textId="77777777" w:rsidR="0058215A" w:rsidRPr="00864D97" w:rsidRDefault="0058215A" w:rsidP="008E0675">
            <w:pPr>
              <w:pStyle w:val="Pa4"/>
              <w:numPr>
                <w:ilvl w:val="0"/>
                <w:numId w:val="11"/>
              </w:numPr>
              <w:spacing w:before="120" w:after="120" w:line="276" w:lineRule="auto"/>
              <w:jc w:val="both"/>
              <w:rPr>
                <w:rFonts w:ascii="Arial" w:hAnsi="Arial" w:cs="Arial"/>
              </w:rPr>
            </w:pPr>
            <w:r w:rsidRPr="00864D97">
              <w:rPr>
                <w:rFonts w:ascii="Arial" w:hAnsi="Arial" w:cs="Arial"/>
              </w:rPr>
              <w:t xml:space="preserve">Batch plotting capability based on scripting language. </w:t>
            </w:r>
          </w:p>
          <w:p w14:paraId="4CE2212C" w14:textId="77777777" w:rsidR="0058215A" w:rsidRPr="00864D97" w:rsidRDefault="0058215A" w:rsidP="008E0675">
            <w:pPr>
              <w:pStyle w:val="BodyText"/>
              <w:tabs>
                <w:tab w:val="left" w:pos="284"/>
              </w:tabs>
              <w:spacing w:before="120" w:after="120" w:line="276" w:lineRule="auto"/>
              <w:ind w:right="431"/>
              <w:jc w:val="both"/>
              <w:rPr>
                <w:rFonts w:eastAsia="Times New Roman"/>
                <w:sz w:val="24"/>
                <w:szCs w:val="24"/>
                <w:lang w:bidi="hi-IN"/>
              </w:rPr>
            </w:pPr>
          </w:p>
        </w:tc>
        <w:tc>
          <w:tcPr>
            <w:tcW w:w="2368" w:type="pct"/>
          </w:tcPr>
          <w:p w14:paraId="162F0D2A" w14:textId="77777777" w:rsidR="0058215A" w:rsidRPr="00864D97" w:rsidRDefault="0058215A" w:rsidP="008E0675">
            <w:pPr>
              <w:pStyle w:val="Pa4"/>
              <w:spacing w:before="120" w:after="120" w:line="276" w:lineRule="auto"/>
              <w:jc w:val="both"/>
              <w:rPr>
                <w:rFonts w:ascii="Arial" w:hAnsi="Arial" w:cs="Arial"/>
              </w:rPr>
            </w:pPr>
            <w:r w:rsidRPr="00864D97">
              <w:rPr>
                <w:rFonts w:ascii="Arial" w:hAnsi="Arial" w:cs="Arial"/>
              </w:rPr>
              <w:t>Transient Security Assessment Tool</w:t>
            </w:r>
          </w:p>
          <w:p w14:paraId="2618BC3B" w14:textId="77777777" w:rsidR="0058215A" w:rsidRPr="00864D97" w:rsidRDefault="0058215A" w:rsidP="008E0675">
            <w:pPr>
              <w:pStyle w:val="Pa4"/>
              <w:spacing w:before="120" w:after="120" w:line="276" w:lineRule="auto"/>
              <w:ind w:left="360"/>
              <w:jc w:val="both"/>
              <w:rPr>
                <w:rFonts w:ascii="Arial" w:hAnsi="Arial" w:cs="Arial"/>
              </w:rPr>
            </w:pPr>
            <w:r w:rsidRPr="00864D97">
              <w:rPr>
                <w:rFonts w:ascii="Arial" w:hAnsi="Arial" w:cs="Arial"/>
              </w:rPr>
              <w:t>Case Setup and Output Analysis……</w:t>
            </w:r>
          </w:p>
          <w:p w14:paraId="24C4F19F" w14:textId="523245D6" w:rsidR="0058215A" w:rsidRPr="00864D97" w:rsidRDefault="0058215A" w:rsidP="008E0675">
            <w:pPr>
              <w:pStyle w:val="Pa4"/>
              <w:numPr>
                <w:ilvl w:val="0"/>
                <w:numId w:val="11"/>
              </w:numPr>
              <w:spacing w:before="120" w:after="120" w:line="276" w:lineRule="auto"/>
              <w:jc w:val="both"/>
              <w:rPr>
                <w:rFonts w:ascii="Arial" w:hAnsi="Arial" w:cs="Arial"/>
                <w:strike/>
              </w:rPr>
            </w:pPr>
            <w:r w:rsidRPr="00864D97">
              <w:rPr>
                <w:rFonts w:ascii="Arial" w:hAnsi="Arial" w:cs="Arial"/>
              </w:rPr>
              <w:t xml:space="preserve">     </w:t>
            </w:r>
            <w:r w:rsidRPr="00864D97">
              <w:rPr>
                <w:rFonts w:ascii="Arial" w:hAnsi="Arial" w:cs="Arial"/>
                <w:b/>
              </w:rPr>
              <w:t>Deleted</w:t>
            </w:r>
          </w:p>
          <w:p w14:paraId="1A1F69A8" w14:textId="2CB77AE9" w:rsidR="0058215A" w:rsidRPr="00864D97" w:rsidRDefault="0058215A" w:rsidP="008E0675">
            <w:pPr>
              <w:pStyle w:val="BodyText"/>
              <w:tabs>
                <w:tab w:val="left" w:pos="284"/>
              </w:tabs>
              <w:spacing w:before="120" w:after="120" w:line="276" w:lineRule="auto"/>
              <w:ind w:right="431"/>
              <w:jc w:val="both"/>
              <w:rPr>
                <w:rFonts w:eastAsia="Times New Roman"/>
                <w:sz w:val="24"/>
                <w:szCs w:val="24"/>
                <w:lang w:bidi="hi-IN"/>
              </w:rPr>
            </w:pPr>
          </w:p>
        </w:tc>
      </w:tr>
      <w:tr w:rsidR="0058215A" w:rsidRPr="00FF3D47" w14:paraId="1368A874" w14:textId="77777777" w:rsidTr="0058215A">
        <w:trPr>
          <w:trHeight w:val="725"/>
        </w:trPr>
        <w:tc>
          <w:tcPr>
            <w:tcW w:w="203" w:type="pct"/>
          </w:tcPr>
          <w:p w14:paraId="245E43C4" w14:textId="77777777" w:rsidR="0058215A" w:rsidRPr="00280810" w:rsidRDefault="0058215A" w:rsidP="008E0675">
            <w:pPr>
              <w:pStyle w:val="ListParagraph"/>
              <w:numPr>
                <w:ilvl w:val="0"/>
                <w:numId w:val="17"/>
              </w:numPr>
              <w:jc w:val="both"/>
              <w:rPr>
                <w:b/>
                <w:szCs w:val="24"/>
              </w:rPr>
            </w:pPr>
          </w:p>
        </w:tc>
        <w:tc>
          <w:tcPr>
            <w:tcW w:w="589" w:type="pct"/>
          </w:tcPr>
          <w:p w14:paraId="5C6DCE39" w14:textId="77777777" w:rsidR="0058215A" w:rsidRPr="00864D97" w:rsidRDefault="0058215A" w:rsidP="008E0675">
            <w:pPr>
              <w:spacing w:after="60" w:line="21" w:lineRule="atLeast"/>
              <w:jc w:val="both"/>
              <w:rPr>
                <w:rFonts w:ascii="Arial" w:hAnsi="Arial" w:cs="Arial"/>
                <w:b/>
                <w:bCs/>
                <w:kern w:val="2"/>
                <w:sz w:val="24"/>
                <w:szCs w:val="24"/>
                <w:lang w:bidi="hi-IN"/>
              </w:rPr>
            </w:pPr>
            <w:r w:rsidRPr="00864D97">
              <w:rPr>
                <w:rFonts w:ascii="Arial" w:eastAsia="Times New Roman" w:hAnsi="Arial" w:cs="Arial"/>
                <w:sz w:val="24"/>
                <w:szCs w:val="24"/>
                <w:lang w:bidi="hi-IN"/>
              </w:rPr>
              <w:t xml:space="preserve">Vol-II Part- B, Section 2, Clause 2.5.2 </w:t>
            </w:r>
          </w:p>
          <w:p w14:paraId="4F5A7225" w14:textId="77777777" w:rsidR="0058215A" w:rsidRPr="00864D97" w:rsidRDefault="0058215A" w:rsidP="008E0675">
            <w:pPr>
              <w:jc w:val="both"/>
              <w:rPr>
                <w:rFonts w:ascii="Arial" w:hAnsi="Arial" w:cs="Arial"/>
                <w:sz w:val="24"/>
                <w:szCs w:val="24"/>
              </w:rPr>
            </w:pPr>
          </w:p>
        </w:tc>
        <w:tc>
          <w:tcPr>
            <w:tcW w:w="1840" w:type="pct"/>
          </w:tcPr>
          <w:p w14:paraId="7B8D4C73" w14:textId="77777777" w:rsidR="0058215A" w:rsidRPr="00864D97" w:rsidRDefault="0058215A" w:rsidP="008E0675">
            <w:pPr>
              <w:pStyle w:val="Pa4"/>
              <w:spacing w:after="60" w:line="21" w:lineRule="atLeast"/>
              <w:ind w:right="95"/>
              <w:jc w:val="both"/>
              <w:rPr>
                <w:rFonts w:ascii="Arial" w:hAnsi="Arial" w:cs="Arial"/>
                <w:bCs/>
              </w:rPr>
            </w:pPr>
            <w:r w:rsidRPr="00864D97">
              <w:rPr>
                <w:rFonts w:ascii="Arial" w:hAnsi="Arial" w:cs="Arial"/>
                <w:bCs/>
              </w:rPr>
              <w:t>Transient Security Assessment Tool</w:t>
            </w:r>
          </w:p>
          <w:p w14:paraId="76BADF9F" w14:textId="77777777" w:rsidR="0058215A" w:rsidRPr="00864D97" w:rsidRDefault="0058215A" w:rsidP="008E0675">
            <w:pPr>
              <w:pStyle w:val="Default"/>
            </w:pPr>
          </w:p>
          <w:p w14:paraId="7A21BCBC" w14:textId="77777777" w:rsidR="0058215A" w:rsidRPr="00864D97" w:rsidRDefault="0058215A" w:rsidP="008E0675">
            <w:pPr>
              <w:pStyle w:val="Pa4"/>
              <w:numPr>
                <w:ilvl w:val="0"/>
                <w:numId w:val="30"/>
              </w:numPr>
              <w:spacing w:after="60" w:line="21" w:lineRule="atLeast"/>
              <w:ind w:left="426" w:right="95"/>
              <w:jc w:val="both"/>
              <w:rPr>
                <w:rFonts w:ascii="Arial" w:hAnsi="Arial" w:cs="Arial"/>
              </w:rPr>
            </w:pPr>
            <w:r w:rsidRPr="00864D97">
              <w:rPr>
                <w:rFonts w:ascii="Arial" w:hAnsi="Arial" w:cs="Arial"/>
              </w:rPr>
              <w:t xml:space="preserve">Feature to integrate with EMS for on-line dynamic security assessment. </w:t>
            </w:r>
          </w:p>
          <w:p w14:paraId="7B5280BD" w14:textId="77777777" w:rsidR="0058215A" w:rsidRPr="00864D97" w:rsidRDefault="0058215A" w:rsidP="008E0675">
            <w:pPr>
              <w:pStyle w:val="Pa4"/>
              <w:numPr>
                <w:ilvl w:val="0"/>
                <w:numId w:val="30"/>
              </w:numPr>
              <w:spacing w:after="60" w:line="21" w:lineRule="atLeast"/>
              <w:ind w:left="426" w:right="95"/>
              <w:jc w:val="both"/>
              <w:rPr>
                <w:rFonts w:ascii="Arial" w:hAnsi="Arial" w:cs="Arial"/>
              </w:rPr>
            </w:pPr>
            <w:r w:rsidRPr="00864D97">
              <w:rPr>
                <w:rFonts w:ascii="Arial" w:hAnsi="Arial" w:cs="Arial"/>
              </w:rPr>
              <w:t xml:space="preserve">Generation of simulated PMU signals in IEEE C37.118 format from near real-time simulations </w:t>
            </w:r>
          </w:p>
          <w:p w14:paraId="2721CA06" w14:textId="77777777" w:rsidR="0058215A" w:rsidRPr="00864D97" w:rsidRDefault="0058215A" w:rsidP="008E0675">
            <w:pPr>
              <w:pStyle w:val="Pa4"/>
              <w:numPr>
                <w:ilvl w:val="0"/>
                <w:numId w:val="30"/>
              </w:numPr>
              <w:spacing w:after="60" w:line="21" w:lineRule="atLeast"/>
              <w:ind w:left="426" w:right="95"/>
              <w:jc w:val="both"/>
              <w:rPr>
                <w:rFonts w:ascii="Arial" w:hAnsi="Arial" w:cs="Arial"/>
              </w:rPr>
            </w:pPr>
            <w:r w:rsidRPr="00864D97">
              <w:rPr>
                <w:rFonts w:ascii="Arial" w:hAnsi="Arial" w:cs="Arial"/>
              </w:rPr>
              <w:t xml:space="preserve">Creation of the complete contingency set automatically according to NERC TPL standard. </w:t>
            </w:r>
          </w:p>
          <w:p w14:paraId="5650094B" w14:textId="77777777" w:rsidR="0058215A" w:rsidRPr="00864D97" w:rsidRDefault="0058215A" w:rsidP="008E0675">
            <w:pPr>
              <w:pStyle w:val="Pa4"/>
              <w:numPr>
                <w:ilvl w:val="0"/>
                <w:numId w:val="30"/>
              </w:numPr>
              <w:spacing w:after="60" w:line="21" w:lineRule="atLeast"/>
              <w:ind w:left="426" w:right="95"/>
              <w:jc w:val="both"/>
              <w:rPr>
                <w:rFonts w:ascii="Arial" w:hAnsi="Arial" w:cs="Arial"/>
                <w:b/>
              </w:rPr>
            </w:pPr>
            <w:r w:rsidRPr="00864D97">
              <w:rPr>
                <w:rFonts w:ascii="Arial" w:hAnsi="Arial" w:cs="Arial"/>
                <w:b/>
              </w:rPr>
              <w:t xml:space="preserve">Feature of performing hybrid simulations with an electromagnetic transient simulation engine. </w:t>
            </w:r>
          </w:p>
          <w:p w14:paraId="5781562A" w14:textId="77777777" w:rsidR="0058215A" w:rsidRPr="00864D97" w:rsidRDefault="0058215A" w:rsidP="008E0675">
            <w:pPr>
              <w:pStyle w:val="Pa4"/>
              <w:numPr>
                <w:ilvl w:val="0"/>
                <w:numId w:val="30"/>
              </w:numPr>
              <w:spacing w:after="60" w:line="21" w:lineRule="atLeast"/>
              <w:ind w:left="426" w:right="95"/>
              <w:jc w:val="both"/>
              <w:rPr>
                <w:rFonts w:ascii="Arial" w:hAnsi="Arial" w:cs="Arial"/>
              </w:rPr>
            </w:pPr>
            <w:r w:rsidRPr="00864D97">
              <w:rPr>
                <w:rFonts w:ascii="Arial" w:hAnsi="Arial" w:cs="Arial"/>
              </w:rPr>
              <w:t>Power system components shall be identified using bus numbers, bus names, or equipment names.</w:t>
            </w:r>
          </w:p>
          <w:p w14:paraId="17D373E2" w14:textId="77777777" w:rsidR="0058215A" w:rsidRPr="00864D97" w:rsidRDefault="0058215A" w:rsidP="008E0675">
            <w:pPr>
              <w:pStyle w:val="Pa4"/>
              <w:numPr>
                <w:ilvl w:val="0"/>
                <w:numId w:val="30"/>
              </w:numPr>
              <w:spacing w:after="60" w:line="21" w:lineRule="atLeast"/>
              <w:ind w:left="426" w:right="95"/>
              <w:jc w:val="both"/>
              <w:rPr>
                <w:rFonts w:ascii="Arial" w:hAnsi="Arial" w:cs="Arial"/>
              </w:rPr>
            </w:pPr>
            <w:r w:rsidRPr="00864D97">
              <w:rPr>
                <w:rFonts w:ascii="Arial" w:hAnsi="Arial" w:cs="Arial"/>
              </w:rPr>
              <w:t>Model and data verification tools –</w:t>
            </w:r>
          </w:p>
          <w:p w14:paraId="26116AC9" w14:textId="77777777" w:rsidR="0058215A" w:rsidRPr="00864D97" w:rsidRDefault="0058215A" w:rsidP="008E0675">
            <w:pPr>
              <w:pStyle w:val="Pa4"/>
              <w:numPr>
                <w:ilvl w:val="0"/>
                <w:numId w:val="31"/>
              </w:numPr>
              <w:spacing w:after="60" w:line="21" w:lineRule="atLeast"/>
              <w:ind w:left="900" w:right="95"/>
              <w:jc w:val="both"/>
              <w:rPr>
                <w:rFonts w:ascii="Arial" w:hAnsi="Arial" w:cs="Arial"/>
              </w:rPr>
            </w:pPr>
            <w:r w:rsidRPr="00864D97">
              <w:rPr>
                <w:rFonts w:ascii="Arial" w:hAnsi="Arial" w:cs="Arial"/>
              </w:rPr>
              <w:t xml:space="preserve">Exciter/governor/renewable generator step response simulations. </w:t>
            </w:r>
          </w:p>
          <w:p w14:paraId="053A7804" w14:textId="77777777" w:rsidR="0058215A" w:rsidRPr="00864D97" w:rsidRDefault="0058215A" w:rsidP="008E0675">
            <w:pPr>
              <w:pStyle w:val="Pa4"/>
              <w:numPr>
                <w:ilvl w:val="0"/>
                <w:numId w:val="31"/>
              </w:numPr>
              <w:spacing w:after="60" w:line="21" w:lineRule="atLeast"/>
              <w:ind w:left="900" w:right="95"/>
              <w:jc w:val="both"/>
              <w:rPr>
                <w:rFonts w:ascii="Arial" w:hAnsi="Arial" w:cs="Arial"/>
              </w:rPr>
            </w:pPr>
            <w:r w:rsidRPr="00864D97">
              <w:rPr>
                <w:rFonts w:ascii="Arial" w:hAnsi="Arial" w:cs="Arial"/>
              </w:rPr>
              <w:t xml:space="preserve">No disturbance test simulation. </w:t>
            </w:r>
          </w:p>
          <w:p w14:paraId="2F1AE082" w14:textId="77777777" w:rsidR="0058215A" w:rsidRPr="00864D97" w:rsidRDefault="0058215A" w:rsidP="008E0675">
            <w:pPr>
              <w:pStyle w:val="Pa4"/>
              <w:numPr>
                <w:ilvl w:val="0"/>
                <w:numId w:val="31"/>
              </w:numPr>
              <w:spacing w:after="60" w:line="21" w:lineRule="atLeast"/>
              <w:ind w:left="900" w:right="95"/>
              <w:jc w:val="both"/>
              <w:rPr>
                <w:rFonts w:ascii="Arial" w:hAnsi="Arial" w:cs="Arial"/>
              </w:rPr>
            </w:pPr>
            <w:r w:rsidRPr="00864D97">
              <w:rPr>
                <w:rFonts w:ascii="Arial" w:hAnsi="Arial" w:cs="Arial"/>
              </w:rPr>
              <w:t>Injection of bus V magnitude/frequency curves (“playback simulations”).</w:t>
            </w:r>
          </w:p>
          <w:p w14:paraId="3523B7C4" w14:textId="77777777" w:rsidR="0058215A" w:rsidRPr="00864D97" w:rsidRDefault="0058215A" w:rsidP="008E0675">
            <w:pPr>
              <w:pStyle w:val="Pa4"/>
              <w:numPr>
                <w:ilvl w:val="0"/>
                <w:numId w:val="30"/>
              </w:numPr>
              <w:spacing w:after="60" w:line="21" w:lineRule="atLeast"/>
              <w:ind w:left="426" w:right="95"/>
              <w:jc w:val="both"/>
              <w:rPr>
                <w:rFonts w:ascii="Arial" w:hAnsi="Arial" w:cs="Arial"/>
              </w:rPr>
            </w:pPr>
            <w:r w:rsidRPr="00864D97">
              <w:rPr>
                <w:rFonts w:ascii="Arial" w:hAnsi="Arial" w:cs="Arial"/>
              </w:rPr>
              <w:t xml:space="preserve">Case archive feature to store or share study cases. </w:t>
            </w:r>
          </w:p>
          <w:p w14:paraId="364D9A31" w14:textId="77777777" w:rsidR="0058215A" w:rsidRPr="00864D97" w:rsidRDefault="0058215A" w:rsidP="008E0675">
            <w:pPr>
              <w:pStyle w:val="Pa4"/>
              <w:numPr>
                <w:ilvl w:val="0"/>
                <w:numId w:val="30"/>
              </w:numPr>
              <w:spacing w:after="60" w:line="21" w:lineRule="atLeast"/>
              <w:ind w:left="426" w:right="95"/>
              <w:jc w:val="both"/>
              <w:rPr>
                <w:rFonts w:ascii="Arial" w:hAnsi="Arial" w:cs="Arial"/>
              </w:rPr>
            </w:pPr>
            <w:r w:rsidRPr="00864D97">
              <w:rPr>
                <w:rFonts w:ascii="Arial" w:hAnsi="Arial" w:cs="Arial"/>
              </w:rPr>
              <w:t xml:space="preserve">Snapshot feature to pack a simulation for later continuation of the simulation. </w:t>
            </w:r>
          </w:p>
          <w:p w14:paraId="5A212849" w14:textId="27599FC0" w:rsidR="0058215A" w:rsidRPr="00864D97" w:rsidRDefault="0058215A" w:rsidP="008E0675">
            <w:pPr>
              <w:pStyle w:val="Pa4"/>
              <w:numPr>
                <w:ilvl w:val="0"/>
                <w:numId w:val="30"/>
              </w:numPr>
              <w:spacing w:after="60" w:line="21" w:lineRule="atLeast"/>
              <w:ind w:left="426" w:right="95"/>
              <w:jc w:val="both"/>
              <w:rPr>
                <w:rFonts w:ascii="Arial" w:hAnsi="Arial" w:cs="Arial"/>
              </w:rPr>
            </w:pPr>
            <w:r w:rsidRPr="00864D97">
              <w:rPr>
                <w:rFonts w:ascii="Arial" w:hAnsi="Arial" w:cs="Arial"/>
              </w:rPr>
              <w:t xml:space="preserve">Data conversion tool to import power flow and contingency data in third-party formats including PSS/E, PSLF, </w:t>
            </w:r>
            <w:r w:rsidRPr="00864D97">
              <w:rPr>
                <w:rFonts w:ascii="Arial" w:hAnsi="Arial" w:cs="Arial"/>
                <w:b/>
              </w:rPr>
              <w:t xml:space="preserve">BPA, </w:t>
            </w:r>
            <w:r w:rsidRPr="00864D97">
              <w:rPr>
                <w:rFonts w:ascii="Arial" w:hAnsi="Arial" w:cs="Arial"/>
              </w:rPr>
              <w:t xml:space="preserve">etc. </w:t>
            </w:r>
          </w:p>
          <w:p w14:paraId="4513543B" w14:textId="77777777" w:rsidR="0058215A" w:rsidRPr="00864D97" w:rsidRDefault="0058215A" w:rsidP="008E0675">
            <w:pPr>
              <w:pStyle w:val="Pa4"/>
              <w:numPr>
                <w:ilvl w:val="0"/>
                <w:numId w:val="30"/>
              </w:numPr>
              <w:spacing w:after="60" w:line="21" w:lineRule="atLeast"/>
              <w:ind w:left="426" w:right="95"/>
              <w:jc w:val="both"/>
              <w:rPr>
                <w:rFonts w:ascii="Arial" w:hAnsi="Arial" w:cs="Arial"/>
              </w:rPr>
            </w:pPr>
            <w:r w:rsidRPr="00864D97">
              <w:rPr>
                <w:rFonts w:ascii="Arial" w:hAnsi="Arial" w:cs="Arial"/>
              </w:rPr>
              <w:t xml:space="preserve">Distributed computation to enable simultaneous simulations of multi-contingency/scenario cases on multiple servers, or multiple CPU cores. </w:t>
            </w:r>
          </w:p>
          <w:p w14:paraId="5BD9DB45" w14:textId="119341DD" w:rsidR="0058215A" w:rsidRPr="00864D97" w:rsidRDefault="0058215A" w:rsidP="008E0675">
            <w:pPr>
              <w:pStyle w:val="Pa4"/>
              <w:spacing w:before="120" w:after="120" w:line="276" w:lineRule="auto"/>
              <w:jc w:val="both"/>
              <w:rPr>
                <w:rFonts w:ascii="Arial" w:hAnsi="Arial" w:cs="Arial"/>
              </w:rPr>
            </w:pPr>
            <w:r w:rsidRPr="00864D97">
              <w:rPr>
                <w:rFonts w:ascii="Arial" w:hAnsi="Arial" w:cs="Arial"/>
              </w:rPr>
              <w:t>Analysis of power systems of up to 100,000 buses and 15,000 generators.</w:t>
            </w:r>
          </w:p>
        </w:tc>
        <w:tc>
          <w:tcPr>
            <w:tcW w:w="2368" w:type="pct"/>
          </w:tcPr>
          <w:p w14:paraId="59527A60" w14:textId="77777777" w:rsidR="0058215A" w:rsidRPr="00864D97" w:rsidRDefault="0058215A" w:rsidP="008E0675">
            <w:pPr>
              <w:pStyle w:val="Pa4"/>
              <w:spacing w:after="60" w:line="21" w:lineRule="atLeast"/>
              <w:ind w:right="95"/>
              <w:jc w:val="both"/>
              <w:rPr>
                <w:rFonts w:ascii="Arial" w:hAnsi="Arial" w:cs="Arial"/>
                <w:bCs/>
              </w:rPr>
            </w:pPr>
            <w:r w:rsidRPr="00864D97">
              <w:rPr>
                <w:rFonts w:ascii="Arial" w:hAnsi="Arial" w:cs="Arial"/>
                <w:bCs/>
              </w:rPr>
              <w:t>Transient Security Assessment Tool</w:t>
            </w:r>
          </w:p>
          <w:p w14:paraId="4C2D8C77" w14:textId="77777777" w:rsidR="0058215A" w:rsidRPr="00864D97" w:rsidRDefault="0058215A" w:rsidP="008E0675">
            <w:pPr>
              <w:pStyle w:val="Default"/>
            </w:pPr>
            <w:r w:rsidRPr="00864D97">
              <w:t xml:space="preserve">Replace with </w:t>
            </w:r>
          </w:p>
          <w:p w14:paraId="0A729809" w14:textId="77777777" w:rsidR="0058215A" w:rsidRPr="00864D97" w:rsidRDefault="0058215A" w:rsidP="008E0675">
            <w:pPr>
              <w:pStyle w:val="Pa4"/>
              <w:numPr>
                <w:ilvl w:val="0"/>
                <w:numId w:val="30"/>
              </w:numPr>
              <w:spacing w:after="60" w:line="21" w:lineRule="atLeast"/>
              <w:ind w:left="426" w:right="95"/>
              <w:jc w:val="both"/>
              <w:rPr>
                <w:rFonts w:ascii="Arial" w:hAnsi="Arial" w:cs="Arial"/>
              </w:rPr>
            </w:pPr>
            <w:r w:rsidRPr="00864D97">
              <w:rPr>
                <w:rFonts w:ascii="Arial" w:hAnsi="Arial" w:cs="Arial"/>
              </w:rPr>
              <w:t xml:space="preserve">Feature to integrate with EMS for on-line dynamic security assessment. </w:t>
            </w:r>
          </w:p>
          <w:p w14:paraId="693F4CD6" w14:textId="34524D16" w:rsidR="0058215A" w:rsidRPr="00864D97" w:rsidRDefault="0058215A" w:rsidP="008E0675">
            <w:pPr>
              <w:pStyle w:val="Pa4"/>
              <w:numPr>
                <w:ilvl w:val="0"/>
                <w:numId w:val="30"/>
              </w:numPr>
              <w:spacing w:after="60" w:line="21" w:lineRule="atLeast"/>
              <w:ind w:left="426" w:right="95"/>
              <w:jc w:val="both"/>
              <w:rPr>
                <w:rFonts w:ascii="Arial" w:hAnsi="Arial" w:cs="Arial"/>
              </w:rPr>
            </w:pPr>
            <w:r w:rsidRPr="00864D97">
              <w:rPr>
                <w:rFonts w:ascii="Arial" w:hAnsi="Arial" w:cs="Arial"/>
              </w:rPr>
              <w:t xml:space="preserve">Generation of simulated PMU signals from near real-time simulations </w:t>
            </w:r>
          </w:p>
          <w:p w14:paraId="3C739718" w14:textId="77777777" w:rsidR="0058215A" w:rsidRPr="00864D97" w:rsidRDefault="0058215A" w:rsidP="008E0675">
            <w:pPr>
              <w:pStyle w:val="Pa4"/>
              <w:numPr>
                <w:ilvl w:val="0"/>
                <w:numId w:val="30"/>
              </w:numPr>
              <w:spacing w:after="60" w:line="21" w:lineRule="atLeast"/>
              <w:ind w:left="426" w:right="95"/>
              <w:jc w:val="both"/>
              <w:rPr>
                <w:rFonts w:ascii="Arial" w:hAnsi="Arial" w:cs="Arial"/>
              </w:rPr>
            </w:pPr>
            <w:r w:rsidRPr="00864D97">
              <w:rPr>
                <w:rFonts w:ascii="Arial" w:hAnsi="Arial" w:cs="Arial"/>
              </w:rPr>
              <w:t xml:space="preserve">Creation of the complete contingency set automatically. </w:t>
            </w:r>
          </w:p>
          <w:p w14:paraId="39783608" w14:textId="77777777" w:rsidR="0058215A" w:rsidRPr="00864D97" w:rsidRDefault="0058215A" w:rsidP="008E0675">
            <w:pPr>
              <w:pStyle w:val="Pa4"/>
              <w:numPr>
                <w:ilvl w:val="0"/>
                <w:numId w:val="30"/>
              </w:numPr>
              <w:spacing w:after="60" w:line="21" w:lineRule="atLeast"/>
              <w:ind w:left="426" w:right="95"/>
              <w:jc w:val="both"/>
              <w:rPr>
                <w:rFonts w:ascii="Arial" w:hAnsi="Arial" w:cs="Arial"/>
              </w:rPr>
            </w:pPr>
            <w:r w:rsidRPr="00864D97">
              <w:rPr>
                <w:rFonts w:ascii="Arial" w:hAnsi="Arial" w:cs="Arial"/>
              </w:rPr>
              <w:t>Power system components shall be identified using bus numbers, bus names, or equipment names.</w:t>
            </w:r>
          </w:p>
          <w:p w14:paraId="53BDA13A" w14:textId="77777777" w:rsidR="0058215A" w:rsidRPr="00864D97" w:rsidRDefault="0058215A" w:rsidP="008E0675">
            <w:pPr>
              <w:pStyle w:val="Pa4"/>
              <w:numPr>
                <w:ilvl w:val="0"/>
                <w:numId w:val="30"/>
              </w:numPr>
              <w:spacing w:after="60" w:line="21" w:lineRule="atLeast"/>
              <w:ind w:left="426" w:right="95"/>
              <w:jc w:val="both"/>
              <w:rPr>
                <w:rFonts w:ascii="Arial" w:hAnsi="Arial" w:cs="Arial"/>
              </w:rPr>
            </w:pPr>
            <w:r w:rsidRPr="00864D97">
              <w:rPr>
                <w:rFonts w:ascii="Arial" w:hAnsi="Arial" w:cs="Arial"/>
              </w:rPr>
              <w:t>Model and data verification tools –</w:t>
            </w:r>
          </w:p>
          <w:p w14:paraId="2CDF237C" w14:textId="77777777" w:rsidR="0058215A" w:rsidRPr="00864D97" w:rsidRDefault="0058215A" w:rsidP="008E0675">
            <w:pPr>
              <w:pStyle w:val="Pa4"/>
              <w:numPr>
                <w:ilvl w:val="0"/>
                <w:numId w:val="31"/>
              </w:numPr>
              <w:spacing w:after="60" w:line="21" w:lineRule="atLeast"/>
              <w:ind w:left="900" w:right="95"/>
              <w:jc w:val="both"/>
              <w:rPr>
                <w:rFonts w:ascii="Arial" w:hAnsi="Arial" w:cs="Arial"/>
              </w:rPr>
            </w:pPr>
            <w:r w:rsidRPr="00864D97">
              <w:rPr>
                <w:rFonts w:ascii="Arial" w:hAnsi="Arial" w:cs="Arial"/>
              </w:rPr>
              <w:t xml:space="preserve">Exciter/governor/renewable generator step response simulations. </w:t>
            </w:r>
          </w:p>
          <w:p w14:paraId="076117BA" w14:textId="77777777" w:rsidR="0058215A" w:rsidRPr="00864D97" w:rsidRDefault="0058215A" w:rsidP="008E0675">
            <w:pPr>
              <w:pStyle w:val="Pa4"/>
              <w:numPr>
                <w:ilvl w:val="0"/>
                <w:numId w:val="31"/>
              </w:numPr>
              <w:spacing w:after="60" w:line="21" w:lineRule="atLeast"/>
              <w:ind w:left="900" w:right="95"/>
              <w:jc w:val="both"/>
              <w:rPr>
                <w:rFonts w:ascii="Arial" w:hAnsi="Arial" w:cs="Arial"/>
              </w:rPr>
            </w:pPr>
            <w:r w:rsidRPr="00864D97">
              <w:rPr>
                <w:rFonts w:ascii="Arial" w:hAnsi="Arial" w:cs="Arial"/>
              </w:rPr>
              <w:t xml:space="preserve">No disturbance test simulation. </w:t>
            </w:r>
          </w:p>
          <w:p w14:paraId="32D7FF95" w14:textId="77777777" w:rsidR="0058215A" w:rsidRPr="00864D97" w:rsidRDefault="0058215A" w:rsidP="008E0675">
            <w:pPr>
              <w:pStyle w:val="Pa4"/>
              <w:numPr>
                <w:ilvl w:val="0"/>
                <w:numId w:val="31"/>
              </w:numPr>
              <w:spacing w:after="60" w:line="21" w:lineRule="atLeast"/>
              <w:ind w:left="900" w:right="95"/>
              <w:jc w:val="both"/>
              <w:rPr>
                <w:rFonts w:ascii="Arial" w:hAnsi="Arial" w:cs="Arial"/>
              </w:rPr>
            </w:pPr>
            <w:r w:rsidRPr="00864D97">
              <w:rPr>
                <w:rFonts w:ascii="Arial" w:hAnsi="Arial" w:cs="Arial"/>
              </w:rPr>
              <w:t>Injection of bus V magnitude/frequency curves (“playback simulations”).</w:t>
            </w:r>
          </w:p>
          <w:p w14:paraId="2374B5C5" w14:textId="77777777" w:rsidR="0058215A" w:rsidRPr="00864D97" w:rsidRDefault="0058215A" w:rsidP="008E0675">
            <w:pPr>
              <w:pStyle w:val="Pa4"/>
              <w:numPr>
                <w:ilvl w:val="0"/>
                <w:numId w:val="30"/>
              </w:numPr>
              <w:spacing w:after="60" w:line="21" w:lineRule="atLeast"/>
              <w:ind w:left="426" w:right="95"/>
              <w:jc w:val="both"/>
              <w:rPr>
                <w:rFonts w:ascii="Arial" w:hAnsi="Arial" w:cs="Arial"/>
              </w:rPr>
            </w:pPr>
            <w:r w:rsidRPr="00864D97">
              <w:rPr>
                <w:rFonts w:ascii="Arial" w:hAnsi="Arial" w:cs="Arial"/>
              </w:rPr>
              <w:t xml:space="preserve">Case archive feature to store or share study cases. </w:t>
            </w:r>
          </w:p>
          <w:p w14:paraId="4F6E1AB6" w14:textId="77777777" w:rsidR="0058215A" w:rsidRPr="00864D97" w:rsidRDefault="0058215A" w:rsidP="008E0675">
            <w:pPr>
              <w:pStyle w:val="Pa4"/>
              <w:numPr>
                <w:ilvl w:val="0"/>
                <w:numId w:val="30"/>
              </w:numPr>
              <w:spacing w:after="60" w:line="21" w:lineRule="atLeast"/>
              <w:ind w:left="426" w:right="95"/>
              <w:jc w:val="both"/>
              <w:rPr>
                <w:rFonts w:ascii="Arial" w:hAnsi="Arial" w:cs="Arial"/>
              </w:rPr>
            </w:pPr>
            <w:r w:rsidRPr="00864D97">
              <w:rPr>
                <w:rFonts w:ascii="Arial" w:hAnsi="Arial" w:cs="Arial"/>
              </w:rPr>
              <w:t xml:space="preserve">Snapshot feature to </w:t>
            </w:r>
            <w:r w:rsidRPr="00864D97">
              <w:rPr>
                <w:rFonts w:ascii="Arial" w:hAnsi="Arial" w:cs="Arial"/>
                <w:b/>
                <w:bCs/>
              </w:rPr>
              <w:t>pause</w:t>
            </w:r>
            <w:r w:rsidRPr="00864D97">
              <w:rPr>
                <w:rFonts w:ascii="Arial" w:hAnsi="Arial" w:cs="Arial"/>
              </w:rPr>
              <w:t xml:space="preserve"> a simulation for later continuation of the simulation. </w:t>
            </w:r>
          </w:p>
          <w:p w14:paraId="4E039148" w14:textId="77777777" w:rsidR="0058215A" w:rsidRPr="00864D97" w:rsidRDefault="0058215A" w:rsidP="008E0675">
            <w:pPr>
              <w:pStyle w:val="Pa4"/>
              <w:numPr>
                <w:ilvl w:val="0"/>
                <w:numId w:val="30"/>
              </w:numPr>
              <w:spacing w:after="60" w:line="21" w:lineRule="atLeast"/>
              <w:ind w:left="426" w:right="95"/>
              <w:jc w:val="both"/>
              <w:rPr>
                <w:rFonts w:ascii="Arial" w:hAnsi="Arial" w:cs="Arial"/>
              </w:rPr>
            </w:pPr>
            <w:r w:rsidRPr="00864D97">
              <w:rPr>
                <w:rFonts w:ascii="Arial" w:hAnsi="Arial" w:cs="Arial"/>
              </w:rPr>
              <w:t xml:space="preserve">Data conversion tool to import power flow and contingency data in third-party formats including PSS/E, PSLF etc. </w:t>
            </w:r>
          </w:p>
          <w:p w14:paraId="79E956D6" w14:textId="77777777" w:rsidR="0058215A" w:rsidRPr="00864D97" w:rsidRDefault="0058215A" w:rsidP="008E0675">
            <w:pPr>
              <w:pStyle w:val="Pa4"/>
              <w:numPr>
                <w:ilvl w:val="0"/>
                <w:numId w:val="30"/>
              </w:numPr>
              <w:spacing w:after="60" w:line="21" w:lineRule="atLeast"/>
              <w:ind w:left="426" w:right="95"/>
              <w:jc w:val="both"/>
              <w:rPr>
                <w:rFonts w:ascii="Arial" w:hAnsi="Arial" w:cs="Arial"/>
              </w:rPr>
            </w:pPr>
            <w:r w:rsidRPr="00864D97">
              <w:rPr>
                <w:rFonts w:ascii="Arial" w:hAnsi="Arial" w:cs="Arial"/>
              </w:rPr>
              <w:t xml:space="preserve">Distributed computation to enable simultaneous simulations of multi-contingency/scenario cases on multiple servers, or multiple CPU cores. </w:t>
            </w:r>
          </w:p>
          <w:p w14:paraId="07B54E3A" w14:textId="77777777" w:rsidR="0058215A" w:rsidRPr="00864D97" w:rsidRDefault="0058215A" w:rsidP="008E0675">
            <w:pPr>
              <w:pStyle w:val="Pa4"/>
              <w:numPr>
                <w:ilvl w:val="0"/>
                <w:numId w:val="30"/>
              </w:numPr>
              <w:spacing w:after="60" w:line="21" w:lineRule="atLeast"/>
              <w:ind w:left="426" w:right="95"/>
              <w:jc w:val="both"/>
              <w:rPr>
                <w:rFonts w:ascii="Arial" w:hAnsi="Arial" w:cs="Arial"/>
              </w:rPr>
            </w:pPr>
            <w:r w:rsidRPr="00864D97">
              <w:rPr>
                <w:rFonts w:ascii="Arial" w:hAnsi="Arial" w:cs="Arial"/>
              </w:rPr>
              <w:t xml:space="preserve">Analysis of power systems </w:t>
            </w:r>
            <w:r w:rsidRPr="00864D97">
              <w:rPr>
                <w:rFonts w:ascii="Arial" w:hAnsi="Arial" w:cs="Arial"/>
                <w:b/>
                <w:bCs/>
              </w:rPr>
              <w:t>elements as per Part B, Appendix-F</w:t>
            </w:r>
          </w:p>
          <w:p w14:paraId="4FBDBA23" w14:textId="77777777" w:rsidR="0058215A" w:rsidRPr="00864D97" w:rsidRDefault="0058215A" w:rsidP="008E0675">
            <w:pPr>
              <w:pStyle w:val="Pa4"/>
              <w:spacing w:before="120" w:after="120" w:line="276" w:lineRule="auto"/>
              <w:jc w:val="both"/>
              <w:rPr>
                <w:rFonts w:ascii="Arial" w:hAnsi="Arial" w:cs="Arial"/>
              </w:rPr>
            </w:pPr>
          </w:p>
        </w:tc>
      </w:tr>
      <w:tr w:rsidR="0058215A" w:rsidRPr="00FF3D47" w14:paraId="7A4A3109" w14:textId="77777777" w:rsidTr="0058215A">
        <w:trPr>
          <w:trHeight w:val="725"/>
        </w:trPr>
        <w:tc>
          <w:tcPr>
            <w:tcW w:w="203" w:type="pct"/>
          </w:tcPr>
          <w:p w14:paraId="31AD81AE" w14:textId="77777777" w:rsidR="0058215A" w:rsidRPr="00280810" w:rsidRDefault="0058215A" w:rsidP="008E0675">
            <w:pPr>
              <w:pStyle w:val="ListParagraph"/>
              <w:numPr>
                <w:ilvl w:val="0"/>
                <w:numId w:val="17"/>
              </w:numPr>
              <w:jc w:val="both"/>
              <w:rPr>
                <w:b/>
                <w:szCs w:val="24"/>
              </w:rPr>
            </w:pPr>
          </w:p>
        </w:tc>
        <w:tc>
          <w:tcPr>
            <w:tcW w:w="589" w:type="pct"/>
          </w:tcPr>
          <w:p w14:paraId="6854C8C6" w14:textId="07041650" w:rsidR="0058215A" w:rsidRPr="00864D97" w:rsidRDefault="0058215A" w:rsidP="008E0675">
            <w:pPr>
              <w:spacing w:after="60" w:line="21" w:lineRule="atLeast"/>
              <w:jc w:val="both"/>
              <w:rPr>
                <w:rFonts w:ascii="Arial" w:eastAsia="Times New Roman" w:hAnsi="Arial" w:cs="Arial"/>
                <w:sz w:val="24"/>
                <w:szCs w:val="24"/>
                <w:lang w:bidi="hi-IN"/>
              </w:rPr>
            </w:pPr>
            <w:r w:rsidRPr="00864D97">
              <w:rPr>
                <w:rFonts w:ascii="Arial" w:hAnsi="Arial" w:cs="Arial"/>
                <w:sz w:val="24"/>
                <w:szCs w:val="24"/>
              </w:rPr>
              <w:t>Vol. II Part-B, Section-2, Clause 2.5.3</w:t>
            </w:r>
          </w:p>
        </w:tc>
        <w:tc>
          <w:tcPr>
            <w:tcW w:w="1840" w:type="pct"/>
          </w:tcPr>
          <w:p w14:paraId="42D8AB04" w14:textId="77777777" w:rsidR="0058215A" w:rsidRPr="00864D97" w:rsidRDefault="0058215A" w:rsidP="008E0675">
            <w:pPr>
              <w:autoSpaceDE w:val="0"/>
              <w:autoSpaceDN w:val="0"/>
              <w:adjustRightInd w:val="0"/>
              <w:spacing w:before="120" w:after="120" w:line="276" w:lineRule="auto"/>
              <w:jc w:val="both"/>
              <w:rPr>
                <w:rFonts w:ascii="Arial" w:hAnsi="Arial" w:cs="Arial"/>
                <w:sz w:val="24"/>
                <w:szCs w:val="24"/>
              </w:rPr>
            </w:pPr>
            <w:r w:rsidRPr="00864D97">
              <w:rPr>
                <w:rFonts w:ascii="Arial" w:hAnsi="Arial" w:cs="Arial"/>
                <w:sz w:val="24"/>
                <w:szCs w:val="24"/>
              </w:rPr>
              <w:t>Small Signal Analysis Tool</w:t>
            </w:r>
          </w:p>
          <w:p w14:paraId="17A74899" w14:textId="0D259BE3" w:rsidR="0058215A" w:rsidRPr="00864D97" w:rsidRDefault="0058215A" w:rsidP="008E0675">
            <w:pPr>
              <w:pStyle w:val="Pa4"/>
              <w:spacing w:after="60" w:line="21" w:lineRule="atLeast"/>
              <w:ind w:right="95"/>
              <w:jc w:val="both"/>
              <w:rPr>
                <w:rFonts w:ascii="Arial" w:hAnsi="Arial" w:cs="Arial"/>
                <w:bCs/>
              </w:rPr>
            </w:pPr>
            <w:r w:rsidRPr="00864D97">
              <w:rPr>
                <w:rFonts w:ascii="Arial" w:hAnsi="Arial" w:cs="Arial"/>
              </w:rPr>
              <w:t xml:space="preserve">The eigen-value computation algorithms may also be provided if it is an inherent part of the standard offering of the small signal analysis application. </w:t>
            </w:r>
          </w:p>
        </w:tc>
        <w:tc>
          <w:tcPr>
            <w:tcW w:w="2368" w:type="pct"/>
          </w:tcPr>
          <w:p w14:paraId="76DA085C" w14:textId="77777777" w:rsidR="0058215A" w:rsidRPr="00864D97" w:rsidRDefault="0058215A" w:rsidP="008E0675">
            <w:pPr>
              <w:autoSpaceDE w:val="0"/>
              <w:autoSpaceDN w:val="0"/>
              <w:adjustRightInd w:val="0"/>
              <w:spacing w:before="120" w:after="120" w:line="276" w:lineRule="auto"/>
              <w:jc w:val="both"/>
              <w:rPr>
                <w:rFonts w:ascii="Arial" w:hAnsi="Arial" w:cs="Arial"/>
                <w:sz w:val="24"/>
                <w:szCs w:val="24"/>
              </w:rPr>
            </w:pPr>
            <w:r w:rsidRPr="00864D97">
              <w:rPr>
                <w:rFonts w:ascii="Arial" w:hAnsi="Arial" w:cs="Arial"/>
                <w:sz w:val="24"/>
                <w:szCs w:val="24"/>
              </w:rPr>
              <w:t>Small Signal Analysis Tool</w:t>
            </w:r>
          </w:p>
          <w:p w14:paraId="0798C1F1" w14:textId="257FBAC4" w:rsidR="0058215A" w:rsidRPr="00864D97" w:rsidRDefault="0058215A" w:rsidP="008E0675">
            <w:pPr>
              <w:pStyle w:val="Pa4"/>
              <w:spacing w:after="60" w:line="21" w:lineRule="atLeast"/>
              <w:ind w:right="95"/>
              <w:jc w:val="both"/>
              <w:rPr>
                <w:rFonts w:ascii="Arial" w:hAnsi="Arial" w:cs="Arial"/>
                <w:bCs/>
              </w:rPr>
            </w:pPr>
            <w:r w:rsidRPr="00864D97">
              <w:rPr>
                <w:rFonts w:ascii="Arial" w:hAnsi="Arial" w:cs="Arial"/>
                <w:bCs/>
              </w:rPr>
              <w:t>This paragraph deleted</w:t>
            </w:r>
          </w:p>
        </w:tc>
      </w:tr>
      <w:tr w:rsidR="0058215A" w:rsidRPr="00FF3D47" w14:paraId="196859D6" w14:textId="77777777" w:rsidTr="0058215A">
        <w:trPr>
          <w:trHeight w:val="725"/>
        </w:trPr>
        <w:tc>
          <w:tcPr>
            <w:tcW w:w="203" w:type="pct"/>
          </w:tcPr>
          <w:p w14:paraId="33DB0600" w14:textId="77777777" w:rsidR="0058215A" w:rsidRPr="00280810" w:rsidRDefault="0058215A" w:rsidP="008E0675">
            <w:pPr>
              <w:pStyle w:val="ListParagraph"/>
              <w:numPr>
                <w:ilvl w:val="0"/>
                <w:numId w:val="17"/>
              </w:numPr>
              <w:jc w:val="both"/>
              <w:rPr>
                <w:b/>
                <w:szCs w:val="24"/>
              </w:rPr>
            </w:pPr>
          </w:p>
        </w:tc>
        <w:tc>
          <w:tcPr>
            <w:tcW w:w="589" w:type="pct"/>
          </w:tcPr>
          <w:p w14:paraId="7481F0D5" w14:textId="412B7A08" w:rsidR="0058215A" w:rsidRPr="00421030" w:rsidRDefault="0058215A" w:rsidP="008E0675">
            <w:pPr>
              <w:spacing w:after="60" w:line="21" w:lineRule="atLeast"/>
              <w:jc w:val="both"/>
              <w:rPr>
                <w:rFonts w:ascii="Arial" w:eastAsia="Times New Roman" w:hAnsi="Arial" w:cs="Arial"/>
                <w:sz w:val="24"/>
                <w:szCs w:val="24"/>
                <w:lang w:bidi="hi-IN"/>
              </w:rPr>
            </w:pPr>
            <w:r w:rsidRPr="00421030">
              <w:rPr>
                <w:rFonts w:ascii="Arial" w:eastAsia="Times New Roman" w:hAnsi="Arial" w:cs="Arial"/>
                <w:sz w:val="24"/>
                <w:szCs w:val="24"/>
                <w:lang w:bidi="hi-IN"/>
              </w:rPr>
              <w:t xml:space="preserve">Vol-II Part- B, Section 3: Clause - 3.4 </w:t>
            </w:r>
          </w:p>
        </w:tc>
        <w:tc>
          <w:tcPr>
            <w:tcW w:w="1840" w:type="pct"/>
          </w:tcPr>
          <w:p w14:paraId="3BF5565B" w14:textId="77777777" w:rsidR="0058215A" w:rsidRPr="00421030" w:rsidRDefault="0058215A" w:rsidP="008E0675">
            <w:pPr>
              <w:autoSpaceDE w:val="0"/>
              <w:autoSpaceDN w:val="0"/>
              <w:adjustRightInd w:val="0"/>
              <w:spacing w:before="120" w:after="120" w:line="276" w:lineRule="auto"/>
              <w:jc w:val="both"/>
              <w:rPr>
                <w:rFonts w:ascii="Arial" w:hAnsi="Arial" w:cs="Arial"/>
                <w:sz w:val="24"/>
                <w:szCs w:val="24"/>
                <w:lang w:bidi="hi-IN"/>
              </w:rPr>
            </w:pPr>
            <w:r w:rsidRPr="00421030">
              <w:rPr>
                <w:rFonts w:ascii="Arial" w:eastAsia="Times New Roman" w:hAnsi="Arial" w:cs="Arial"/>
                <w:sz w:val="24"/>
                <w:szCs w:val="24"/>
                <w:lang w:bidi="hi-IN"/>
              </w:rPr>
              <w:t>User Interface Environment</w:t>
            </w:r>
          </w:p>
          <w:p w14:paraId="4DFEA58B" w14:textId="77777777" w:rsidR="0058215A" w:rsidRPr="00421030" w:rsidRDefault="0058215A" w:rsidP="008E0675">
            <w:pPr>
              <w:autoSpaceDE w:val="0"/>
              <w:autoSpaceDN w:val="0"/>
              <w:adjustRightInd w:val="0"/>
              <w:spacing w:before="120" w:after="120" w:line="276" w:lineRule="auto"/>
              <w:jc w:val="both"/>
              <w:rPr>
                <w:rFonts w:ascii="Arial" w:hAnsi="Arial" w:cs="Arial"/>
                <w:sz w:val="24"/>
                <w:szCs w:val="24"/>
                <w:lang w:bidi="hi-IN"/>
              </w:rPr>
            </w:pPr>
          </w:p>
          <w:p w14:paraId="38011C7B" w14:textId="3D21A016" w:rsidR="0058215A" w:rsidRPr="00421030" w:rsidRDefault="0058215A" w:rsidP="008E0675">
            <w:pPr>
              <w:pStyle w:val="Pa4"/>
              <w:spacing w:after="60" w:line="21" w:lineRule="atLeast"/>
              <w:ind w:right="95"/>
              <w:jc w:val="both"/>
              <w:rPr>
                <w:rFonts w:ascii="Arial" w:hAnsi="Arial" w:cs="Arial"/>
                <w:bCs/>
              </w:rPr>
            </w:pPr>
            <w:r w:rsidRPr="00421030">
              <w:rPr>
                <w:rFonts w:ascii="Arial" w:hAnsi="Arial" w:cs="Arial"/>
              </w:rPr>
              <w:t>……. Geo-spatial display shall be updated on monthly or on-demand basis. Getting dynamic map tiles through map server shall be the owner’s responsibility but its corresponding integration and deployment in displays shall be the responsibility of contractor.</w:t>
            </w:r>
          </w:p>
        </w:tc>
        <w:tc>
          <w:tcPr>
            <w:tcW w:w="2368" w:type="pct"/>
          </w:tcPr>
          <w:p w14:paraId="4E07369F" w14:textId="77777777" w:rsidR="0058215A" w:rsidRPr="00421030" w:rsidRDefault="0058215A" w:rsidP="008E0675">
            <w:pPr>
              <w:autoSpaceDE w:val="0"/>
              <w:autoSpaceDN w:val="0"/>
              <w:adjustRightInd w:val="0"/>
              <w:spacing w:before="120" w:after="120" w:line="276" w:lineRule="auto"/>
              <w:jc w:val="both"/>
              <w:rPr>
                <w:rFonts w:ascii="Arial" w:eastAsia="Times New Roman" w:hAnsi="Arial" w:cs="Arial"/>
                <w:sz w:val="24"/>
                <w:szCs w:val="24"/>
                <w:lang w:bidi="hi-IN"/>
              </w:rPr>
            </w:pPr>
            <w:r w:rsidRPr="00421030">
              <w:rPr>
                <w:rFonts w:ascii="Arial" w:eastAsia="Times New Roman" w:hAnsi="Arial" w:cs="Arial"/>
                <w:sz w:val="24"/>
                <w:szCs w:val="24"/>
                <w:lang w:bidi="hi-IN"/>
              </w:rPr>
              <w:t>User Interface Environment</w:t>
            </w:r>
          </w:p>
          <w:p w14:paraId="05C7484F" w14:textId="77777777" w:rsidR="0058215A" w:rsidRPr="00903A6C" w:rsidRDefault="0058215A" w:rsidP="008E0675">
            <w:pPr>
              <w:autoSpaceDE w:val="0"/>
              <w:autoSpaceDN w:val="0"/>
              <w:adjustRightInd w:val="0"/>
              <w:spacing w:before="120" w:after="120" w:line="276" w:lineRule="auto"/>
              <w:jc w:val="both"/>
              <w:rPr>
                <w:rFonts w:ascii="Arial" w:hAnsi="Arial" w:cs="Arial"/>
                <w:b/>
                <w:bCs/>
                <w:sz w:val="24"/>
                <w:szCs w:val="24"/>
                <w:lang w:bidi="hi-IN"/>
              </w:rPr>
            </w:pPr>
            <w:r w:rsidRPr="00903A6C">
              <w:rPr>
                <w:rFonts w:ascii="Arial" w:hAnsi="Arial" w:cs="Arial"/>
                <w:b/>
                <w:bCs/>
                <w:sz w:val="24"/>
                <w:szCs w:val="24"/>
                <w:lang w:bidi="hi-IN"/>
              </w:rPr>
              <w:t xml:space="preserve">Replace with </w:t>
            </w:r>
          </w:p>
          <w:p w14:paraId="1DAE7354" w14:textId="492DAA4F" w:rsidR="0058215A" w:rsidRPr="00421030" w:rsidRDefault="0058215A" w:rsidP="008E0675">
            <w:pPr>
              <w:pStyle w:val="Pa4"/>
              <w:spacing w:after="60" w:line="21" w:lineRule="atLeast"/>
              <w:ind w:right="95"/>
              <w:jc w:val="both"/>
              <w:rPr>
                <w:rFonts w:ascii="Arial" w:hAnsi="Arial" w:cs="Arial"/>
                <w:bCs/>
              </w:rPr>
            </w:pPr>
            <w:r w:rsidRPr="00421030">
              <w:rPr>
                <w:rFonts w:ascii="Arial" w:hAnsi="Arial" w:cs="Arial"/>
              </w:rPr>
              <w:t xml:space="preserve">…... Geo-spatial display shall be updated on monthly or on-demand basis. </w:t>
            </w:r>
            <w:r w:rsidRPr="00421030">
              <w:rPr>
                <w:rFonts w:ascii="Arial" w:hAnsi="Arial" w:cs="Arial"/>
                <w:b/>
                <w:bCs/>
              </w:rPr>
              <w:t xml:space="preserve">Providing map server, getting dynamic map tiles through map server and its subscription </w:t>
            </w:r>
            <w:r w:rsidRPr="00421030">
              <w:rPr>
                <w:rFonts w:ascii="Arial" w:hAnsi="Arial" w:cs="Arial"/>
              </w:rPr>
              <w:t xml:space="preserve">shall be the owner’s responsibility but its integration and deployment in displays shall be the responsibility of contractor. </w:t>
            </w:r>
            <w:r w:rsidRPr="00421030">
              <w:rPr>
                <w:rFonts w:ascii="Arial" w:hAnsi="Arial" w:cs="Arial"/>
                <w:b/>
                <w:bCs/>
              </w:rPr>
              <w:t>However, if on-line map tiles are not available, the geo-spatial displays shall be provided with downloaded offline map tiles</w:t>
            </w:r>
            <w:r w:rsidRPr="00421030">
              <w:rPr>
                <w:rFonts w:ascii="Arial" w:hAnsi="Arial" w:cs="Arial"/>
              </w:rPr>
              <w:t xml:space="preserve">.  </w:t>
            </w:r>
          </w:p>
        </w:tc>
      </w:tr>
      <w:tr w:rsidR="0058215A" w:rsidRPr="00FF3D47" w14:paraId="2958416C" w14:textId="77777777" w:rsidTr="0058215A">
        <w:trPr>
          <w:trHeight w:val="725"/>
        </w:trPr>
        <w:tc>
          <w:tcPr>
            <w:tcW w:w="203" w:type="pct"/>
          </w:tcPr>
          <w:p w14:paraId="6D8F642C" w14:textId="77777777" w:rsidR="0058215A" w:rsidRPr="00280810" w:rsidRDefault="0058215A" w:rsidP="008E0675">
            <w:pPr>
              <w:pStyle w:val="ListParagraph"/>
              <w:numPr>
                <w:ilvl w:val="0"/>
                <w:numId w:val="17"/>
              </w:numPr>
              <w:jc w:val="both"/>
              <w:rPr>
                <w:b/>
                <w:szCs w:val="24"/>
              </w:rPr>
            </w:pPr>
          </w:p>
        </w:tc>
        <w:tc>
          <w:tcPr>
            <w:tcW w:w="589" w:type="pct"/>
          </w:tcPr>
          <w:p w14:paraId="3102CCF1" w14:textId="651B8507" w:rsidR="0058215A" w:rsidRPr="00421030" w:rsidRDefault="0058215A" w:rsidP="008E0675">
            <w:pPr>
              <w:spacing w:after="60" w:line="21" w:lineRule="atLeast"/>
              <w:jc w:val="both"/>
              <w:rPr>
                <w:rFonts w:ascii="Arial" w:eastAsia="Times New Roman" w:hAnsi="Arial" w:cs="Arial"/>
                <w:sz w:val="24"/>
                <w:szCs w:val="24"/>
                <w:lang w:bidi="hi-IN"/>
              </w:rPr>
            </w:pPr>
            <w:r w:rsidRPr="00421030">
              <w:rPr>
                <w:rFonts w:ascii="Arial" w:eastAsia="Times New Roman" w:hAnsi="Arial" w:cs="Arial"/>
                <w:sz w:val="24"/>
                <w:szCs w:val="24"/>
                <w:lang w:bidi="hi-IN"/>
              </w:rPr>
              <w:t xml:space="preserve">Vol-II Part- B, Section 3: Clause - 3.6 </w:t>
            </w:r>
          </w:p>
        </w:tc>
        <w:tc>
          <w:tcPr>
            <w:tcW w:w="1840" w:type="pct"/>
          </w:tcPr>
          <w:p w14:paraId="372B4289" w14:textId="77777777" w:rsidR="0058215A" w:rsidRPr="00421030" w:rsidRDefault="0058215A" w:rsidP="008E0675">
            <w:pPr>
              <w:autoSpaceDE w:val="0"/>
              <w:autoSpaceDN w:val="0"/>
              <w:adjustRightInd w:val="0"/>
              <w:spacing w:before="120" w:after="120" w:line="276" w:lineRule="auto"/>
              <w:jc w:val="both"/>
              <w:rPr>
                <w:rFonts w:ascii="Arial" w:eastAsia="Times New Roman" w:hAnsi="Arial" w:cs="Arial"/>
                <w:sz w:val="24"/>
                <w:szCs w:val="24"/>
                <w:lang w:bidi="hi-IN"/>
              </w:rPr>
            </w:pPr>
            <w:r w:rsidRPr="00421030">
              <w:rPr>
                <w:rFonts w:ascii="Arial" w:eastAsia="Times New Roman" w:hAnsi="Arial" w:cs="Arial"/>
                <w:sz w:val="24"/>
                <w:szCs w:val="24"/>
                <w:lang w:bidi="hi-IN"/>
              </w:rPr>
              <w:t>Display recording and playback</w:t>
            </w:r>
          </w:p>
          <w:p w14:paraId="6966C0D3" w14:textId="77777777" w:rsidR="0058215A" w:rsidRPr="00421030" w:rsidRDefault="0058215A" w:rsidP="008E0675">
            <w:pPr>
              <w:autoSpaceDE w:val="0"/>
              <w:autoSpaceDN w:val="0"/>
              <w:adjustRightInd w:val="0"/>
              <w:spacing w:before="120" w:after="120" w:line="276" w:lineRule="auto"/>
              <w:jc w:val="both"/>
              <w:rPr>
                <w:rFonts w:ascii="Arial" w:eastAsia="Times New Roman" w:hAnsi="Arial" w:cs="Arial"/>
                <w:sz w:val="24"/>
                <w:szCs w:val="24"/>
                <w:lang w:bidi="hi-IN"/>
              </w:rPr>
            </w:pPr>
          </w:p>
          <w:p w14:paraId="537D1530" w14:textId="7B47ADEC" w:rsidR="0058215A" w:rsidRPr="00421030" w:rsidRDefault="0058215A" w:rsidP="008E0675">
            <w:pPr>
              <w:autoSpaceDE w:val="0"/>
              <w:autoSpaceDN w:val="0"/>
              <w:adjustRightInd w:val="0"/>
              <w:spacing w:before="120" w:after="120" w:line="276" w:lineRule="auto"/>
              <w:jc w:val="both"/>
              <w:rPr>
                <w:rFonts w:ascii="Arial" w:eastAsia="Times New Roman" w:hAnsi="Arial" w:cs="Arial"/>
                <w:sz w:val="24"/>
                <w:szCs w:val="24"/>
                <w:lang w:bidi="hi-IN"/>
              </w:rPr>
            </w:pPr>
            <w:r w:rsidRPr="00421030">
              <w:rPr>
                <w:rFonts w:ascii="Arial" w:eastAsia="Times New Roman" w:hAnsi="Arial" w:cs="Arial"/>
                <w:sz w:val="24"/>
                <w:szCs w:val="24"/>
                <w:lang w:bidi="hi-IN"/>
              </w:rPr>
              <w:t>A licensed application in the main User Interface itself shall be delivered to capture any display screen continuously. The recording should enable playback in standard format such as mp4. The video-file shall get played in any standard video-player software. Video recording shall also be possible in historical reconstruction over a display.</w:t>
            </w:r>
          </w:p>
        </w:tc>
        <w:tc>
          <w:tcPr>
            <w:tcW w:w="2368" w:type="pct"/>
          </w:tcPr>
          <w:p w14:paraId="2DA6150A" w14:textId="77777777" w:rsidR="0058215A" w:rsidRPr="00421030" w:rsidRDefault="0058215A" w:rsidP="008E0675">
            <w:pPr>
              <w:autoSpaceDE w:val="0"/>
              <w:autoSpaceDN w:val="0"/>
              <w:adjustRightInd w:val="0"/>
              <w:spacing w:before="120" w:after="120" w:line="276" w:lineRule="auto"/>
              <w:jc w:val="both"/>
              <w:rPr>
                <w:rFonts w:ascii="Arial" w:eastAsia="Times New Roman" w:hAnsi="Arial" w:cs="Arial"/>
                <w:sz w:val="24"/>
                <w:szCs w:val="24"/>
                <w:lang w:bidi="hi-IN"/>
              </w:rPr>
            </w:pPr>
            <w:r w:rsidRPr="00421030">
              <w:rPr>
                <w:rFonts w:ascii="Arial" w:eastAsia="Times New Roman" w:hAnsi="Arial" w:cs="Arial"/>
                <w:sz w:val="24"/>
                <w:szCs w:val="24"/>
                <w:lang w:bidi="hi-IN"/>
              </w:rPr>
              <w:t>Display recording and playback</w:t>
            </w:r>
          </w:p>
          <w:p w14:paraId="42023330" w14:textId="77777777" w:rsidR="0058215A" w:rsidRPr="00903A6C" w:rsidRDefault="0058215A" w:rsidP="008E0675">
            <w:pPr>
              <w:autoSpaceDE w:val="0"/>
              <w:autoSpaceDN w:val="0"/>
              <w:adjustRightInd w:val="0"/>
              <w:spacing w:before="120" w:after="120" w:line="276" w:lineRule="auto"/>
              <w:jc w:val="both"/>
              <w:rPr>
                <w:rFonts w:ascii="Arial" w:eastAsia="Times New Roman" w:hAnsi="Arial" w:cs="Arial"/>
                <w:b/>
                <w:bCs/>
                <w:sz w:val="24"/>
                <w:szCs w:val="24"/>
                <w:lang w:bidi="hi-IN"/>
              </w:rPr>
            </w:pPr>
            <w:r w:rsidRPr="00903A6C">
              <w:rPr>
                <w:rFonts w:ascii="Arial" w:eastAsia="Times New Roman" w:hAnsi="Arial" w:cs="Arial"/>
                <w:b/>
                <w:bCs/>
                <w:sz w:val="24"/>
                <w:szCs w:val="24"/>
                <w:lang w:bidi="hi-IN"/>
              </w:rPr>
              <w:t xml:space="preserve">Replace with </w:t>
            </w:r>
          </w:p>
          <w:p w14:paraId="00A2B1E6" w14:textId="1F68F72E" w:rsidR="0058215A" w:rsidRPr="00421030" w:rsidRDefault="0058215A" w:rsidP="008E0675">
            <w:pPr>
              <w:autoSpaceDE w:val="0"/>
              <w:autoSpaceDN w:val="0"/>
              <w:adjustRightInd w:val="0"/>
              <w:spacing w:before="120" w:after="120" w:line="276" w:lineRule="auto"/>
              <w:jc w:val="both"/>
              <w:rPr>
                <w:rFonts w:ascii="Arial" w:eastAsia="Times New Roman" w:hAnsi="Arial" w:cs="Arial"/>
                <w:sz w:val="24"/>
                <w:szCs w:val="24"/>
                <w:lang w:bidi="hi-IN"/>
              </w:rPr>
            </w:pPr>
            <w:r w:rsidRPr="00421030">
              <w:rPr>
                <w:rFonts w:ascii="Arial" w:eastAsia="Times New Roman" w:hAnsi="Arial" w:cs="Arial"/>
                <w:sz w:val="24"/>
                <w:szCs w:val="24"/>
                <w:lang w:bidi="hi-IN"/>
              </w:rPr>
              <w:t xml:space="preserve">A licensed application </w:t>
            </w:r>
            <w:r w:rsidRPr="00421030">
              <w:rPr>
                <w:rFonts w:ascii="Arial" w:eastAsia="Times New Roman" w:hAnsi="Arial" w:cs="Arial"/>
                <w:b/>
                <w:sz w:val="24"/>
                <w:szCs w:val="24"/>
                <w:lang w:bidi="hi-IN"/>
              </w:rPr>
              <w:t>(</w:t>
            </w:r>
            <w:r w:rsidRPr="00421030">
              <w:rPr>
                <w:rFonts w:ascii="Arial" w:hAnsi="Arial" w:cs="Arial"/>
                <w:b/>
                <w:color w:val="000000"/>
                <w:sz w:val="24"/>
                <w:szCs w:val="24"/>
                <w:shd w:val="clear" w:color="auto" w:fill="FFFFFF"/>
              </w:rPr>
              <w:t xml:space="preserve">DISPLAY SCREEN RECORDING SOFTWARE </w:t>
            </w:r>
            <w:r w:rsidRPr="00421030">
              <w:rPr>
                <w:rFonts w:ascii="Arial" w:eastAsia="Times New Roman" w:hAnsi="Arial" w:cs="Arial"/>
                <w:b/>
                <w:sz w:val="24"/>
                <w:szCs w:val="24"/>
                <w:lang w:bidi="hi-IN"/>
              </w:rPr>
              <w:t>as specified in BoQ)</w:t>
            </w:r>
            <w:r w:rsidRPr="00421030">
              <w:rPr>
                <w:rFonts w:ascii="Arial" w:eastAsia="Times New Roman" w:hAnsi="Arial" w:cs="Arial"/>
                <w:sz w:val="24"/>
                <w:szCs w:val="24"/>
                <w:lang w:bidi="hi-IN"/>
              </w:rPr>
              <w:t xml:space="preserve"> in the main User Interface itself shall be delivered to capture any display screen continuously. The recording should enable playback in standard format such as mp4. The video-file shall get played in any standard video-player software. Video recording shall also be possible in historical reconstruction over a display. </w:t>
            </w:r>
          </w:p>
        </w:tc>
      </w:tr>
      <w:tr w:rsidR="0058215A" w:rsidRPr="00FF3D47" w14:paraId="6F414866" w14:textId="77777777" w:rsidTr="0058215A">
        <w:trPr>
          <w:trHeight w:val="725"/>
        </w:trPr>
        <w:tc>
          <w:tcPr>
            <w:tcW w:w="203" w:type="pct"/>
          </w:tcPr>
          <w:p w14:paraId="06C516E0" w14:textId="77777777" w:rsidR="0058215A" w:rsidRPr="00280810" w:rsidRDefault="0058215A" w:rsidP="008E0675">
            <w:pPr>
              <w:pStyle w:val="ListParagraph"/>
              <w:numPr>
                <w:ilvl w:val="0"/>
                <w:numId w:val="17"/>
              </w:numPr>
              <w:jc w:val="both"/>
              <w:rPr>
                <w:b/>
                <w:szCs w:val="24"/>
              </w:rPr>
            </w:pPr>
          </w:p>
        </w:tc>
        <w:tc>
          <w:tcPr>
            <w:tcW w:w="589" w:type="pct"/>
          </w:tcPr>
          <w:p w14:paraId="520B55E2" w14:textId="2B7DDF9C" w:rsidR="0058215A" w:rsidRPr="00FC343F" w:rsidRDefault="0058215A" w:rsidP="008E0675">
            <w:pPr>
              <w:spacing w:after="60" w:line="21" w:lineRule="atLeast"/>
              <w:jc w:val="both"/>
              <w:rPr>
                <w:rFonts w:ascii="Arial" w:eastAsia="Times New Roman" w:hAnsi="Arial" w:cs="Arial"/>
                <w:sz w:val="24"/>
                <w:szCs w:val="24"/>
                <w:lang w:bidi="hi-IN"/>
              </w:rPr>
            </w:pPr>
            <w:r w:rsidRPr="00FC343F">
              <w:rPr>
                <w:rFonts w:ascii="Arial" w:eastAsia="Times New Roman" w:hAnsi="Arial" w:cs="Arial"/>
                <w:sz w:val="24"/>
                <w:szCs w:val="24"/>
                <w:lang w:bidi="hi-IN"/>
              </w:rPr>
              <w:t>Vol-II Part- B, Section 3: Clause - 3.7.2</w:t>
            </w:r>
          </w:p>
        </w:tc>
        <w:tc>
          <w:tcPr>
            <w:tcW w:w="1840" w:type="pct"/>
          </w:tcPr>
          <w:p w14:paraId="74945D12" w14:textId="1FABD989" w:rsidR="0058215A" w:rsidRPr="00FC343F" w:rsidRDefault="0058215A" w:rsidP="008E0675">
            <w:pPr>
              <w:autoSpaceDE w:val="0"/>
              <w:autoSpaceDN w:val="0"/>
              <w:adjustRightInd w:val="0"/>
              <w:spacing w:before="120" w:after="120" w:line="276" w:lineRule="auto"/>
              <w:jc w:val="both"/>
              <w:rPr>
                <w:rFonts w:ascii="Arial" w:eastAsia="Times New Roman" w:hAnsi="Arial" w:cs="Arial"/>
                <w:sz w:val="24"/>
                <w:szCs w:val="24"/>
                <w:lang w:bidi="hi-IN"/>
              </w:rPr>
            </w:pPr>
            <w:r w:rsidRPr="00FC343F">
              <w:rPr>
                <w:rFonts w:ascii="Arial" w:eastAsia="Times New Roman" w:hAnsi="Arial" w:cs="Arial"/>
                <w:sz w:val="24"/>
                <w:szCs w:val="24"/>
                <w:lang w:bidi="hi-IN"/>
              </w:rPr>
              <w:t>Display Note Pad/Memo</w:t>
            </w:r>
          </w:p>
          <w:p w14:paraId="746C3285" w14:textId="01253F3D" w:rsidR="0058215A" w:rsidRPr="00FC343F" w:rsidRDefault="0058215A" w:rsidP="008E0675">
            <w:pPr>
              <w:autoSpaceDE w:val="0"/>
              <w:autoSpaceDN w:val="0"/>
              <w:adjustRightInd w:val="0"/>
              <w:spacing w:before="120" w:after="120" w:line="276" w:lineRule="auto"/>
              <w:jc w:val="both"/>
              <w:rPr>
                <w:rFonts w:ascii="Arial" w:eastAsia="Times New Roman" w:hAnsi="Arial" w:cs="Arial"/>
                <w:sz w:val="24"/>
                <w:szCs w:val="24"/>
                <w:lang w:bidi="hi-IN"/>
              </w:rPr>
            </w:pPr>
            <w:r w:rsidRPr="00FC343F">
              <w:rPr>
                <w:rFonts w:ascii="Arial" w:eastAsia="Times New Roman" w:hAnsi="Arial" w:cs="Arial"/>
                <w:sz w:val="24"/>
                <w:szCs w:val="24"/>
                <w:lang w:bidi="hi-IN"/>
              </w:rPr>
              <w:t>…….A link to navigate the corresponding SLD shall be available in the same summary display Provision for “</w:t>
            </w:r>
            <w:r w:rsidRPr="00FC343F">
              <w:rPr>
                <w:rFonts w:ascii="Arial" w:eastAsia="Times New Roman" w:hAnsi="Arial" w:cs="Arial"/>
                <w:b/>
                <w:sz w:val="24"/>
                <w:szCs w:val="24"/>
                <w:lang w:bidi="hi-IN"/>
              </w:rPr>
              <w:t>Group based Note-Pad/Memos</w:t>
            </w:r>
            <w:r w:rsidRPr="00FC343F">
              <w:rPr>
                <w:rFonts w:ascii="Arial" w:eastAsia="Times New Roman" w:hAnsi="Arial" w:cs="Arial"/>
                <w:sz w:val="24"/>
                <w:szCs w:val="24"/>
                <w:lang w:bidi="hi-IN"/>
              </w:rPr>
              <w:t>” and “Global Note-Pad/Memos” shall be provided with following visibility requirements:-</w:t>
            </w:r>
          </w:p>
          <w:p w14:paraId="75DB191D" w14:textId="77777777" w:rsidR="0058215A" w:rsidRPr="00FC343F" w:rsidRDefault="0058215A" w:rsidP="008E0675">
            <w:pPr>
              <w:autoSpaceDE w:val="0"/>
              <w:autoSpaceDN w:val="0"/>
              <w:adjustRightInd w:val="0"/>
              <w:spacing w:before="120" w:after="120" w:line="276" w:lineRule="auto"/>
              <w:jc w:val="both"/>
              <w:rPr>
                <w:rFonts w:ascii="Arial" w:eastAsia="Times New Roman" w:hAnsi="Arial" w:cs="Arial"/>
                <w:sz w:val="24"/>
                <w:szCs w:val="24"/>
                <w:lang w:bidi="hi-IN"/>
              </w:rPr>
            </w:pPr>
            <w:r w:rsidRPr="00FC343F">
              <w:rPr>
                <w:rFonts w:ascii="Arial" w:eastAsia="Times New Roman" w:hAnsi="Arial" w:cs="Arial"/>
                <w:sz w:val="24"/>
                <w:szCs w:val="24"/>
                <w:lang w:bidi="hi-IN"/>
              </w:rPr>
              <w:t>• Global Note-Pad/Memos: shall be visible to all categories of users.</w:t>
            </w:r>
          </w:p>
          <w:p w14:paraId="17EA9605" w14:textId="0CF7C594" w:rsidR="0058215A" w:rsidRPr="00FC343F" w:rsidRDefault="0058215A" w:rsidP="008E0675">
            <w:pPr>
              <w:autoSpaceDE w:val="0"/>
              <w:autoSpaceDN w:val="0"/>
              <w:adjustRightInd w:val="0"/>
              <w:spacing w:before="120" w:after="120" w:line="276" w:lineRule="auto"/>
              <w:jc w:val="both"/>
              <w:rPr>
                <w:rFonts w:ascii="Arial" w:eastAsia="Times New Roman" w:hAnsi="Arial" w:cs="Arial"/>
                <w:sz w:val="24"/>
                <w:szCs w:val="24"/>
                <w:lang w:bidi="hi-IN"/>
              </w:rPr>
            </w:pPr>
            <w:r w:rsidRPr="00FC343F">
              <w:rPr>
                <w:rFonts w:ascii="Arial" w:eastAsia="Times New Roman" w:hAnsi="Arial" w:cs="Arial"/>
                <w:sz w:val="24"/>
                <w:szCs w:val="24"/>
                <w:lang w:bidi="hi-IN"/>
              </w:rPr>
              <w:t xml:space="preserve">• </w:t>
            </w:r>
            <w:r w:rsidRPr="00FC343F">
              <w:rPr>
                <w:rFonts w:ascii="Arial" w:eastAsia="Times New Roman" w:hAnsi="Arial" w:cs="Arial"/>
                <w:b/>
                <w:sz w:val="24"/>
                <w:szCs w:val="24"/>
                <w:lang w:bidi="hi-IN"/>
              </w:rPr>
              <w:t>Group Based Note-Pad/Memos: shall be visible only to specific user-group type (e.g. Dispatcher, Programmer, etc.).</w:t>
            </w:r>
          </w:p>
        </w:tc>
        <w:tc>
          <w:tcPr>
            <w:tcW w:w="2368" w:type="pct"/>
          </w:tcPr>
          <w:p w14:paraId="0680F6A8" w14:textId="17536E63" w:rsidR="0058215A" w:rsidRPr="00FC343F" w:rsidRDefault="0058215A" w:rsidP="008E0675">
            <w:pPr>
              <w:autoSpaceDE w:val="0"/>
              <w:autoSpaceDN w:val="0"/>
              <w:adjustRightInd w:val="0"/>
              <w:spacing w:before="120" w:after="120" w:line="276" w:lineRule="auto"/>
              <w:jc w:val="both"/>
              <w:rPr>
                <w:rFonts w:ascii="Arial" w:eastAsia="Times New Roman" w:hAnsi="Arial" w:cs="Arial"/>
                <w:sz w:val="24"/>
                <w:szCs w:val="24"/>
                <w:lang w:bidi="hi-IN"/>
              </w:rPr>
            </w:pPr>
            <w:r w:rsidRPr="00FC343F">
              <w:rPr>
                <w:rFonts w:ascii="Arial" w:eastAsia="Times New Roman" w:hAnsi="Arial" w:cs="Arial"/>
                <w:sz w:val="24"/>
                <w:szCs w:val="24"/>
                <w:lang w:bidi="hi-IN"/>
              </w:rPr>
              <w:t>Display Note Pad/Memo</w:t>
            </w:r>
          </w:p>
          <w:p w14:paraId="2C837012" w14:textId="290FB51E" w:rsidR="0058215A" w:rsidRPr="00FC343F" w:rsidRDefault="0058215A" w:rsidP="008E0675">
            <w:pPr>
              <w:autoSpaceDE w:val="0"/>
              <w:autoSpaceDN w:val="0"/>
              <w:adjustRightInd w:val="0"/>
              <w:spacing w:before="120" w:after="120" w:line="276" w:lineRule="auto"/>
              <w:jc w:val="both"/>
              <w:rPr>
                <w:rFonts w:ascii="Arial" w:eastAsia="Times New Roman" w:hAnsi="Arial" w:cs="Arial"/>
                <w:sz w:val="24"/>
                <w:szCs w:val="24"/>
                <w:lang w:bidi="hi-IN"/>
              </w:rPr>
            </w:pPr>
            <w:r w:rsidRPr="00FC343F">
              <w:rPr>
                <w:rFonts w:ascii="Arial" w:eastAsia="Times New Roman" w:hAnsi="Arial" w:cs="Arial"/>
                <w:sz w:val="24"/>
                <w:szCs w:val="24"/>
                <w:lang w:bidi="hi-IN"/>
              </w:rPr>
              <w:t xml:space="preserve">Replace with </w:t>
            </w:r>
          </w:p>
          <w:p w14:paraId="1C83325F" w14:textId="1612AA35" w:rsidR="0058215A" w:rsidRPr="00FC343F" w:rsidRDefault="0058215A" w:rsidP="008E0675">
            <w:pPr>
              <w:autoSpaceDE w:val="0"/>
              <w:autoSpaceDN w:val="0"/>
              <w:adjustRightInd w:val="0"/>
              <w:spacing w:before="120" w:after="120" w:line="276" w:lineRule="auto"/>
              <w:jc w:val="both"/>
              <w:rPr>
                <w:rFonts w:ascii="Arial" w:eastAsia="Times New Roman" w:hAnsi="Arial" w:cs="Arial"/>
                <w:sz w:val="24"/>
                <w:szCs w:val="24"/>
                <w:lang w:bidi="hi-IN"/>
              </w:rPr>
            </w:pPr>
            <w:r w:rsidRPr="00FC343F">
              <w:rPr>
                <w:rFonts w:ascii="Arial" w:eastAsia="Times New Roman" w:hAnsi="Arial" w:cs="Arial"/>
                <w:sz w:val="24"/>
                <w:szCs w:val="24"/>
                <w:lang w:bidi="hi-IN"/>
              </w:rPr>
              <w:t>…….A link to navigate the corresponding SLD shall be available in the same summary display Provision for “Global Note-Pad/Memos” shall be provided with following visibility requirements:-</w:t>
            </w:r>
          </w:p>
          <w:p w14:paraId="1D8A0C45" w14:textId="0A280CD4" w:rsidR="0058215A" w:rsidRPr="00FC343F" w:rsidRDefault="0058215A" w:rsidP="008E0675">
            <w:pPr>
              <w:autoSpaceDE w:val="0"/>
              <w:autoSpaceDN w:val="0"/>
              <w:adjustRightInd w:val="0"/>
              <w:spacing w:before="120" w:after="120" w:line="276" w:lineRule="auto"/>
              <w:jc w:val="both"/>
              <w:rPr>
                <w:rFonts w:ascii="Arial" w:eastAsia="Times New Roman" w:hAnsi="Arial" w:cs="Arial"/>
                <w:sz w:val="24"/>
                <w:szCs w:val="24"/>
                <w:lang w:bidi="hi-IN"/>
              </w:rPr>
            </w:pPr>
            <w:r w:rsidRPr="00FC343F">
              <w:rPr>
                <w:rFonts w:ascii="Arial" w:eastAsia="Times New Roman" w:hAnsi="Arial" w:cs="Arial"/>
                <w:sz w:val="24"/>
                <w:szCs w:val="24"/>
                <w:lang w:bidi="hi-IN"/>
              </w:rPr>
              <w:t>• Global Note-Pad/Memos: shall be visible to all categories of users.</w:t>
            </w:r>
          </w:p>
        </w:tc>
      </w:tr>
      <w:tr w:rsidR="0058215A" w:rsidRPr="00FF3D47" w14:paraId="5A1DE746" w14:textId="77777777" w:rsidTr="0058215A">
        <w:trPr>
          <w:trHeight w:val="725"/>
        </w:trPr>
        <w:tc>
          <w:tcPr>
            <w:tcW w:w="203" w:type="pct"/>
          </w:tcPr>
          <w:p w14:paraId="69FF530E" w14:textId="77777777" w:rsidR="0058215A" w:rsidRPr="00280810" w:rsidRDefault="0058215A" w:rsidP="008E0675">
            <w:pPr>
              <w:pStyle w:val="ListParagraph"/>
              <w:numPr>
                <w:ilvl w:val="0"/>
                <w:numId w:val="17"/>
              </w:numPr>
              <w:jc w:val="both"/>
              <w:rPr>
                <w:b/>
                <w:szCs w:val="24"/>
              </w:rPr>
            </w:pPr>
          </w:p>
        </w:tc>
        <w:tc>
          <w:tcPr>
            <w:tcW w:w="589" w:type="pct"/>
          </w:tcPr>
          <w:p w14:paraId="03222132" w14:textId="1CF23CB0" w:rsidR="0058215A" w:rsidRPr="00864D97" w:rsidRDefault="0058215A" w:rsidP="008E0675">
            <w:pPr>
              <w:spacing w:after="60" w:line="21" w:lineRule="atLeast"/>
              <w:jc w:val="both"/>
              <w:rPr>
                <w:rFonts w:ascii="Arial" w:eastAsia="Times New Roman" w:hAnsi="Arial" w:cs="Arial"/>
                <w:sz w:val="24"/>
                <w:szCs w:val="24"/>
                <w:lang w:bidi="hi-IN"/>
              </w:rPr>
            </w:pPr>
            <w:r w:rsidRPr="00864D97">
              <w:rPr>
                <w:rFonts w:ascii="Arial" w:hAnsi="Arial" w:cs="Arial"/>
                <w:sz w:val="24"/>
                <w:szCs w:val="24"/>
              </w:rPr>
              <w:t>Vol. II Part-B, Section-3, Clause 3.8.3</w:t>
            </w:r>
          </w:p>
        </w:tc>
        <w:tc>
          <w:tcPr>
            <w:tcW w:w="1840" w:type="pct"/>
          </w:tcPr>
          <w:p w14:paraId="140EF931" w14:textId="77777777" w:rsidR="0058215A" w:rsidRPr="00864D97" w:rsidRDefault="0058215A" w:rsidP="008E0675">
            <w:pPr>
              <w:autoSpaceDE w:val="0"/>
              <w:autoSpaceDN w:val="0"/>
              <w:adjustRightInd w:val="0"/>
              <w:spacing w:before="120" w:after="120" w:line="276" w:lineRule="auto"/>
              <w:jc w:val="both"/>
              <w:rPr>
                <w:rFonts w:ascii="Arial" w:hAnsi="Arial" w:cs="Arial"/>
                <w:b/>
                <w:sz w:val="24"/>
                <w:szCs w:val="24"/>
              </w:rPr>
            </w:pPr>
            <w:r w:rsidRPr="00864D97">
              <w:rPr>
                <w:rFonts w:ascii="Arial" w:hAnsi="Arial" w:cs="Arial"/>
                <w:b/>
                <w:sz w:val="24"/>
                <w:szCs w:val="24"/>
              </w:rPr>
              <w:t>Trending (SCADA Application)</w:t>
            </w:r>
          </w:p>
          <w:p w14:paraId="1D7A8AB2" w14:textId="77777777" w:rsidR="0058215A" w:rsidRPr="00864D97" w:rsidRDefault="0058215A" w:rsidP="008E0675">
            <w:pPr>
              <w:autoSpaceDE w:val="0"/>
              <w:autoSpaceDN w:val="0"/>
              <w:adjustRightInd w:val="0"/>
              <w:spacing w:before="120" w:after="120" w:line="276" w:lineRule="auto"/>
              <w:jc w:val="both"/>
              <w:rPr>
                <w:rFonts w:ascii="Arial" w:hAnsi="Arial" w:cs="Arial"/>
                <w:b/>
                <w:sz w:val="24"/>
                <w:szCs w:val="24"/>
              </w:rPr>
            </w:pPr>
          </w:p>
          <w:p w14:paraId="0127837E" w14:textId="77777777" w:rsidR="0058215A" w:rsidRPr="00864D97" w:rsidRDefault="0058215A" w:rsidP="008E0675">
            <w:pPr>
              <w:autoSpaceDE w:val="0"/>
              <w:autoSpaceDN w:val="0"/>
              <w:adjustRightInd w:val="0"/>
              <w:spacing w:before="120" w:after="120" w:line="276" w:lineRule="auto"/>
              <w:jc w:val="both"/>
              <w:rPr>
                <w:rFonts w:ascii="Arial" w:hAnsi="Arial" w:cs="Arial"/>
                <w:b/>
                <w:sz w:val="24"/>
                <w:szCs w:val="24"/>
              </w:rPr>
            </w:pPr>
            <w:r w:rsidRPr="00864D97">
              <w:rPr>
                <w:rFonts w:ascii="Arial" w:hAnsi="Arial" w:cs="Arial"/>
                <w:sz w:val="24"/>
                <w:szCs w:val="24"/>
                <w:lang w:bidi="hi-IN"/>
              </w:rPr>
              <w:t xml:space="preserve">Trending is a display of series of values of parameters on a time axis. Graphical trends shall be supported by the system for </w:t>
            </w:r>
            <w:r w:rsidRPr="00864D97">
              <w:rPr>
                <w:rFonts w:ascii="Arial" w:hAnsi="Arial" w:cs="Arial"/>
                <w:b/>
                <w:bCs/>
                <w:sz w:val="24"/>
                <w:szCs w:val="24"/>
                <w:lang w:bidi="hi-IN"/>
              </w:rPr>
              <w:t>both</w:t>
            </w:r>
            <w:r w:rsidRPr="00864D97">
              <w:rPr>
                <w:rFonts w:ascii="Arial" w:hAnsi="Arial" w:cs="Arial"/>
                <w:sz w:val="24"/>
                <w:szCs w:val="24"/>
                <w:lang w:bidi="hi-IN"/>
              </w:rPr>
              <w:t xml:space="preserve"> real-time SCADA data and Historical data </w:t>
            </w:r>
            <w:r w:rsidRPr="00864D97">
              <w:rPr>
                <w:rFonts w:ascii="Arial" w:hAnsi="Arial" w:cs="Arial"/>
                <w:b/>
                <w:bCs/>
                <w:sz w:val="24"/>
                <w:szCs w:val="24"/>
                <w:lang w:bidi="hi-IN"/>
              </w:rPr>
              <w:t>separately</w:t>
            </w:r>
            <w:r w:rsidRPr="00864D97">
              <w:rPr>
                <w:rFonts w:ascii="Arial" w:hAnsi="Arial" w:cs="Arial"/>
                <w:sz w:val="24"/>
                <w:szCs w:val="24"/>
                <w:lang w:bidi="hi-IN"/>
              </w:rPr>
              <w:t xml:space="preserve"> as per user selectable source for trending. The minimum features to be provided as part of Trending are listed below -……</w:t>
            </w:r>
          </w:p>
          <w:p w14:paraId="4150EE97" w14:textId="1251097D" w:rsidR="0058215A" w:rsidRPr="00864D97" w:rsidRDefault="0058215A" w:rsidP="008E0675">
            <w:pPr>
              <w:pStyle w:val="ListParagraph"/>
              <w:autoSpaceDE w:val="0"/>
              <w:autoSpaceDN w:val="0"/>
              <w:adjustRightInd w:val="0"/>
              <w:spacing w:before="120" w:after="120" w:line="276" w:lineRule="auto"/>
              <w:ind w:left="360"/>
              <w:jc w:val="both"/>
              <w:rPr>
                <w:i/>
                <w:szCs w:val="24"/>
                <w:u w:val="single"/>
              </w:rPr>
            </w:pPr>
            <w:r w:rsidRPr="00864D97">
              <w:rPr>
                <w:i/>
                <w:szCs w:val="24"/>
                <w:u w:val="single"/>
              </w:rPr>
              <w:t xml:space="preserve">Bullet No. 6 </w:t>
            </w:r>
          </w:p>
          <w:p w14:paraId="63EC2E6C" w14:textId="12E6F4FB" w:rsidR="0058215A" w:rsidRPr="00864D97" w:rsidRDefault="0058215A" w:rsidP="008E0675">
            <w:pPr>
              <w:pStyle w:val="ListParagraph"/>
              <w:numPr>
                <w:ilvl w:val="0"/>
                <w:numId w:val="16"/>
              </w:numPr>
              <w:autoSpaceDE w:val="0"/>
              <w:autoSpaceDN w:val="0"/>
              <w:adjustRightInd w:val="0"/>
              <w:spacing w:before="120" w:after="120" w:line="276" w:lineRule="auto"/>
              <w:jc w:val="both"/>
              <w:rPr>
                <w:szCs w:val="24"/>
              </w:rPr>
            </w:pPr>
            <w:r w:rsidRPr="00864D97">
              <w:rPr>
                <w:szCs w:val="24"/>
              </w:rPr>
              <w:t>Trending of at least 10 parameters on the same display shall be supported (with no limitation on nos. of such trend displays).</w:t>
            </w:r>
          </w:p>
          <w:p w14:paraId="76BDC12B" w14:textId="49E5B59C" w:rsidR="0058215A" w:rsidRPr="00864D97" w:rsidRDefault="0058215A" w:rsidP="008E0675">
            <w:pPr>
              <w:pStyle w:val="ListParagraph"/>
              <w:numPr>
                <w:ilvl w:val="0"/>
                <w:numId w:val="16"/>
              </w:numPr>
              <w:autoSpaceDE w:val="0"/>
              <w:autoSpaceDN w:val="0"/>
              <w:adjustRightInd w:val="0"/>
              <w:spacing w:before="120" w:after="120" w:line="276" w:lineRule="auto"/>
              <w:jc w:val="both"/>
              <w:rPr>
                <w:szCs w:val="24"/>
              </w:rPr>
            </w:pPr>
            <w:r w:rsidRPr="00864D97">
              <w:rPr>
                <w:szCs w:val="24"/>
              </w:rPr>
              <w:t>….</w:t>
            </w:r>
          </w:p>
          <w:p w14:paraId="2E984822" w14:textId="434B018A" w:rsidR="0058215A" w:rsidRPr="00864D97" w:rsidRDefault="0058215A" w:rsidP="008E0675">
            <w:pPr>
              <w:pStyle w:val="ListParagraph"/>
              <w:autoSpaceDE w:val="0"/>
              <w:autoSpaceDN w:val="0"/>
              <w:adjustRightInd w:val="0"/>
              <w:spacing w:before="120" w:after="120" w:line="276" w:lineRule="auto"/>
              <w:ind w:left="360"/>
              <w:jc w:val="both"/>
              <w:rPr>
                <w:i/>
                <w:szCs w:val="24"/>
                <w:u w:val="single"/>
              </w:rPr>
            </w:pPr>
            <w:r w:rsidRPr="00864D97">
              <w:rPr>
                <w:i/>
                <w:szCs w:val="24"/>
                <w:u w:val="single"/>
              </w:rPr>
              <w:t xml:space="preserve">Bullet No. 10 </w:t>
            </w:r>
          </w:p>
          <w:p w14:paraId="68A8956A" w14:textId="77777777" w:rsidR="0058215A" w:rsidRPr="00864D97" w:rsidRDefault="0058215A" w:rsidP="008E0675">
            <w:pPr>
              <w:pStyle w:val="ListParagraph"/>
              <w:numPr>
                <w:ilvl w:val="0"/>
                <w:numId w:val="16"/>
              </w:numPr>
              <w:autoSpaceDE w:val="0"/>
              <w:autoSpaceDN w:val="0"/>
              <w:adjustRightInd w:val="0"/>
              <w:spacing w:before="120" w:after="120" w:line="276" w:lineRule="auto"/>
              <w:jc w:val="both"/>
              <w:rPr>
                <w:szCs w:val="24"/>
              </w:rPr>
            </w:pPr>
            <w:r w:rsidRPr="00864D97">
              <w:rPr>
                <w:szCs w:val="24"/>
              </w:rPr>
              <w:t xml:space="preserve">Major and minor interval of x &amp; y axis should be user configurable for any data or time. </w:t>
            </w:r>
            <w:r w:rsidRPr="00864D97">
              <w:rPr>
                <w:b/>
                <w:szCs w:val="24"/>
              </w:rPr>
              <w:t>There shall not be any limitation of trends associated with a single display.</w:t>
            </w:r>
          </w:p>
          <w:p w14:paraId="2678FB05" w14:textId="77777777" w:rsidR="0058215A" w:rsidRPr="00864D97" w:rsidRDefault="0058215A" w:rsidP="008E0675">
            <w:pPr>
              <w:pStyle w:val="ListParagraph"/>
              <w:numPr>
                <w:ilvl w:val="0"/>
                <w:numId w:val="16"/>
              </w:numPr>
              <w:autoSpaceDE w:val="0"/>
              <w:autoSpaceDN w:val="0"/>
              <w:adjustRightInd w:val="0"/>
              <w:spacing w:before="120" w:after="120" w:line="276" w:lineRule="auto"/>
              <w:jc w:val="both"/>
              <w:rPr>
                <w:szCs w:val="24"/>
              </w:rPr>
            </w:pPr>
            <w:r w:rsidRPr="00864D97">
              <w:rPr>
                <w:szCs w:val="24"/>
              </w:rPr>
              <w:t>…</w:t>
            </w:r>
          </w:p>
          <w:p w14:paraId="39202BAA" w14:textId="77777777" w:rsidR="0058215A" w:rsidRPr="00864D97" w:rsidRDefault="0058215A" w:rsidP="008E0675">
            <w:pPr>
              <w:pStyle w:val="ListParagraph"/>
              <w:autoSpaceDE w:val="0"/>
              <w:autoSpaceDN w:val="0"/>
              <w:adjustRightInd w:val="0"/>
              <w:spacing w:before="120" w:after="120" w:line="276" w:lineRule="auto"/>
              <w:ind w:left="360"/>
              <w:jc w:val="both"/>
              <w:rPr>
                <w:b/>
                <w:bCs w:val="0"/>
                <w:szCs w:val="24"/>
              </w:rPr>
            </w:pPr>
          </w:p>
          <w:p w14:paraId="3E153A60" w14:textId="38320E5B" w:rsidR="0058215A" w:rsidRPr="00864D97" w:rsidRDefault="0058215A" w:rsidP="008E0675">
            <w:pPr>
              <w:pStyle w:val="ListParagraph"/>
              <w:autoSpaceDE w:val="0"/>
              <w:autoSpaceDN w:val="0"/>
              <w:adjustRightInd w:val="0"/>
              <w:spacing w:before="120" w:after="120" w:line="276" w:lineRule="auto"/>
              <w:ind w:left="360"/>
              <w:jc w:val="both"/>
              <w:rPr>
                <w:i/>
                <w:szCs w:val="24"/>
                <w:u w:val="single"/>
              </w:rPr>
            </w:pPr>
            <w:r w:rsidRPr="00864D97">
              <w:rPr>
                <w:i/>
                <w:szCs w:val="24"/>
                <w:u w:val="single"/>
              </w:rPr>
              <w:t xml:space="preserve">Bullet No. 18 </w:t>
            </w:r>
          </w:p>
          <w:p w14:paraId="58FDB6C2" w14:textId="77777777" w:rsidR="0058215A" w:rsidRPr="00864D97" w:rsidRDefault="0058215A" w:rsidP="008E0675">
            <w:pPr>
              <w:pStyle w:val="ListParagraph"/>
              <w:autoSpaceDE w:val="0"/>
              <w:autoSpaceDN w:val="0"/>
              <w:adjustRightInd w:val="0"/>
              <w:spacing w:before="120" w:after="120" w:line="276" w:lineRule="auto"/>
              <w:ind w:left="360"/>
              <w:jc w:val="both"/>
              <w:rPr>
                <w:b/>
                <w:bCs w:val="0"/>
                <w:szCs w:val="24"/>
              </w:rPr>
            </w:pPr>
          </w:p>
          <w:p w14:paraId="40B36C9F" w14:textId="3E5AF7D6" w:rsidR="0058215A" w:rsidRPr="00864D97" w:rsidRDefault="0058215A" w:rsidP="008E0675">
            <w:pPr>
              <w:pStyle w:val="ListParagraph"/>
              <w:numPr>
                <w:ilvl w:val="0"/>
                <w:numId w:val="16"/>
              </w:numPr>
              <w:autoSpaceDE w:val="0"/>
              <w:autoSpaceDN w:val="0"/>
              <w:adjustRightInd w:val="0"/>
              <w:spacing w:before="120" w:after="120" w:line="276" w:lineRule="auto"/>
              <w:jc w:val="both"/>
              <w:rPr>
                <w:b/>
                <w:bCs w:val="0"/>
                <w:szCs w:val="24"/>
              </w:rPr>
            </w:pPr>
            <w:r w:rsidRPr="00864D97">
              <w:rPr>
                <w:rFonts w:eastAsia="Arial"/>
                <w:b/>
                <w:bCs w:val="0"/>
                <w:szCs w:val="24"/>
              </w:rPr>
              <w:t>Trending application shall have standard regression functionalities like linear, polynomial and exponential etc.</w:t>
            </w:r>
          </w:p>
          <w:p w14:paraId="4F603E39" w14:textId="546411A5" w:rsidR="0058215A" w:rsidRPr="00864D97" w:rsidRDefault="0058215A" w:rsidP="008E0675">
            <w:pPr>
              <w:pStyle w:val="ListParagraph"/>
              <w:numPr>
                <w:ilvl w:val="0"/>
                <w:numId w:val="16"/>
              </w:numPr>
              <w:autoSpaceDE w:val="0"/>
              <w:autoSpaceDN w:val="0"/>
              <w:adjustRightInd w:val="0"/>
              <w:spacing w:before="120" w:after="120" w:line="276" w:lineRule="auto"/>
              <w:jc w:val="both"/>
              <w:rPr>
                <w:bCs w:val="0"/>
              </w:rPr>
            </w:pPr>
            <w:r w:rsidRPr="00864D97">
              <w:rPr>
                <w:rFonts w:eastAsia="Arial"/>
                <w:b/>
                <w:bCs w:val="0"/>
                <w:szCs w:val="24"/>
              </w:rPr>
              <w:t>.</w:t>
            </w:r>
            <w:r w:rsidRPr="00864D97">
              <w:rPr>
                <w:szCs w:val="24"/>
              </w:rPr>
              <w:t>……</w:t>
            </w:r>
          </w:p>
        </w:tc>
        <w:tc>
          <w:tcPr>
            <w:tcW w:w="2368" w:type="pct"/>
          </w:tcPr>
          <w:p w14:paraId="39DE26A2" w14:textId="77777777" w:rsidR="0058215A" w:rsidRPr="00864D97" w:rsidRDefault="0058215A" w:rsidP="008E0675">
            <w:pPr>
              <w:autoSpaceDE w:val="0"/>
              <w:autoSpaceDN w:val="0"/>
              <w:adjustRightInd w:val="0"/>
              <w:spacing w:before="120" w:after="120" w:line="276" w:lineRule="auto"/>
              <w:jc w:val="both"/>
              <w:rPr>
                <w:rFonts w:ascii="Arial" w:hAnsi="Arial" w:cs="Arial"/>
                <w:sz w:val="24"/>
                <w:szCs w:val="24"/>
              </w:rPr>
            </w:pPr>
            <w:r w:rsidRPr="00864D97">
              <w:rPr>
                <w:rFonts w:ascii="Arial" w:hAnsi="Arial" w:cs="Arial"/>
                <w:sz w:val="24"/>
                <w:szCs w:val="24"/>
              </w:rPr>
              <w:t xml:space="preserve">Replace with </w:t>
            </w:r>
          </w:p>
          <w:p w14:paraId="1A7CF97C" w14:textId="77777777" w:rsidR="0058215A" w:rsidRPr="00864D97" w:rsidRDefault="0058215A" w:rsidP="008E0675">
            <w:pPr>
              <w:autoSpaceDE w:val="0"/>
              <w:autoSpaceDN w:val="0"/>
              <w:adjustRightInd w:val="0"/>
              <w:spacing w:before="120" w:after="120" w:line="276" w:lineRule="auto"/>
              <w:jc w:val="both"/>
              <w:rPr>
                <w:rFonts w:ascii="Arial" w:hAnsi="Arial" w:cs="Arial"/>
                <w:b/>
                <w:sz w:val="24"/>
                <w:szCs w:val="24"/>
              </w:rPr>
            </w:pPr>
            <w:r w:rsidRPr="00864D97">
              <w:rPr>
                <w:rFonts w:ascii="Arial" w:hAnsi="Arial" w:cs="Arial"/>
                <w:b/>
                <w:sz w:val="24"/>
                <w:szCs w:val="24"/>
              </w:rPr>
              <w:t xml:space="preserve">Trending </w:t>
            </w:r>
          </w:p>
          <w:p w14:paraId="477BBB59" w14:textId="77777777" w:rsidR="0058215A" w:rsidRPr="00864D97" w:rsidRDefault="0058215A" w:rsidP="008E0675">
            <w:pPr>
              <w:autoSpaceDE w:val="0"/>
              <w:autoSpaceDN w:val="0"/>
              <w:adjustRightInd w:val="0"/>
              <w:spacing w:before="120" w:after="120" w:line="276" w:lineRule="auto"/>
              <w:jc w:val="both"/>
              <w:rPr>
                <w:rFonts w:ascii="Arial" w:hAnsi="Arial" w:cs="Arial"/>
                <w:sz w:val="24"/>
                <w:szCs w:val="24"/>
                <w:lang w:bidi="hi-IN"/>
              </w:rPr>
            </w:pPr>
            <w:r w:rsidRPr="00864D97">
              <w:rPr>
                <w:rFonts w:ascii="Arial" w:hAnsi="Arial" w:cs="Arial"/>
                <w:sz w:val="24"/>
                <w:szCs w:val="24"/>
                <w:lang w:bidi="hi-IN"/>
              </w:rPr>
              <w:t>Trending is a display of series of values of parameters on a time axis. Features specified herein under shall be supported by the supplied systems. The minimum features to be provided as part of Trending are listed below – ……</w:t>
            </w:r>
          </w:p>
          <w:p w14:paraId="0C6E0409" w14:textId="77777777" w:rsidR="0058215A" w:rsidRPr="00864D97" w:rsidRDefault="0058215A" w:rsidP="008E0675">
            <w:pPr>
              <w:pStyle w:val="ListParagraph"/>
              <w:autoSpaceDE w:val="0"/>
              <w:autoSpaceDN w:val="0"/>
              <w:adjustRightInd w:val="0"/>
              <w:spacing w:before="120" w:after="120" w:line="276" w:lineRule="auto"/>
              <w:ind w:left="360"/>
              <w:jc w:val="both"/>
              <w:rPr>
                <w:i/>
                <w:szCs w:val="24"/>
                <w:u w:val="single"/>
              </w:rPr>
            </w:pPr>
            <w:r w:rsidRPr="00864D97">
              <w:rPr>
                <w:i/>
                <w:szCs w:val="24"/>
                <w:u w:val="single"/>
              </w:rPr>
              <w:t xml:space="preserve">Bullet No. 6 </w:t>
            </w:r>
          </w:p>
          <w:p w14:paraId="70CF3319" w14:textId="77777777" w:rsidR="0058215A" w:rsidRPr="00864D97" w:rsidRDefault="0058215A" w:rsidP="008E0675">
            <w:pPr>
              <w:pStyle w:val="ListParagraph"/>
              <w:numPr>
                <w:ilvl w:val="0"/>
                <w:numId w:val="16"/>
              </w:numPr>
              <w:autoSpaceDE w:val="0"/>
              <w:autoSpaceDN w:val="0"/>
              <w:adjustRightInd w:val="0"/>
              <w:spacing w:before="120" w:after="120" w:line="276" w:lineRule="auto"/>
              <w:jc w:val="both"/>
              <w:rPr>
                <w:bCs w:val="0"/>
                <w:szCs w:val="24"/>
              </w:rPr>
            </w:pPr>
            <w:r w:rsidRPr="00864D97">
              <w:rPr>
                <w:szCs w:val="24"/>
              </w:rPr>
              <w:t>Trending of at least 10 parameters on the same display shall be supported</w:t>
            </w:r>
            <w:r w:rsidRPr="00864D97">
              <w:rPr>
                <w:b/>
                <w:szCs w:val="24"/>
              </w:rPr>
              <w:t xml:space="preserve"> and with minimum 100 nos. of such trend displays.</w:t>
            </w:r>
          </w:p>
          <w:p w14:paraId="57E84A41" w14:textId="77777777" w:rsidR="0058215A" w:rsidRPr="00864D97" w:rsidRDefault="0058215A" w:rsidP="008E0675">
            <w:pPr>
              <w:pStyle w:val="ListParagraph"/>
              <w:numPr>
                <w:ilvl w:val="0"/>
                <w:numId w:val="16"/>
              </w:numPr>
              <w:autoSpaceDE w:val="0"/>
              <w:autoSpaceDN w:val="0"/>
              <w:adjustRightInd w:val="0"/>
              <w:spacing w:before="120" w:after="120" w:line="276" w:lineRule="auto"/>
              <w:jc w:val="both"/>
              <w:rPr>
                <w:bCs w:val="0"/>
                <w:szCs w:val="24"/>
              </w:rPr>
            </w:pPr>
            <w:r w:rsidRPr="00864D97">
              <w:rPr>
                <w:bCs w:val="0"/>
                <w:szCs w:val="24"/>
              </w:rPr>
              <w:t>….</w:t>
            </w:r>
          </w:p>
          <w:p w14:paraId="5063BE78" w14:textId="77777777" w:rsidR="0058215A" w:rsidRPr="00864D97" w:rsidRDefault="0058215A" w:rsidP="008E0675">
            <w:pPr>
              <w:pStyle w:val="ListParagraph"/>
              <w:autoSpaceDE w:val="0"/>
              <w:autoSpaceDN w:val="0"/>
              <w:adjustRightInd w:val="0"/>
              <w:spacing w:before="120" w:after="120" w:line="276" w:lineRule="auto"/>
              <w:ind w:left="360"/>
              <w:jc w:val="both"/>
              <w:rPr>
                <w:i/>
                <w:szCs w:val="24"/>
                <w:u w:val="single"/>
              </w:rPr>
            </w:pPr>
            <w:r w:rsidRPr="00864D97">
              <w:rPr>
                <w:i/>
                <w:szCs w:val="24"/>
                <w:u w:val="single"/>
              </w:rPr>
              <w:t xml:space="preserve">Bullet No. 10 </w:t>
            </w:r>
          </w:p>
          <w:p w14:paraId="05758957" w14:textId="77777777" w:rsidR="0058215A" w:rsidRPr="00864D97" w:rsidRDefault="0058215A" w:rsidP="008E0675">
            <w:pPr>
              <w:pStyle w:val="ListParagraph"/>
              <w:numPr>
                <w:ilvl w:val="0"/>
                <w:numId w:val="16"/>
              </w:numPr>
              <w:autoSpaceDE w:val="0"/>
              <w:autoSpaceDN w:val="0"/>
              <w:adjustRightInd w:val="0"/>
              <w:spacing w:before="120" w:after="120" w:line="276" w:lineRule="auto"/>
              <w:jc w:val="both"/>
              <w:rPr>
                <w:bCs w:val="0"/>
                <w:szCs w:val="24"/>
              </w:rPr>
            </w:pPr>
            <w:r w:rsidRPr="00864D97">
              <w:rPr>
                <w:szCs w:val="24"/>
              </w:rPr>
              <w:t>Major and minor interval of x &amp; y axis should be user configurable for any data or time.</w:t>
            </w:r>
          </w:p>
          <w:p w14:paraId="09228D66" w14:textId="77777777" w:rsidR="0058215A" w:rsidRPr="00864D97" w:rsidRDefault="0058215A" w:rsidP="008E0675">
            <w:pPr>
              <w:pStyle w:val="ListParagraph"/>
              <w:numPr>
                <w:ilvl w:val="0"/>
                <w:numId w:val="16"/>
              </w:numPr>
              <w:autoSpaceDE w:val="0"/>
              <w:autoSpaceDN w:val="0"/>
              <w:adjustRightInd w:val="0"/>
              <w:spacing w:before="120" w:after="120" w:line="276" w:lineRule="auto"/>
              <w:jc w:val="both"/>
              <w:rPr>
                <w:bCs w:val="0"/>
                <w:szCs w:val="24"/>
              </w:rPr>
            </w:pPr>
            <w:r w:rsidRPr="00864D97">
              <w:rPr>
                <w:bCs w:val="0"/>
                <w:szCs w:val="24"/>
              </w:rPr>
              <w:t>….</w:t>
            </w:r>
          </w:p>
          <w:p w14:paraId="2200CBBD" w14:textId="66BF9FE6" w:rsidR="0058215A" w:rsidRPr="00864D97" w:rsidRDefault="0058215A" w:rsidP="008E0675">
            <w:pPr>
              <w:pStyle w:val="ListParagraph"/>
              <w:autoSpaceDE w:val="0"/>
              <w:autoSpaceDN w:val="0"/>
              <w:adjustRightInd w:val="0"/>
              <w:spacing w:before="120" w:after="120" w:line="276" w:lineRule="auto"/>
              <w:ind w:left="360"/>
              <w:jc w:val="both"/>
              <w:rPr>
                <w:i/>
                <w:szCs w:val="24"/>
                <w:u w:val="single"/>
              </w:rPr>
            </w:pPr>
            <w:r w:rsidRPr="00864D97">
              <w:rPr>
                <w:i/>
                <w:szCs w:val="24"/>
                <w:u w:val="single"/>
              </w:rPr>
              <w:t xml:space="preserve">Bullet No. 18 </w:t>
            </w:r>
          </w:p>
          <w:p w14:paraId="0A2B799F" w14:textId="1E05B9D1" w:rsidR="0058215A" w:rsidRPr="00864D97" w:rsidRDefault="0058215A" w:rsidP="008E0675">
            <w:pPr>
              <w:pStyle w:val="ListParagraph"/>
              <w:numPr>
                <w:ilvl w:val="0"/>
                <w:numId w:val="16"/>
              </w:numPr>
              <w:autoSpaceDE w:val="0"/>
              <w:autoSpaceDN w:val="0"/>
              <w:adjustRightInd w:val="0"/>
              <w:spacing w:before="120" w:after="120" w:line="276" w:lineRule="auto"/>
              <w:jc w:val="both"/>
              <w:rPr>
                <w:szCs w:val="24"/>
              </w:rPr>
            </w:pPr>
            <w:r w:rsidRPr="00864D97">
              <w:rPr>
                <w:szCs w:val="24"/>
              </w:rPr>
              <w:t xml:space="preserve">Deleted </w:t>
            </w:r>
          </w:p>
          <w:p w14:paraId="4FE73937" w14:textId="77777777" w:rsidR="0058215A" w:rsidRPr="00864D97" w:rsidRDefault="0058215A" w:rsidP="008E0675">
            <w:pPr>
              <w:pStyle w:val="ListParagraph"/>
              <w:numPr>
                <w:ilvl w:val="0"/>
                <w:numId w:val="16"/>
              </w:numPr>
              <w:autoSpaceDE w:val="0"/>
              <w:autoSpaceDN w:val="0"/>
              <w:adjustRightInd w:val="0"/>
              <w:spacing w:before="120" w:after="120" w:line="276" w:lineRule="auto"/>
              <w:jc w:val="both"/>
              <w:rPr>
                <w:szCs w:val="24"/>
              </w:rPr>
            </w:pPr>
            <w:r w:rsidRPr="00864D97">
              <w:rPr>
                <w:szCs w:val="24"/>
              </w:rPr>
              <w:t>……</w:t>
            </w:r>
          </w:p>
          <w:p w14:paraId="3A40005A" w14:textId="24A7AEBC" w:rsidR="0058215A" w:rsidRPr="00864D97" w:rsidRDefault="0058215A" w:rsidP="008E0675">
            <w:pPr>
              <w:pStyle w:val="ListParagraph"/>
              <w:autoSpaceDE w:val="0"/>
              <w:autoSpaceDN w:val="0"/>
              <w:adjustRightInd w:val="0"/>
              <w:spacing w:before="120" w:after="120" w:line="276" w:lineRule="auto"/>
              <w:ind w:left="360"/>
              <w:jc w:val="both"/>
              <w:rPr>
                <w:bCs w:val="0"/>
              </w:rPr>
            </w:pPr>
          </w:p>
        </w:tc>
      </w:tr>
      <w:tr w:rsidR="0058215A" w:rsidRPr="00FF3D47" w14:paraId="3ABD2B80" w14:textId="77777777" w:rsidTr="0058215A">
        <w:trPr>
          <w:trHeight w:val="725"/>
        </w:trPr>
        <w:tc>
          <w:tcPr>
            <w:tcW w:w="203" w:type="pct"/>
          </w:tcPr>
          <w:p w14:paraId="29CE0AC3" w14:textId="77777777" w:rsidR="0058215A" w:rsidRPr="00280810" w:rsidRDefault="0058215A" w:rsidP="008E0675">
            <w:pPr>
              <w:pStyle w:val="ListParagraph"/>
              <w:numPr>
                <w:ilvl w:val="0"/>
                <w:numId w:val="17"/>
              </w:numPr>
              <w:jc w:val="both"/>
              <w:rPr>
                <w:b/>
                <w:szCs w:val="24"/>
              </w:rPr>
            </w:pPr>
          </w:p>
        </w:tc>
        <w:tc>
          <w:tcPr>
            <w:tcW w:w="589" w:type="pct"/>
          </w:tcPr>
          <w:p w14:paraId="3783F911" w14:textId="77777777" w:rsidR="0058215A" w:rsidRPr="008C75E5" w:rsidRDefault="0058215A" w:rsidP="008E0675">
            <w:pPr>
              <w:spacing w:after="60" w:line="21" w:lineRule="atLeast"/>
              <w:jc w:val="both"/>
              <w:rPr>
                <w:rFonts w:ascii="Arial" w:eastAsia="Times New Roman" w:hAnsi="Arial" w:cs="Arial"/>
                <w:sz w:val="24"/>
                <w:szCs w:val="24"/>
                <w:lang w:bidi="hi-IN"/>
              </w:rPr>
            </w:pPr>
            <w:r w:rsidRPr="008C75E5">
              <w:rPr>
                <w:rFonts w:ascii="Arial" w:eastAsia="Times New Roman" w:hAnsi="Arial" w:cs="Arial"/>
                <w:sz w:val="24"/>
                <w:szCs w:val="24"/>
                <w:lang w:bidi="hi-IN"/>
              </w:rPr>
              <w:t xml:space="preserve">Vol-II Part- B, Section 3: </w:t>
            </w:r>
          </w:p>
          <w:p w14:paraId="607FA83D" w14:textId="5CF6CE5A" w:rsidR="0058215A" w:rsidRPr="008C75E5" w:rsidRDefault="0058215A" w:rsidP="008E0675">
            <w:pPr>
              <w:spacing w:after="60" w:line="21" w:lineRule="atLeast"/>
              <w:jc w:val="both"/>
              <w:rPr>
                <w:rFonts w:ascii="Arial" w:hAnsi="Arial" w:cs="Arial"/>
                <w:sz w:val="24"/>
                <w:szCs w:val="24"/>
              </w:rPr>
            </w:pPr>
            <w:r w:rsidRPr="008C75E5">
              <w:rPr>
                <w:rFonts w:ascii="Arial" w:eastAsia="Times New Roman" w:hAnsi="Arial" w:cs="Arial"/>
                <w:sz w:val="24"/>
                <w:szCs w:val="24"/>
                <w:lang w:bidi="hi-IN"/>
              </w:rPr>
              <w:t>Clause - 3.8.3.1</w:t>
            </w:r>
            <w:r w:rsidRPr="008C75E5">
              <w:rPr>
                <w:rFonts w:ascii="Arial" w:eastAsia="Times New Roman" w:hAnsi="Arial" w:cs="Arial"/>
                <w:sz w:val="24"/>
                <w:szCs w:val="24"/>
                <w:lang w:bidi="hi-IN"/>
              </w:rPr>
              <w:tab/>
              <w:t xml:space="preserve"> </w:t>
            </w:r>
          </w:p>
        </w:tc>
        <w:tc>
          <w:tcPr>
            <w:tcW w:w="1840" w:type="pct"/>
          </w:tcPr>
          <w:p w14:paraId="03572FFC" w14:textId="77777777" w:rsidR="0058215A" w:rsidRPr="008C75E5" w:rsidRDefault="0058215A" w:rsidP="008E0675">
            <w:pPr>
              <w:pStyle w:val="Default"/>
              <w:spacing w:after="60" w:line="21" w:lineRule="atLeast"/>
              <w:jc w:val="both"/>
              <w:rPr>
                <w:color w:val="auto"/>
              </w:rPr>
            </w:pPr>
            <w:r w:rsidRPr="008C75E5">
              <w:t>Graphical Trending</w:t>
            </w:r>
            <w:r w:rsidRPr="008C75E5">
              <w:rPr>
                <w:color w:val="auto"/>
              </w:rPr>
              <w:t xml:space="preserve"> </w:t>
            </w:r>
          </w:p>
          <w:p w14:paraId="42D88F7E" w14:textId="77777777" w:rsidR="0058215A" w:rsidRPr="008C75E5" w:rsidRDefault="0058215A" w:rsidP="008E0675">
            <w:pPr>
              <w:pStyle w:val="Default"/>
              <w:spacing w:after="60" w:line="21" w:lineRule="atLeast"/>
              <w:jc w:val="both"/>
              <w:rPr>
                <w:rFonts w:eastAsia="SimSun"/>
                <w:color w:val="auto"/>
              </w:rPr>
            </w:pPr>
            <w:r w:rsidRPr="008C75E5">
              <w:rPr>
                <w:color w:val="auto"/>
              </w:rPr>
              <w:t xml:space="preserve">m) Trend point marker functionality to compare the data for different periods. </w:t>
            </w:r>
          </w:p>
          <w:p w14:paraId="1C661E5A" w14:textId="77777777" w:rsidR="0058215A" w:rsidRPr="008C75E5" w:rsidRDefault="0058215A" w:rsidP="008E0675">
            <w:pPr>
              <w:autoSpaceDE w:val="0"/>
              <w:autoSpaceDN w:val="0"/>
              <w:adjustRightInd w:val="0"/>
              <w:spacing w:before="120" w:after="120" w:line="276" w:lineRule="auto"/>
              <w:jc w:val="both"/>
              <w:rPr>
                <w:rFonts w:ascii="Arial" w:hAnsi="Arial" w:cs="Arial"/>
                <w:b/>
                <w:sz w:val="24"/>
                <w:szCs w:val="24"/>
              </w:rPr>
            </w:pPr>
          </w:p>
        </w:tc>
        <w:tc>
          <w:tcPr>
            <w:tcW w:w="2368" w:type="pct"/>
          </w:tcPr>
          <w:p w14:paraId="0905B06A" w14:textId="77777777" w:rsidR="0058215A" w:rsidRPr="008C75E5" w:rsidRDefault="0058215A" w:rsidP="008E0675">
            <w:pPr>
              <w:autoSpaceDE w:val="0"/>
              <w:autoSpaceDN w:val="0"/>
              <w:adjustRightInd w:val="0"/>
              <w:spacing w:before="120" w:after="120" w:line="276" w:lineRule="auto"/>
              <w:jc w:val="both"/>
              <w:rPr>
                <w:rFonts w:ascii="Arial" w:hAnsi="Arial" w:cs="Arial"/>
                <w:sz w:val="24"/>
                <w:szCs w:val="24"/>
                <w:lang w:bidi="hi-IN"/>
              </w:rPr>
            </w:pPr>
            <w:r w:rsidRPr="008C75E5">
              <w:rPr>
                <w:rFonts w:ascii="Arial" w:hAnsi="Arial" w:cs="Arial"/>
                <w:sz w:val="24"/>
                <w:szCs w:val="24"/>
              </w:rPr>
              <w:t>Graphical Trending</w:t>
            </w:r>
            <w:r w:rsidRPr="008C75E5">
              <w:rPr>
                <w:rFonts w:ascii="Arial" w:hAnsi="Arial" w:cs="Arial"/>
                <w:sz w:val="24"/>
                <w:szCs w:val="24"/>
                <w:lang w:bidi="hi-IN"/>
              </w:rPr>
              <w:t xml:space="preserve"> </w:t>
            </w:r>
          </w:p>
          <w:p w14:paraId="3A4D8B9B" w14:textId="77777777" w:rsidR="0058215A" w:rsidRPr="00903A6C" w:rsidRDefault="0058215A" w:rsidP="008E0675">
            <w:pPr>
              <w:autoSpaceDE w:val="0"/>
              <w:autoSpaceDN w:val="0"/>
              <w:adjustRightInd w:val="0"/>
              <w:spacing w:before="120" w:after="120" w:line="276" w:lineRule="auto"/>
              <w:jc w:val="both"/>
              <w:rPr>
                <w:rFonts w:ascii="Arial" w:hAnsi="Arial" w:cs="Arial"/>
                <w:b/>
                <w:bCs/>
                <w:sz w:val="24"/>
                <w:szCs w:val="24"/>
                <w:lang w:bidi="hi-IN"/>
              </w:rPr>
            </w:pPr>
            <w:r w:rsidRPr="00903A6C">
              <w:rPr>
                <w:rFonts w:ascii="Arial" w:hAnsi="Arial" w:cs="Arial"/>
                <w:b/>
                <w:bCs/>
                <w:sz w:val="24"/>
                <w:szCs w:val="24"/>
                <w:lang w:bidi="hi-IN"/>
              </w:rPr>
              <w:t xml:space="preserve">Replace with </w:t>
            </w:r>
          </w:p>
          <w:p w14:paraId="14A735A5" w14:textId="4BF17C85" w:rsidR="0058215A" w:rsidRPr="008C75E5" w:rsidRDefault="0058215A" w:rsidP="008E0675">
            <w:pPr>
              <w:autoSpaceDE w:val="0"/>
              <w:autoSpaceDN w:val="0"/>
              <w:adjustRightInd w:val="0"/>
              <w:spacing w:before="120" w:after="120" w:line="276" w:lineRule="auto"/>
              <w:jc w:val="both"/>
              <w:rPr>
                <w:rFonts w:ascii="Arial" w:hAnsi="Arial" w:cs="Arial"/>
                <w:sz w:val="24"/>
                <w:szCs w:val="24"/>
              </w:rPr>
            </w:pPr>
            <w:r w:rsidRPr="008C75E5">
              <w:rPr>
                <w:rFonts w:ascii="Arial" w:hAnsi="Arial" w:cs="Arial"/>
                <w:sz w:val="24"/>
                <w:szCs w:val="24"/>
                <w:lang w:bidi="hi-IN"/>
              </w:rPr>
              <w:t xml:space="preserve">m) Trend point marker functionality to compare the data for different periods </w:t>
            </w:r>
            <w:r w:rsidRPr="008C75E5">
              <w:rPr>
                <w:rFonts w:ascii="Arial" w:hAnsi="Arial" w:cs="Arial"/>
                <w:b/>
                <w:bCs/>
                <w:sz w:val="24"/>
                <w:szCs w:val="24"/>
                <w:lang w:bidi="hi-IN"/>
              </w:rPr>
              <w:t>on a single trend window.</w:t>
            </w:r>
          </w:p>
        </w:tc>
      </w:tr>
      <w:tr w:rsidR="0058215A" w:rsidRPr="00FF3D47" w14:paraId="7EE9D535" w14:textId="77777777" w:rsidTr="0058215A">
        <w:trPr>
          <w:trHeight w:val="725"/>
        </w:trPr>
        <w:tc>
          <w:tcPr>
            <w:tcW w:w="203" w:type="pct"/>
          </w:tcPr>
          <w:p w14:paraId="0668BFA5" w14:textId="77777777" w:rsidR="0058215A" w:rsidRPr="00280810" w:rsidRDefault="0058215A" w:rsidP="008E0675">
            <w:pPr>
              <w:pStyle w:val="ListParagraph"/>
              <w:numPr>
                <w:ilvl w:val="0"/>
                <w:numId w:val="17"/>
              </w:numPr>
              <w:jc w:val="both"/>
              <w:rPr>
                <w:b/>
                <w:szCs w:val="24"/>
              </w:rPr>
            </w:pPr>
          </w:p>
        </w:tc>
        <w:tc>
          <w:tcPr>
            <w:tcW w:w="589" w:type="pct"/>
          </w:tcPr>
          <w:p w14:paraId="58791113" w14:textId="77777777" w:rsidR="0058215A" w:rsidRPr="00864D97" w:rsidRDefault="0058215A" w:rsidP="008E0675">
            <w:pPr>
              <w:spacing w:after="60" w:line="21" w:lineRule="atLeast"/>
              <w:jc w:val="both"/>
              <w:rPr>
                <w:rFonts w:ascii="Arial" w:eastAsia="Times New Roman" w:hAnsi="Arial" w:cs="Arial"/>
                <w:sz w:val="24"/>
                <w:szCs w:val="24"/>
                <w:lang w:bidi="hi-IN"/>
              </w:rPr>
            </w:pPr>
            <w:r w:rsidRPr="00864D97">
              <w:rPr>
                <w:rFonts w:ascii="Arial" w:eastAsia="Times New Roman" w:hAnsi="Arial" w:cs="Arial"/>
                <w:sz w:val="24"/>
                <w:szCs w:val="24"/>
                <w:lang w:bidi="hi-IN"/>
              </w:rPr>
              <w:t xml:space="preserve">Vol-II Part- B, Section 3: </w:t>
            </w:r>
          </w:p>
          <w:p w14:paraId="7B8CD835" w14:textId="5BE341FD" w:rsidR="0058215A" w:rsidRPr="00864D97" w:rsidRDefault="0058215A" w:rsidP="008E0675">
            <w:pPr>
              <w:spacing w:after="60" w:line="21" w:lineRule="atLeast"/>
              <w:jc w:val="both"/>
              <w:rPr>
                <w:rFonts w:ascii="Arial" w:eastAsia="Times New Roman" w:hAnsi="Arial" w:cs="Arial"/>
                <w:sz w:val="24"/>
                <w:szCs w:val="24"/>
                <w:lang w:bidi="hi-IN"/>
              </w:rPr>
            </w:pPr>
            <w:r w:rsidRPr="00864D97">
              <w:rPr>
                <w:rFonts w:ascii="Arial" w:eastAsia="Times New Roman" w:hAnsi="Arial" w:cs="Arial"/>
                <w:sz w:val="24"/>
                <w:szCs w:val="24"/>
                <w:lang w:bidi="hi-IN"/>
              </w:rPr>
              <w:t>Clause - 3.9</w:t>
            </w:r>
          </w:p>
        </w:tc>
        <w:tc>
          <w:tcPr>
            <w:tcW w:w="1840" w:type="pct"/>
          </w:tcPr>
          <w:p w14:paraId="482B5538" w14:textId="77777777" w:rsidR="0058215A" w:rsidRPr="00864D97" w:rsidRDefault="0058215A" w:rsidP="008E0675">
            <w:pPr>
              <w:pStyle w:val="Default"/>
              <w:spacing w:after="60" w:line="21" w:lineRule="atLeast"/>
              <w:jc w:val="both"/>
            </w:pPr>
            <w:r w:rsidRPr="00864D97">
              <w:t>Alarms</w:t>
            </w:r>
          </w:p>
          <w:p w14:paraId="32F85B8B" w14:textId="77777777" w:rsidR="0058215A" w:rsidRPr="00864D97" w:rsidRDefault="0058215A" w:rsidP="008E0675">
            <w:pPr>
              <w:pStyle w:val="Default"/>
              <w:spacing w:after="60" w:line="21" w:lineRule="atLeast"/>
              <w:jc w:val="both"/>
            </w:pPr>
            <w:r w:rsidRPr="00864D97">
              <w:t>….. The minimum features required in alarm messages system are listed below-</w:t>
            </w:r>
          </w:p>
          <w:p w14:paraId="197CEC92" w14:textId="77777777" w:rsidR="0058215A" w:rsidRPr="00864D97" w:rsidRDefault="0058215A" w:rsidP="008E0675">
            <w:pPr>
              <w:pStyle w:val="Default"/>
              <w:spacing w:after="60" w:line="21" w:lineRule="atLeast"/>
              <w:jc w:val="both"/>
            </w:pPr>
            <w:r w:rsidRPr="00864D97">
              <w:t>……</w:t>
            </w:r>
          </w:p>
          <w:p w14:paraId="3EBB012D" w14:textId="77777777" w:rsidR="0058215A" w:rsidRPr="00864D97" w:rsidRDefault="0058215A" w:rsidP="008E0675">
            <w:pPr>
              <w:autoSpaceDE w:val="0"/>
              <w:autoSpaceDN w:val="0"/>
              <w:adjustRightInd w:val="0"/>
              <w:spacing w:before="120" w:after="120" w:line="276" w:lineRule="auto"/>
              <w:jc w:val="both"/>
              <w:rPr>
                <w:rFonts w:ascii="Arial" w:hAnsi="Arial" w:cs="Arial"/>
                <w:i/>
                <w:sz w:val="24"/>
                <w:szCs w:val="24"/>
                <w:u w:val="single"/>
              </w:rPr>
            </w:pPr>
            <w:r w:rsidRPr="00864D97">
              <w:rPr>
                <w:rFonts w:ascii="Arial" w:hAnsi="Arial" w:cs="Arial"/>
                <w:i/>
                <w:sz w:val="24"/>
                <w:szCs w:val="24"/>
                <w:u w:val="single"/>
              </w:rPr>
              <w:t>Bullet No.  8</w:t>
            </w:r>
          </w:p>
          <w:p w14:paraId="5CB21C62" w14:textId="0B835032" w:rsidR="0058215A" w:rsidRPr="00864D97" w:rsidRDefault="0058215A" w:rsidP="008E0675">
            <w:pPr>
              <w:pStyle w:val="ListParagraph"/>
              <w:numPr>
                <w:ilvl w:val="0"/>
                <w:numId w:val="55"/>
              </w:numPr>
              <w:autoSpaceDE w:val="0"/>
              <w:autoSpaceDN w:val="0"/>
              <w:adjustRightInd w:val="0"/>
              <w:spacing w:before="120" w:after="120" w:line="276" w:lineRule="auto"/>
              <w:jc w:val="both"/>
              <w:rPr>
                <w:szCs w:val="24"/>
              </w:rPr>
            </w:pPr>
            <w:r w:rsidRPr="00864D97">
              <w:rPr>
                <w:szCs w:val="24"/>
              </w:rPr>
              <w:t xml:space="preserve">Minimum 1,00,000 (One Lakhs) alarm messages shall be available in real-time. </w:t>
            </w:r>
          </w:p>
          <w:p w14:paraId="654F5D17" w14:textId="2D9232C3" w:rsidR="0058215A" w:rsidRPr="00864D97" w:rsidRDefault="0058215A" w:rsidP="008E0675">
            <w:pPr>
              <w:pStyle w:val="Default"/>
              <w:spacing w:after="60" w:line="21" w:lineRule="atLeast"/>
              <w:jc w:val="both"/>
              <w:rPr>
                <w:i/>
                <w:u w:val="single"/>
              </w:rPr>
            </w:pPr>
          </w:p>
        </w:tc>
        <w:tc>
          <w:tcPr>
            <w:tcW w:w="2368" w:type="pct"/>
          </w:tcPr>
          <w:p w14:paraId="79A192DF" w14:textId="77777777" w:rsidR="0058215A" w:rsidRPr="00864D97" w:rsidRDefault="0058215A" w:rsidP="008E0675">
            <w:pPr>
              <w:pStyle w:val="Default"/>
              <w:spacing w:after="60" w:line="21" w:lineRule="atLeast"/>
              <w:jc w:val="both"/>
            </w:pPr>
            <w:r w:rsidRPr="00864D97">
              <w:t>Alarms</w:t>
            </w:r>
          </w:p>
          <w:p w14:paraId="468C79EF" w14:textId="77777777" w:rsidR="0058215A" w:rsidRPr="00864D97" w:rsidRDefault="0058215A" w:rsidP="008E0675">
            <w:pPr>
              <w:pStyle w:val="Default"/>
              <w:spacing w:after="60" w:line="21" w:lineRule="atLeast"/>
              <w:jc w:val="both"/>
            </w:pPr>
            <w:r w:rsidRPr="00864D97">
              <w:t>….. The minimum features required in alarm messages system are listed below-</w:t>
            </w:r>
          </w:p>
          <w:p w14:paraId="162EA8A8" w14:textId="53ABBC73" w:rsidR="0058215A" w:rsidRPr="00864D97" w:rsidRDefault="0058215A" w:rsidP="008E0675">
            <w:pPr>
              <w:pStyle w:val="Default"/>
              <w:spacing w:after="60" w:line="21" w:lineRule="atLeast"/>
              <w:jc w:val="both"/>
            </w:pPr>
            <w:r w:rsidRPr="00864D97">
              <w:t>……</w:t>
            </w:r>
          </w:p>
          <w:p w14:paraId="7E697698" w14:textId="45B473AE" w:rsidR="0058215A" w:rsidRPr="00903A6C" w:rsidRDefault="0058215A" w:rsidP="008E0675">
            <w:pPr>
              <w:pStyle w:val="Default"/>
              <w:spacing w:after="60" w:line="21" w:lineRule="atLeast"/>
              <w:jc w:val="both"/>
              <w:rPr>
                <w:b/>
                <w:bCs/>
              </w:rPr>
            </w:pPr>
            <w:r w:rsidRPr="00903A6C">
              <w:rPr>
                <w:b/>
                <w:bCs/>
              </w:rPr>
              <w:t xml:space="preserve">Replace with </w:t>
            </w:r>
          </w:p>
          <w:p w14:paraId="1708FEEA" w14:textId="77777777" w:rsidR="0058215A" w:rsidRPr="00864D97" w:rsidRDefault="0058215A" w:rsidP="008E0675">
            <w:pPr>
              <w:autoSpaceDE w:val="0"/>
              <w:autoSpaceDN w:val="0"/>
              <w:adjustRightInd w:val="0"/>
              <w:spacing w:before="120" w:after="120" w:line="276" w:lineRule="auto"/>
              <w:jc w:val="both"/>
              <w:rPr>
                <w:rFonts w:ascii="Arial" w:hAnsi="Arial" w:cs="Arial"/>
                <w:i/>
                <w:sz w:val="24"/>
                <w:szCs w:val="24"/>
                <w:u w:val="single"/>
              </w:rPr>
            </w:pPr>
            <w:r w:rsidRPr="00864D97">
              <w:rPr>
                <w:rFonts w:ascii="Arial" w:hAnsi="Arial" w:cs="Arial"/>
                <w:i/>
                <w:sz w:val="24"/>
                <w:szCs w:val="24"/>
                <w:u w:val="single"/>
              </w:rPr>
              <w:t>Bullet No.  8</w:t>
            </w:r>
          </w:p>
          <w:p w14:paraId="30B334AA" w14:textId="14B2E76A" w:rsidR="0058215A" w:rsidRPr="00864D97" w:rsidRDefault="0058215A" w:rsidP="008E0675">
            <w:pPr>
              <w:pStyle w:val="TableParagraph"/>
              <w:numPr>
                <w:ilvl w:val="0"/>
                <w:numId w:val="55"/>
              </w:numPr>
              <w:spacing w:after="60" w:line="21" w:lineRule="atLeast"/>
              <w:jc w:val="both"/>
              <w:rPr>
                <w:sz w:val="24"/>
                <w:szCs w:val="24"/>
              </w:rPr>
            </w:pPr>
            <w:r w:rsidRPr="00864D97">
              <w:rPr>
                <w:rFonts w:eastAsia="Times New Roman"/>
                <w:b/>
                <w:bCs/>
                <w:sz w:val="24"/>
                <w:szCs w:val="24"/>
              </w:rPr>
              <w:t>Minimum 20,000 on alarm messages shall be available in real-time. The system shall support upto</w:t>
            </w:r>
            <w:r w:rsidRPr="00864D97">
              <w:rPr>
                <w:b/>
                <w:bCs/>
                <w:sz w:val="24"/>
                <w:szCs w:val="24"/>
              </w:rPr>
              <w:t xml:space="preserve"> 1,00,000 alarm to be displayed (auto refresh) either through SCADA or SCADA-Historian on demand by the operator.</w:t>
            </w:r>
          </w:p>
        </w:tc>
      </w:tr>
      <w:tr w:rsidR="0058215A" w:rsidRPr="00FF3D47" w14:paraId="35002747" w14:textId="77777777" w:rsidTr="0058215A">
        <w:trPr>
          <w:trHeight w:val="983"/>
        </w:trPr>
        <w:tc>
          <w:tcPr>
            <w:tcW w:w="203" w:type="pct"/>
          </w:tcPr>
          <w:p w14:paraId="47F362FE" w14:textId="77777777" w:rsidR="0058215A" w:rsidRPr="00280810" w:rsidRDefault="0058215A" w:rsidP="008E0675">
            <w:pPr>
              <w:pStyle w:val="ListParagraph"/>
              <w:numPr>
                <w:ilvl w:val="0"/>
                <w:numId w:val="17"/>
              </w:numPr>
              <w:jc w:val="both"/>
              <w:rPr>
                <w:b/>
                <w:szCs w:val="24"/>
              </w:rPr>
            </w:pPr>
          </w:p>
        </w:tc>
        <w:tc>
          <w:tcPr>
            <w:tcW w:w="589" w:type="pct"/>
          </w:tcPr>
          <w:p w14:paraId="5F297294" w14:textId="406D38BB" w:rsidR="0058215A" w:rsidRPr="0090303C" w:rsidRDefault="0058215A" w:rsidP="008E0675">
            <w:pPr>
              <w:spacing w:after="60" w:line="21" w:lineRule="atLeast"/>
              <w:jc w:val="both"/>
              <w:rPr>
                <w:rFonts w:ascii="Arial" w:hAnsi="Arial" w:cs="Arial"/>
                <w:sz w:val="24"/>
                <w:szCs w:val="24"/>
              </w:rPr>
            </w:pPr>
            <w:r w:rsidRPr="0090303C">
              <w:rPr>
                <w:rFonts w:ascii="Arial" w:hAnsi="Arial" w:cs="Arial"/>
                <w:sz w:val="24"/>
                <w:szCs w:val="24"/>
              </w:rPr>
              <w:t>Vol. II Part-B, Section-3, Clause 3.9.1</w:t>
            </w:r>
          </w:p>
        </w:tc>
        <w:tc>
          <w:tcPr>
            <w:tcW w:w="1840" w:type="pct"/>
          </w:tcPr>
          <w:p w14:paraId="39262E1C" w14:textId="77777777" w:rsidR="0058215A" w:rsidRPr="0090303C" w:rsidRDefault="0058215A" w:rsidP="008E0675">
            <w:pPr>
              <w:autoSpaceDE w:val="0"/>
              <w:autoSpaceDN w:val="0"/>
              <w:adjustRightInd w:val="0"/>
              <w:spacing w:before="120" w:after="120" w:line="276" w:lineRule="auto"/>
              <w:jc w:val="both"/>
              <w:rPr>
                <w:rFonts w:ascii="Arial" w:eastAsia="Arial" w:hAnsi="Arial" w:cs="Arial"/>
                <w:sz w:val="24"/>
                <w:szCs w:val="24"/>
                <w:lang w:val="en-US"/>
              </w:rPr>
            </w:pPr>
            <w:r w:rsidRPr="0090303C">
              <w:rPr>
                <w:rFonts w:ascii="Arial" w:eastAsia="Arial" w:hAnsi="Arial" w:cs="Arial"/>
                <w:sz w:val="24"/>
                <w:szCs w:val="24"/>
                <w:lang w:val="en-US"/>
              </w:rPr>
              <w:t>Alarm Categories</w:t>
            </w:r>
          </w:p>
          <w:p w14:paraId="08C3A94A" w14:textId="77777777" w:rsidR="0058215A" w:rsidRPr="0090303C" w:rsidRDefault="0058215A" w:rsidP="008E0675">
            <w:pPr>
              <w:autoSpaceDE w:val="0"/>
              <w:autoSpaceDN w:val="0"/>
              <w:adjustRightInd w:val="0"/>
              <w:spacing w:before="120" w:after="120" w:line="276" w:lineRule="auto"/>
              <w:jc w:val="both"/>
              <w:rPr>
                <w:rFonts w:ascii="Arial" w:eastAsia="Arial" w:hAnsi="Arial" w:cs="Arial"/>
                <w:sz w:val="24"/>
                <w:szCs w:val="24"/>
                <w:lang w:val="en-US"/>
              </w:rPr>
            </w:pPr>
            <w:r w:rsidRPr="0090303C">
              <w:rPr>
                <w:rFonts w:ascii="Arial" w:eastAsia="Arial" w:hAnsi="Arial" w:cs="Arial"/>
                <w:sz w:val="24"/>
                <w:szCs w:val="24"/>
                <w:lang w:val="en-US"/>
              </w:rPr>
              <w:t xml:space="preserve">…..A means shall be provided for changing operating shifts without reassignment of alarm categories at a console. Console failure shall result in </w:t>
            </w:r>
            <w:r w:rsidRPr="0090303C">
              <w:rPr>
                <w:rFonts w:ascii="Arial" w:eastAsia="Arial" w:hAnsi="Arial" w:cs="Arial"/>
                <w:b/>
                <w:sz w:val="24"/>
                <w:szCs w:val="24"/>
                <w:lang w:val="en-US"/>
              </w:rPr>
              <w:t>automatic reassignment</w:t>
            </w:r>
            <w:r w:rsidRPr="0090303C">
              <w:rPr>
                <w:rFonts w:ascii="Arial" w:eastAsia="Arial" w:hAnsi="Arial" w:cs="Arial"/>
                <w:sz w:val="24"/>
                <w:szCs w:val="24"/>
                <w:lang w:val="en-US"/>
              </w:rPr>
              <w:t xml:space="preserve"> of alarms to other consoles in a pre-defined manner and shall generate an alarm. </w:t>
            </w:r>
          </w:p>
          <w:p w14:paraId="541D9379" w14:textId="55422970" w:rsidR="0058215A" w:rsidRPr="0090303C" w:rsidRDefault="0058215A" w:rsidP="008E0675">
            <w:pPr>
              <w:autoSpaceDE w:val="0"/>
              <w:autoSpaceDN w:val="0"/>
              <w:adjustRightInd w:val="0"/>
              <w:spacing w:before="120" w:after="120" w:line="276" w:lineRule="auto"/>
              <w:jc w:val="both"/>
              <w:rPr>
                <w:rFonts w:ascii="Arial" w:hAnsi="Arial" w:cs="Arial"/>
                <w:b/>
                <w:sz w:val="24"/>
                <w:szCs w:val="24"/>
              </w:rPr>
            </w:pPr>
            <w:r w:rsidRPr="0090303C">
              <w:rPr>
                <w:rFonts w:ascii="Arial" w:eastAsia="Arial" w:hAnsi="Arial" w:cs="Arial"/>
                <w:sz w:val="24"/>
                <w:szCs w:val="24"/>
                <w:lang w:val="en-US"/>
              </w:rPr>
              <w:t>…..</w:t>
            </w:r>
          </w:p>
        </w:tc>
        <w:tc>
          <w:tcPr>
            <w:tcW w:w="2368" w:type="pct"/>
          </w:tcPr>
          <w:p w14:paraId="663C984F" w14:textId="77777777" w:rsidR="0058215A" w:rsidRPr="0090303C" w:rsidRDefault="0058215A" w:rsidP="008E0675">
            <w:pPr>
              <w:autoSpaceDE w:val="0"/>
              <w:autoSpaceDN w:val="0"/>
              <w:adjustRightInd w:val="0"/>
              <w:spacing w:before="120" w:after="120" w:line="276" w:lineRule="auto"/>
              <w:jc w:val="both"/>
              <w:rPr>
                <w:rFonts w:ascii="Arial" w:hAnsi="Arial" w:cs="Arial"/>
                <w:sz w:val="24"/>
                <w:szCs w:val="24"/>
              </w:rPr>
            </w:pPr>
            <w:r w:rsidRPr="0090303C">
              <w:rPr>
                <w:rFonts w:ascii="Arial" w:hAnsi="Arial" w:cs="Arial"/>
                <w:sz w:val="24"/>
                <w:szCs w:val="24"/>
              </w:rPr>
              <w:t xml:space="preserve">Alarm Categories: </w:t>
            </w:r>
          </w:p>
          <w:p w14:paraId="3DABFABF" w14:textId="77777777" w:rsidR="0058215A" w:rsidRPr="00903A6C" w:rsidRDefault="0058215A" w:rsidP="008E0675">
            <w:pPr>
              <w:autoSpaceDE w:val="0"/>
              <w:autoSpaceDN w:val="0"/>
              <w:adjustRightInd w:val="0"/>
              <w:spacing w:before="120" w:after="120" w:line="276" w:lineRule="auto"/>
              <w:jc w:val="both"/>
              <w:rPr>
                <w:rFonts w:ascii="Arial" w:hAnsi="Arial" w:cs="Arial"/>
                <w:b/>
                <w:bCs/>
                <w:sz w:val="24"/>
                <w:szCs w:val="24"/>
              </w:rPr>
            </w:pPr>
            <w:r w:rsidRPr="00903A6C">
              <w:rPr>
                <w:rFonts w:ascii="Arial" w:hAnsi="Arial" w:cs="Arial"/>
                <w:b/>
                <w:bCs/>
                <w:sz w:val="24"/>
                <w:szCs w:val="24"/>
              </w:rPr>
              <w:t xml:space="preserve">Replace with </w:t>
            </w:r>
          </w:p>
          <w:p w14:paraId="0A4886A9" w14:textId="77777777" w:rsidR="0058215A" w:rsidRPr="0090303C" w:rsidRDefault="0058215A" w:rsidP="008E0675">
            <w:pPr>
              <w:autoSpaceDE w:val="0"/>
              <w:autoSpaceDN w:val="0"/>
              <w:adjustRightInd w:val="0"/>
              <w:spacing w:before="120" w:after="120" w:line="276" w:lineRule="auto"/>
              <w:jc w:val="both"/>
              <w:rPr>
                <w:rFonts w:ascii="Arial" w:hAnsi="Arial" w:cs="Arial"/>
                <w:sz w:val="24"/>
                <w:szCs w:val="24"/>
              </w:rPr>
            </w:pPr>
            <w:r w:rsidRPr="0090303C">
              <w:rPr>
                <w:rFonts w:ascii="Arial" w:hAnsi="Arial" w:cs="Arial"/>
                <w:sz w:val="24"/>
                <w:szCs w:val="24"/>
              </w:rPr>
              <w:t xml:space="preserve">….. A means shall be provided for changing operating shifts without reassignment of alarm categories at a console. </w:t>
            </w:r>
            <w:r w:rsidRPr="0090303C">
              <w:rPr>
                <w:rFonts w:ascii="Arial" w:hAnsi="Arial" w:cs="Arial"/>
                <w:b/>
                <w:sz w:val="24"/>
                <w:szCs w:val="24"/>
              </w:rPr>
              <w:t xml:space="preserve">Console failure shall generate an alarm and the user shall be able to reassign the alarms of failed console to other consoles in a pre-defined manner. </w:t>
            </w:r>
          </w:p>
          <w:p w14:paraId="0DAF5E87" w14:textId="1B62B792" w:rsidR="0058215A" w:rsidRPr="0090303C" w:rsidRDefault="0058215A" w:rsidP="008E0675">
            <w:pPr>
              <w:autoSpaceDE w:val="0"/>
              <w:autoSpaceDN w:val="0"/>
              <w:adjustRightInd w:val="0"/>
              <w:spacing w:before="120" w:after="120" w:line="276" w:lineRule="auto"/>
              <w:jc w:val="both"/>
              <w:rPr>
                <w:rFonts w:ascii="Arial" w:hAnsi="Arial" w:cs="Arial"/>
                <w:sz w:val="24"/>
                <w:szCs w:val="24"/>
              </w:rPr>
            </w:pPr>
            <w:r w:rsidRPr="0090303C">
              <w:rPr>
                <w:rFonts w:ascii="Arial" w:hAnsi="Arial" w:cs="Arial"/>
                <w:sz w:val="24"/>
                <w:szCs w:val="24"/>
              </w:rPr>
              <w:t>……</w:t>
            </w:r>
          </w:p>
        </w:tc>
      </w:tr>
      <w:tr w:rsidR="0058215A" w:rsidRPr="00FF3D47" w14:paraId="7BEB5CA0" w14:textId="77777777" w:rsidTr="0058215A">
        <w:trPr>
          <w:trHeight w:val="725"/>
        </w:trPr>
        <w:tc>
          <w:tcPr>
            <w:tcW w:w="203" w:type="pct"/>
          </w:tcPr>
          <w:p w14:paraId="0999F03D" w14:textId="77777777" w:rsidR="0058215A" w:rsidRPr="00511C48" w:rsidRDefault="0058215A" w:rsidP="008E0675">
            <w:pPr>
              <w:pStyle w:val="ListParagraph"/>
              <w:numPr>
                <w:ilvl w:val="0"/>
                <w:numId w:val="17"/>
              </w:numPr>
              <w:jc w:val="both"/>
              <w:rPr>
                <w:b/>
                <w:szCs w:val="24"/>
              </w:rPr>
            </w:pPr>
          </w:p>
        </w:tc>
        <w:tc>
          <w:tcPr>
            <w:tcW w:w="589" w:type="pct"/>
          </w:tcPr>
          <w:p w14:paraId="71A1FE7E" w14:textId="05251708" w:rsidR="0058215A" w:rsidRPr="00511C48" w:rsidRDefault="0058215A" w:rsidP="008E0675">
            <w:pPr>
              <w:spacing w:after="60" w:line="21" w:lineRule="atLeast"/>
              <w:jc w:val="both"/>
              <w:rPr>
                <w:rFonts w:ascii="Arial" w:hAnsi="Arial" w:cs="Arial"/>
                <w:sz w:val="24"/>
                <w:szCs w:val="24"/>
              </w:rPr>
            </w:pPr>
            <w:r w:rsidRPr="00511C48">
              <w:rPr>
                <w:rFonts w:ascii="Arial" w:hAnsi="Arial" w:cs="Arial"/>
                <w:sz w:val="24"/>
                <w:szCs w:val="24"/>
              </w:rPr>
              <w:t>Vol. II Part-B, Section-3, Clause 3.9.2</w:t>
            </w:r>
          </w:p>
        </w:tc>
        <w:tc>
          <w:tcPr>
            <w:tcW w:w="1840" w:type="pct"/>
          </w:tcPr>
          <w:p w14:paraId="7AF14340" w14:textId="77777777" w:rsidR="0058215A" w:rsidRPr="00CC7C2C" w:rsidRDefault="0058215A" w:rsidP="008E0675">
            <w:pPr>
              <w:autoSpaceDE w:val="0"/>
              <w:autoSpaceDN w:val="0"/>
              <w:adjustRightInd w:val="0"/>
              <w:spacing w:before="120" w:after="120" w:line="276" w:lineRule="auto"/>
              <w:jc w:val="both"/>
              <w:rPr>
                <w:rFonts w:ascii="Arial" w:eastAsia="Arial" w:hAnsi="Arial" w:cs="Arial"/>
                <w:sz w:val="24"/>
                <w:szCs w:val="24"/>
              </w:rPr>
            </w:pPr>
            <w:r w:rsidRPr="00CC7C2C">
              <w:rPr>
                <w:rFonts w:ascii="Arial" w:eastAsia="Arial" w:hAnsi="Arial" w:cs="Arial"/>
                <w:sz w:val="24"/>
                <w:szCs w:val="24"/>
              </w:rPr>
              <w:t>Alarm Priority levels</w:t>
            </w:r>
          </w:p>
          <w:p w14:paraId="14ADFB0B" w14:textId="77777777" w:rsidR="0058215A" w:rsidRPr="00CC7C2C" w:rsidRDefault="0058215A" w:rsidP="008E0675">
            <w:pPr>
              <w:pStyle w:val="ListParagraph"/>
              <w:autoSpaceDE w:val="0"/>
              <w:autoSpaceDN w:val="0"/>
              <w:adjustRightInd w:val="0"/>
              <w:spacing w:before="120" w:after="120" w:line="276" w:lineRule="auto"/>
              <w:ind w:left="29"/>
              <w:jc w:val="both"/>
              <w:rPr>
                <w:szCs w:val="24"/>
              </w:rPr>
            </w:pPr>
            <w:r w:rsidRPr="00CC7C2C">
              <w:rPr>
                <w:szCs w:val="24"/>
              </w:rPr>
              <w:t xml:space="preserve">Each alarm shall be assigned to an alarm priority level. </w:t>
            </w:r>
            <w:r w:rsidRPr="00CC7C2C">
              <w:rPr>
                <w:b/>
                <w:szCs w:val="24"/>
              </w:rPr>
              <w:t>Minimum 16 alarm priority levels shall be supported.</w:t>
            </w:r>
            <w:r w:rsidRPr="00CC7C2C">
              <w:rPr>
                <w:rFonts w:eastAsia="Arial"/>
                <w:szCs w:val="24"/>
              </w:rPr>
              <w:t>……</w:t>
            </w:r>
          </w:p>
          <w:p w14:paraId="71849428" w14:textId="77777777" w:rsidR="0058215A" w:rsidRPr="00CC7C2C" w:rsidRDefault="0058215A" w:rsidP="008E0675">
            <w:pPr>
              <w:pStyle w:val="ListParagraph"/>
              <w:autoSpaceDE w:val="0"/>
              <w:autoSpaceDN w:val="0"/>
              <w:adjustRightInd w:val="0"/>
              <w:spacing w:before="120" w:after="120" w:line="276" w:lineRule="auto"/>
              <w:ind w:left="360"/>
              <w:jc w:val="both"/>
              <w:rPr>
                <w:rFonts w:eastAsia="Arial"/>
                <w:szCs w:val="24"/>
              </w:rPr>
            </w:pPr>
          </w:p>
          <w:p w14:paraId="6EAD19A9" w14:textId="0634C775" w:rsidR="0058215A" w:rsidRPr="00CC7C2C" w:rsidRDefault="0058215A" w:rsidP="008E0675">
            <w:pPr>
              <w:autoSpaceDE w:val="0"/>
              <w:autoSpaceDN w:val="0"/>
              <w:adjustRightInd w:val="0"/>
              <w:spacing w:before="120" w:after="120" w:line="276" w:lineRule="auto"/>
              <w:jc w:val="both"/>
              <w:rPr>
                <w:rFonts w:ascii="Arial" w:hAnsi="Arial" w:cs="Arial"/>
                <w:b/>
                <w:sz w:val="24"/>
                <w:szCs w:val="24"/>
              </w:rPr>
            </w:pPr>
            <w:r w:rsidRPr="00CC7C2C">
              <w:rPr>
                <w:rFonts w:ascii="Arial" w:eastAsia="Arial" w:hAnsi="Arial" w:cs="Arial"/>
                <w:sz w:val="24"/>
                <w:szCs w:val="24"/>
              </w:rPr>
              <w:t xml:space="preserve">Every Alarm shall be accompanied by an Audible tone </w:t>
            </w:r>
            <w:r w:rsidRPr="00CC7C2C">
              <w:rPr>
                <w:rFonts w:ascii="Arial" w:eastAsia="Arial" w:hAnsi="Arial" w:cs="Arial"/>
                <w:b/>
                <w:sz w:val="24"/>
                <w:szCs w:val="24"/>
              </w:rPr>
              <w:t>(different audio tones for different types of Alarms configurable by the user)</w:t>
            </w:r>
            <w:r w:rsidRPr="00CC7C2C">
              <w:rPr>
                <w:rFonts w:ascii="Arial" w:eastAsia="Arial" w:hAnsi="Arial" w:cs="Arial"/>
                <w:sz w:val="24"/>
                <w:szCs w:val="24"/>
              </w:rPr>
              <w:t xml:space="preserve"> </w:t>
            </w:r>
            <w:r w:rsidRPr="00CC7C2C">
              <w:rPr>
                <w:rFonts w:ascii="Arial" w:eastAsia="Arial" w:hAnsi="Arial" w:cs="Arial"/>
                <w:b/>
                <w:sz w:val="24"/>
                <w:szCs w:val="24"/>
              </w:rPr>
              <w:t xml:space="preserve">which shall be user configurable </w:t>
            </w:r>
            <w:r w:rsidRPr="00CC7C2C">
              <w:rPr>
                <w:rFonts w:ascii="Arial" w:eastAsia="Arial" w:hAnsi="Arial" w:cs="Arial"/>
                <w:sz w:val="24"/>
                <w:szCs w:val="24"/>
              </w:rPr>
              <w:t>also in real time for some particular events also.</w:t>
            </w:r>
          </w:p>
        </w:tc>
        <w:tc>
          <w:tcPr>
            <w:tcW w:w="2368" w:type="pct"/>
          </w:tcPr>
          <w:p w14:paraId="31D48FF9" w14:textId="77777777" w:rsidR="0058215A" w:rsidRPr="00CC7C2C" w:rsidRDefault="0058215A" w:rsidP="008E0675">
            <w:pPr>
              <w:autoSpaceDE w:val="0"/>
              <w:autoSpaceDN w:val="0"/>
              <w:adjustRightInd w:val="0"/>
              <w:spacing w:before="120" w:after="120" w:line="276" w:lineRule="auto"/>
              <w:jc w:val="both"/>
              <w:rPr>
                <w:rFonts w:ascii="Arial" w:hAnsi="Arial" w:cs="Arial"/>
                <w:sz w:val="24"/>
                <w:szCs w:val="24"/>
              </w:rPr>
            </w:pPr>
            <w:r w:rsidRPr="00CC7C2C">
              <w:rPr>
                <w:rFonts w:ascii="Arial" w:hAnsi="Arial" w:cs="Arial"/>
                <w:sz w:val="24"/>
                <w:szCs w:val="24"/>
              </w:rPr>
              <w:t>Alarm Priority levels</w:t>
            </w:r>
          </w:p>
          <w:p w14:paraId="42A40D56" w14:textId="77777777" w:rsidR="0058215A" w:rsidRPr="00903A6C" w:rsidRDefault="0058215A" w:rsidP="008E0675">
            <w:pPr>
              <w:autoSpaceDE w:val="0"/>
              <w:autoSpaceDN w:val="0"/>
              <w:adjustRightInd w:val="0"/>
              <w:spacing w:before="120" w:after="120" w:line="276" w:lineRule="auto"/>
              <w:jc w:val="both"/>
              <w:rPr>
                <w:rFonts w:ascii="Arial" w:hAnsi="Arial" w:cs="Arial"/>
                <w:b/>
                <w:bCs/>
                <w:sz w:val="24"/>
                <w:szCs w:val="24"/>
              </w:rPr>
            </w:pPr>
            <w:r w:rsidRPr="00903A6C">
              <w:rPr>
                <w:rFonts w:ascii="Arial" w:hAnsi="Arial" w:cs="Arial"/>
                <w:b/>
                <w:bCs/>
                <w:sz w:val="24"/>
                <w:szCs w:val="24"/>
              </w:rPr>
              <w:t xml:space="preserve">Replace with </w:t>
            </w:r>
          </w:p>
          <w:p w14:paraId="2AA079D4" w14:textId="77777777" w:rsidR="0058215A" w:rsidRPr="00CC7C2C" w:rsidRDefault="0058215A" w:rsidP="008E0675">
            <w:pPr>
              <w:autoSpaceDE w:val="0"/>
              <w:autoSpaceDN w:val="0"/>
              <w:adjustRightInd w:val="0"/>
              <w:spacing w:before="120" w:after="120" w:line="276" w:lineRule="auto"/>
              <w:jc w:val="both"/>
              <w:rPr>
                <w:rFonts w:ascii="Arial" w:hAnsi="Arial" w:cs="Arial"/>
                <w:sz w:val="24"/>
                <w:szCs w:val="24"/>
              </w:rPr>
            </w:pPr>
            <w:r w:rsidRPr="00CC7C2C">
              <w:rPr>
                <w:rFonts w:ascii="Arial" w:hAnsi="Arial" w:cs="Arial"/>
                <w:sz w:val="24"/>
                <w:szCs w:val="24"/>
              </w:rPr>
              <w:t xml:space="preserve">Each alarm shall be assigned to an alarm priority level. Priority levels mentioned in </w:t>
            </w:r>
            <w:r w:rsidRPr="00CC7C2C">
              <w:rPr>
                <w:rFonts w:ascii="Arial" w:hAnsi="Arial" w:cs="Arial"/>
                <w:b/>
                <w:sz w:val="24"/>
                <w:szCs w:val="24"/>
              </w:rPr>
              <w:t>Part-B, Appendix-C</w:t>
            </w:r>
            <w:r w:rsidRPr="00CC7C2C">
              <w:rPr>
                <w:rFonts w:ascii="Arial" w:hAnsi="Arial" w:cs="Arial"/>
                <w:sz w:val="24"/>
                <w:szCs w:val="24"/>
              </w:rPr>
              <w:t xml:space="preserve"> shall be supported………</w:t>
            </w:r>
          </w:p>
          <w:p w14:paraId="01BE6C33" w14:textId="696E8ED5" w:rsidR="0058215A" w:rsidRPr="00CC7C2C" w:rsidRDefault="0058215A" w:rsidP="008E0675">
            <w:pPr>
              <w:autoSpaceDE w:val="0"/>
              <w:autoSpaceDN w:val="0"/>
              <w:adjustRightInd w:val="0"/>
              <w:spacing w:before="120" w:after="120" w:line="276" w:lineRule="auto"/>
              <w:jc w:val="both"/>
              <w:rPr>
                <w:rFonts w:ascii="Arial" w:hAnsi="Arial" w:cs="Arial"/>
                <w:sz w:val="24"/>
                <w:szCs w:val="24"/>
              </w:rPr>
            </w:pPr>
            <w:r w:rsidRPr="00CC7C2C">
              <w:rPr>
                <w:rFonts w:ascii="Arial" w:hAnsi="Arial" w:cs="Arial"/>
                <w:sz w:val="24"/>
                <w:szCs w:val="24"/>
              </w:rPr>
              <w:t xml:space="preserve">Every Alarm shall be accompanied by an Audible tone. The different audio tones for different types of Alarms shall be configurable by the </w:t>
            </w:r>
            <w:r w:rsidRPr="00CC7C2C">
              <w:rPr>
                <w:rFonts w:ascii="Arial" w:hAnsi="Arial" w:cs="Arial"/>
                <w:b/>
                <w:sz w:val="24"/>
                <w:szCs w:val="24"/>
              </w:rPr>
              <w:t>programmer/engineer</w:t>
            </w:r>
            <w:r w:rsidRPr="00CC7C2C">
              <w:rPr>
                <w:rFonts w:ascii="Arial" w:hAnsi="Arial" w:cs="Arial"/>
                <w:sz w:val="24"/>
                <w:szCs w:val="24"/>
              </w:rPr>
              <w:t xml:space="preserve"> for some particular events also.</w:t>
            </w:r>
          </w:p>
        </w:tc>
      </w:tr>
      <w:tr w:rsidR="0058215A" w:rsidRPr="00511C48" w14:paraId="4D26202D" w14:textId="77777777" w:rsidTr="0058215A">
        <w:trPr>
          <w:trHeight w:val="725"/>
        </w:trPr>
        <w:tc>
          <w:tcPr>
            <w:tcW w:w="203" w:type="pct"/>
          </w:tcPr>
          <w:p w14:paraId="3072950D" w14:textId="77777777" w:rsidR="0058215A" w:rsidRPr="00280810" w:rsidRDefault="0058215A" w:rsidP="008E0675">
            <w:pPr>
              <w:pStyle w:val="ListParagraph"/>
              <w:numPr>
                <w:ilvl w:val="0"/>
                <w:numId w:val="17"/>
              </w:numPr>
              <w:jc w:val="both"/>
              <w:rPr>
                <w:b/>
                <w:szCs w:val="24"/>
              </w:rPr>
            </w:pPr>
          </w:p>
        </w:tc>
        <w:tc>
          <w:tcPr>
            <w:tcW w:w="589" w:type="pct"/>
          </w:tcPr>
          <w:p w14:paraId="36CCD4FC" w14:textId="6C6E58B9" w:rsidR="0058215A" w:rsidRPr="00864D97" w:rsidRDefault="0058215A" w:rsidP="008E0675">
            <w:pPr>
              <w:spacing w:after="60" w:line="21" w:lineRule="atLeast"/>
              <w:jc w:val="both"/>
              <w:rPr>
                <w:rFonts w:ascii="Arial" w:hAnsi="Arial" w:cs="Arial"/>
                <w:sz w:val="24"/>
                <w:szCs w:val="24"/>
              </w:rPr>
            </w:pPr>
            <w:r w:rsidRPr="00864D97">
              <w:rPr>
                <w:rFonts w:ascii="Arial" w:hAnsi="Arial" w:cs="Arial"/>
                <w:sz w:val="24"/>
                <w:szCs w:val="24"/>
              </w:rPr>
              <w:t>Vol. II Part-B, Section-3, Clause 3.9.8</w:t>
            </w:r>
          </w:p>
        </w:tc>
        <w:tc>
          <w:tcPr>
            <w:tcW w:w="1840" w:type="pct"/>
          </w:tcPr>
          <w:p w14:paraId="471F3763" w14:textId="77777777" w:rsidR="0058215A" w:rsidRPr="00864D97" w:rsidRDefault="0058215A" w:rsidP="008E0675">
            <w:pPr>
              <w:autoSpaceDE w:val="0"/>
              <w:autoSpaceDN w:val="0"/>
              <w:adjustRightInd w:val="0"/>
              <w:spacing w:before="120" w:after="120" w:line="276" w:lineRule="auto"/>
              <w:jc w:val="both"/>
              <w:rPr>
                <w:rFonts w:ascii="Arial" w:eastAsia="Arial" w:hAnsi="Arial" w:cs="Arial"/>
                <w:sz w:val="24"/>
                <w:szCs w:val="24"/>
              </w:rPr>
            </w:pPr>
            <w:r w:rsidRPr="00864D97">
              <w:rPr>
                <w:rFonts w:ascii="Arial" w:eastAsia="Arial" w:hAnsi="Arial" w:cs="Arial"/>
                <w:sz w:val="24"/>
                <w:szCs w:val="24"/>
              </w:rPr>
              <w:t>Events</w:t>
            </w:r>
          </w:p>
          <w:p w14:paraId="48B817C2" w14:textId="3D1B924E" w:rsidR="0058215A" w:rsidRPr="00864D97" w:rsidRDefault="0058215A" w:rsidP="008E0675">
            <w:pPr>
              <w:autoSpaceDE w:val="0"/>
              <w:autoSpaceDN w:val="0"/>
              <w:adjustRightInd w:val="0"/>
              <w:spacing w:before="120" w:after="120" w:line="276" w:lineRule="auto"/>
              <w:jc w:val="both"/>
              <w:rPr>
                <w:rFonts w:ascii="Arial" w:eastAsia="Arial" w:hAnsi="Arial" w:cs="Arial"/>
                <w:sz w:val="24"/>
                <w:szCs w:val="24"/>
              </w:rPr>
            </w:pPr>
            <w:r w:rsidRPr="00864D97">
              <w:rPr>
                <w:rFonts w:ascii="Arial" w:eastAsia="Arial" w:hAnsi="Arial" w:cs="Arial"/>
                <w:sz w:val="24"/>
                <w:szCs w:val="24"/>
              </w:rPr>
              <w:t>……Event messages shall be displayed on an events summary.</w:t>
            </w:r>
          </w:p>
          <w:p w14:paraId="6B13A967" w14:textId="760E7413" w:rsidR="0058215A" w:rsidRPr="00864D97" w:rsidRDefault="0058215A" w:rsidP="008E0675">
            <w:pPr>
              <w:autoSpaceDE w:val="0"/>
              <w:autoSpaceDN w:val="0"/>
              <w:adjustRightInd w:val="0"/>
              <w:spacing w:before="120" w:after="120" w:line="276" w:lineRule="auto"/>
              <w:jc w:val="both"/>
              <w:rPr>
                <w:rFonts w:ascii="Arial" w:eastAsia="Arial" w:hAnsi="Arial" w:cs="Arial"/>
                <w:sz w:val="24"/>
                <w:szCs w:val="24"/>
              </w:rPr>
            </w:pPr>
            <w:r w:rsidRPr="00864D97">
              <w:rPr>
                <w:rFonts w:ascii="Arial" w:eastAsia="Arial" w:hAnsi="Arial" w:cs="Arial"/>
                <w:sz w:val="24"/>
                <w:szCs w:val="24"/>
              </w:rPr>
              <w:t>Event messages shall be archived in chronological order. Minimum 100000 (One Lakhs) event messages shall be available in real-time. It shall be possible to sort, display, filter and print event messages from any console.…….</w:t>
            </w:r>
          </w:p>
        </w:tc>
        <w:tc>
          <w:tcPr>
            <w:tcW w:w="2368" w:type="pct"/>
          </w:tcPr>
          <w:p w14:paraId="3B3F3CE6" w14:textId="77777777" w:rsidR="0058215A" w:rsidRPr="00864D97" w:rsidRDefault="0058215A" w:rsidP="008E0675">
            <w:pPr>
              <w:autoSpaceDE w:val="0"/>
              <w:autoSpaceDN w:val="0"/>
              <w:adjustRightInd w:val="0"/>
              <w:spacing w:before="120" w:after="120" w:line="276" w:lineRule="auto"/>
              <w:jc w:val="both"/>
              <w:rPr>
                <w:rFonts w:ascii="Arial" w:hAnsi="Arial" w:cs="Arial"/>
                <w:sz w:val="24"/>
                <w:szCs w:val="24"/>
              </w:rPr>
            </w:pPr>
            <w:r w:rsidRPr="00864D97">
              <w:rPr>
                <w:rFonts w:ascii="Arial" w:hAnsi="Arial" w:cs="Arial"/>
                <w:sz w:val="24"/>
                <w:szCs w:val="24"/>
              </w:rPr>
              <w:t>Events</w:t>
            </w:r>
          </w:p>
          <w:p w14:paraId="772DAC1D" w14:textId="748ED64A" w:rsidR="0058215A" w:rsidRPr="00903A6C" w:rsidRDefault="0058215A" w:rsidP="008E0675">
            <w:pPr>
              <w:autoSpaceDE w:val="0"/>
              <w:autoSpaceDN w:val="0"/>
              <w:adjustRightInd w:val="0"/>
              <w:spacing w:before="120" w:after="120" w:line="276" w:lineRule="auto"/>
              <w:jc w:val="both"/>
              <w:rPr>
                <w:rFonts w:ascii="Arial" w:hAnsi="Arial" w:cs="Arial"/>
                <w:b/>
                <w:bCs/>
                <w:sz w:val="24"/>
                <w:szCs w:val="24"/>
              </w:rPr>
            </w:pPr>
            <w:r w:rsidRPr="00903A6C">
              <w:rPr>
                <w:rFonts w:ascii="Arial" w:hAnsi="Arial" w:cs="Arial"/>
                <w:b/>
                <w:bCs/>
                <w:sz w:val="24"/>
                <w:szCs w:val="24"/>
              </w:rPr>
              <w:t xml:space="preserve">Replace with </w:t>
            </w:r>
          </w:p>
          <w:p w14:paraId="44A10019" w14:textId="77777777" w:rsidR="0058215A" w:rsidRPr="00864D97" w:rsidRDefault="0058215A" w:rsidP="008E0675">
            <w:pPr>
              <w:autoSpaceDE w:val="0"/>
              <w:autoSpaceDN w:val="0"/>
              <w:adjustRightInd w:val="0"/>
              <w:spacing w:before="120" w:after="120" w:line="276" w:lineRule="auto"/>
              <w:jc w:val="both"/>
              <w:rPr>
                <w:rFonts w:ascii="Arial" w:eastAsia="Arial" w:hAnsi="Arial" w:cs="Arial"/>
                <w:sz w:val="24"/>
                <w:szCs w:val="24"/>
              </w:rPr>
            </w:pPr>
            <w:r w:rsidRPr="00864D97">
              <w:rPr>
                <w:rFonts w:ascii="Arial" w:eastAsia="Arial" w:hAnsi="Arial" w:cs="Arial"/>
                <w:sz w:val="24"/>
                <w:szCs w:val="24"/>
              </w:rPr>
              <w:t>……Event messages shall be displayed on an events summary.</w:t>
            </w:r>
          </w:p>
          <w:p w14:paraId="6C56B6CC" w14:textId="4F7FF5B3" w:rsidR="0058215A" w:rsidRPr="00864D97" w:rsidRDefault="0058215A" w:rsidP="008E0675">
            <w:pPr>
              <w:autoSpaceDE w:val="0"/>
              <w:autoSpaceDN w:val="0"/>
              <w:adjustRightInd w:val="0"/>
              <w:spacing w:before="120" w:after="120" w:line="276" w:lineRule="auto"/>
              <w:jc w:val="both"/>
              <w:rPr>
                <w:rFonts w:ascii="Arial" w:hAnsi="Arial" w:cs="Arial"/>
                <w:sz w:val="24"/>
                <w:szCs w:val="24"/>
              </w:rPr>
            </w:pPr>
            <w:r w:rsidRPr="00864D97">
              <w:rPr>
                <w:rFonts w:ascii="Arial" w:eastAsia="Arial" w:hAnsi="Arial" w:cs="Arial"/>
                <w:sz w:val="24"/>
                <w:szCs w:val="24"/>
              </w:rPr>
              <w:t xml:space="preserve">Event messages shall be archived in chronological order. </w:t>
            </w:r>
            <w:r w:rsidRPr="00864D97">
              <w:rPr>
                <w:rFonts w:ascii="Arial" w:eastAsia="Arial" w:hAnsi="Arial" w:cs="Arial"/>
                <w:b/>
                <w:bCs/>
                <w:sz w:val="24"/>
                <w:szCs w:val="24"/>
              </w:rPr>
              <w:t>Minimum 20000 event messages shall be available in real-time. The system shall support upto 1,00,000 events to be displayed (auto refresh) either through SCADA or SCADA-Historian on demand by the operator</w:t>
            </w:r>
            <w:r w:rsidRPr="00864D97">
              <w:rPr>
                <w:rFonts w:ascii="Arial" w:eastAsia="Arial" w:hAnsi="Arial" w:cs="Arial"/>
                <w:b/>
                <w:bCs/>
                <w:sz w:val="24"/>
                <w:szCs w:val="24"/>
                <w:lang w:val="en-US"/>
              </w:rPr>
              <w:t>.</w:t>
            </w:r>
            <w:r w:rsidRPr="00864D97">
              <w:rPr>
                <w:rFonts w:ascii="Arial" w:eastAsia="Arial" w:hAnsi="Arial" w:cs="Arial"/>
                <w:b/>
                <w:bCs/>
                <w:sz w:val="24"/>
                <w:szCs w:val="24"/>
              </w:rPr>
              <w:t xml:space="preserve"> </w:t>
            </w:r>
            <w:r w:rsidRPr="00864D97">
              <w:rPr>
                <w:rFonts w:ascii="Arial" w:hAnsi="Arial" w:cs="Arial"/>
                <w:sz w:val="24"/>
                <w:szCs w:val="24"/>
              </w:rPr>
              <w:t>It shall be possible to sort, display, filter and</w:t>
            </w:r>
            <w:r w:rsidRPr="00864D97">
              <w:rPr>
                <w:rFonts w:ascii="Arial" w:hAnsi="Arial" w:cs="Arial"/>
                <w:spacing w:val="1"/>
                <w:sz w:val="24"/>
                <w:szCs w:val="24"/>
              </w:rPr>
              <w:t xml:space="preserve"> </w:t>
            </w:r>
            <w:r w:rsidRPr="00864D97">
              <w:rPr>
                <w:rFonts w:ascii="Arial" w:hAnsi="Arial" w:cs="Arial"/>
                <w:sz w:val="24"/>
                <w:szCs w:val="24"/>
              </w:rPr>
              <w:t>print event messages from any console.</w:t>
            </w:r>
          </w:p>
        </w:tc>
      </w:tr>
      <w:tr w:rsidR="0058215A" w:rsidRPr="00FF3D47" w14:paraId="69C11F42" w14:textId="77777777" w:rsidTr="0058215A">
        <w:trPr>
          <w:trHeight w:val="725"/>
        </w:trPr>
        <w:tc>
          <w:tcPr>
            <w:tcW w:w="203" w:type="pct"/>
          </w:tcPr>
          <w:p w14:paraId="15DCC311" w14:textId="77777777" w:rsidR="0058215A" w:rsidRPr="00280810" w:rsidRDefault="0058215A" w:rsidP="008E0675">
            <w:pPr>
              <w:pStyle w:val="ListParagraph"/>
              <w:numPr>
                <w:ilvl w:val="0"/>
                <w:numId w:val="17"/>
              </w:numPr>
              <w:jc w:val="both"/>
              <w:rPr>
                <w:b/>
                <w:szCs w:val="24"/>
              </w:rPr>
            </w:pPr>
          </w:p>
        </w:tc>
        <w:tc>
          <w:tcPr>
            <w:tcW w:w="589" w:type="pct"/>
          </w:tcPr>
          <w:p w14:paraId="513422DD" w14:textId="586FAE38" w:rsidR="0058215A" w:rsidRPr="00280810" w:rsidRDefault="0058215A" w:rsidP="008E0675">
            <w:pPr>
              <w:spacing w:after="60" w:line="21" w:lineRule="atLeast"/>
              <w:jc w:val="both"/>
              <w:rPr>
                <w:rFonts w:ascii="Arial" w:hAnsi="Arial" w:cs="Arial"/>
                <w:sz w:val="24"/>
                <w:szCs w:val="24"/>
              </w:rPr>
            </w:pPr>
            <w:r w:rsidRPr="00280810">
              <w:rPr>
                <w:rFonts w:ascii="Arial" w:eastAsia="Times New Roman" w:hAnsi="Arial" w:cs="Arial"/>
                <w:sz w:val="24"/>
                <w:szCs w:val="24"/>
                <w:lang w:bidi="hi-IN"/>
              </w:rPr>
              <w:t xml:space="preserve">Vol-II Part- B, Section 3, Clause: 3.13.16 </w:t>
            </w:r>
          </w:p>
        </w:tc>
        <w:tc>
          <w:tcPr>
            <w:tcW w:w="1840" w:type="pct"/>
          </w:tcPr>
          <w:p w14:paraId="4F7B8E7B" w14:textId="77777777" w:rsidR="0058215A" w:rsidRPr="00280810" w:rsidRDefault="0058215A" w:rsidP="008E0675">
            <w:pPr>
              <w:pStyle w:val="Heading3"/>
              <w:widowControl w:val="0"/>
              <w:numPr>
                <w:ilvl w:val="0"/>
                <w:numId w:val="0"/>
              </w:numPr>
              <w:tabs>
                <w:tab w:val="left" w:pos="1560"/>
              </w:tabs>
              <w:autoSpaceDE w:val="0"/>
              <w:autoSpaceDN w:val="0"/>
              <w:spacing w:after="0" w:afterAutospacing="0"/>
              <w:ind w:right="0"/>
              <w:rPr>
                <w:b w:val="0"/>
                <w:szCs w:val="24"/>
              </w:rPr>
            </w:pPr>
            <w:r w:rsidRPr="00280810">
              <w:rPr>
                <w:b w:val="0"/>
                <w:szCs w:val="24"/>
              </w:rPr>
              <w:t>Voltage Profile Display</w:t>
            </w:r>
          </w:p>
          <w:p w14:paraId="5215F35A" w14:textId="77777777" w:rsidR="0058215A" w:rsidRPr="00280810" w:rsidRDefault="0058215A" w:rsidP="008E0675">
            <w:pPr>
              <w:rPr>
                <w:rFonts w:ascii="Arial" w:hAnsi="Arial" w:cs="Arial"/>
                <w:sz w:val="24"/>
                <w:szCs w:val="24"/>
              </w:rPr>
            </w:pPr>
          </w:p>
          <w:p w14:paraId="582A6142" w14:textId="2F25A866"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r w:rsidRPr="00280810">
              <w:rPr>
                <w:rFonts w:ascii="Arial" w:hAnsi="Arial" w:cs="Arial"/>
                <w:sz w:val="24"/>
                <w:szCs w:val="24"/>
              </w:rPr>
              <w:t>Voltage profile displays shall be provided to present different voltage levels on a geographical display in form of contours &amp; heat map. Further, the areas with various voltage levels shall be shown with different colours..</w:t>
            </w:r>
          </w:p>
        </w:tc>
        <w:tc>
          <w:tcPr>
            <w:tcW w:w="2368" w:type="pct"/>
          </w:tcPr>
          <w:p w14:paraId="52BA2FB0" w14:textId="77777777" w:rsidR="0058215A" w:rsidRPr="00280810" w:rsidRDefault="0058215A" w:rsidP="008E0675">
            <w:pPr>
              <w:pStyle w:val="Heading3"/>
              <w:widowControl w:val="0"/>
              <w:numPr>
                <w:ilvl w:val="0"/>
                <w:numId w:val="0"/>
              </w:numPr>
              <w:tabs>
                <w:tab w:val="left" w:pos="1560"/>
              </w:tabs>
              <w:autoSpaceDE w:val="0"/>
              <w:autoSpaceDN w:val="0"/>
              <w:spacing w:after="0" w:afterAutospacing="0"/>
              <w:ind w:right="0"/>
              <w:rPr>
                <w:b w:val="0"/>
                <w:szCs w:val="24"/>
              </w:rPr>
            </w:pPr>
            <w:r w:rsidRPr="00280810">
              <w:rPr>
                <w:b w:val="0"/>
                <w:szCs w:val="24"/>
              </w:rPr>
              <w:t>Voltage Profile Display</w:t>
            </w:r>
          </w:p>
          <w:p w14:paraId="4BC45C96" w14:textId="77777777" w:rsidR="0058215A" w:rsidRPr="00280810" w:rsidRDefault="0058215A" w:rsidP="008E0675">
            <w:pPr>
              <w:rPr>
                <w:rFonts w:ascii="Arial" w:hAnsi="Arial" w:cs="Arial"/>
                <w:sz w:val="24"/>
                <w:szCs w:val="24"/>
                <w:lang w:val="en-US" w:bidi="hi-IN"/>
              </w:rPr>
            </w:pPr>
          </w:p>
          <w:p w14:paraId="4720C4AD" w14:textId="77777777" w:rsidR="0058215A" w:rsidRPr="00903A6C" w:rsidRDefault="0058215A" w:rsidP="008E0675">
            <w:pPr>
              <w:rPr>
                <w:rFonts w:ascii="Arial" w:hAnsi="Arial" w:cs="Arial"/>
                <w:b/>
                <w:bCs/>
                <w:sz w:val="24"/>
                <w:szCs w:val="24"/>
                <w:lang w:val="en-US" w:bidi="hi-IN"/>
              </w:rPr>
            </w:pPr>
            <w:r w:rsidRPr="00903A6C">
              <w:rPr>
                <w:rFonts w:ascii="Arial" w:hAnsi="Arial" w:cs="Arial"/>
                <w:b/>
                <w:bCs/>
                <w:sz w:val="24"/>
                <w:szCs w:val="24"/>
                <w:lang w:val="en-US" w:bidi="hi-IN"/>
              </w:rPr>
              <w:t xml:space="preserve">Replace with </w:t>
            </w:r>
          </w:p>
          <w:p w14:paraId="4F26070D" w14:textId="77777777" w:rsidR="0058215A" w:rsidRPr="00280810" w:rsidRDefault="0058215A" w:rsidP="008E0675">
            <w:pPr>
              <w:rPr>
                <w:rFonts w:ascii="Arial" w:hAnsi="Arial" w:cs="Arial"/>
                <w:sz w:val="24"/>
                <w:szCs w:val="24"/>
              </w:rPr>
            </w:pPr>
          </w:p>
          <w:p w14:paraId="00E94E46" w14:textId="77777777" w:rsidR="0058215A" w:rsidRPr="00280810" w:rsidRDefault="0058215A" w:rsidP="008E0675">
            <w:pPr>
              <w:pStyle w:val="Heading3"/>
              <w:widowControl w:val="0"/>
              <w:numPr>
                <w:ilvl w:val="0"/>
                <w:numId w:val="0"/>
              </w:numPr>
              <w:tabs>
                <w:tab w:val="left" w:pos="1560"/>
              </w:tabs>
              <w:autoSpaceDE w:val="0"/>
              <w:autoSpaceDN w:val="0"/>
              <w:spacing w:after="0" w:afterAutospacing="0"/>
              <w:ind w:right="0"/>
              <w:rPr>
                <w:b w:val="0"/>
                <w:szCs w:val="24"/>
              </w:rPr>
            </w:pPr>
            <w:r w:rsidRPr="00280810">
              <w:rPr>
                <w:b w:val="0"/>
                <w:szCs w:val="24"/>
              </w:rPr>
              <w:t xml:space="preserve">Voltage profile displays shall be provided to present different voltage levels on a geographical display in form of contours &amp; heat map </w:t>
            </w:r>
            <w:r w:rsidRPr="00280810">
              <w:rPr>
                <w:bCs w:val="0"/>
                <w:szCs w:val="24"/>
              </w:rPr>
              <w:t>either based on the per unit values or based on the actual value</w:t>
            </w:r>
            <w:r w:rsidRPr="00280810">
              <w:rPr>
                <w:b w:val="0"/>
                <w:bCs w:val="0"/>
                <w:szCs w:val="24"/>
              </w:rPr>
              <w:t>.</w:t>
            </w:r>
            <w:r w:rsidRPr="00280810">
              <w:rPr>
                <w:b w:val="0"/>
                <w:szCs w:val="24"/>
              </w:rPr>
              <w:t xml:space="preserve"> Further, the areas with various voltage levels shall be shown with different colours……</w:t>
            </w:r>
          </w:p>
          <w:p w14:paraId="6CE20D2C" w14:textId="77777777" w:rsidR="0058215A" w:rsidRPr="00280810" w:rsidRDefault="0058215A" w:rsidP="008E0675">
            <w:pPr>
              <w:autoSpaceDE w:val="0"/>
              <w:autoSpaceDN w:val="0"/>
              <w:adjustRightInd w:val="0"/>
              <w:spacing w:before="120" w:after="120" w:line="276" w:lineRule="auto"/>
              <w:jc w:val="both"/>
              <w:rPr>
                <w:rFonts w:ascii="Arial" w:hAnsi="Arial" w:cs="Arial"/>
                <w:sz w:val="24"/>
                <w:szCs w:val="24"/>
              </w:rPr>
            </w:pPr>
          </w:p>
        </w:tc>
      </w:tr>
      <w:tr w:rsidR="0058215A" w:rsidRPr="00FF3D47" w14:paraId="5D22A471" w14:textId="77777777" w:rsidTr="0058215A">
        <w:trPr>
          <w:trHeight w:val="725"/>
        </w:trPr>
        <w:tc>
          <w:tcPr>
            <w:tcW w:w="203" w:type="pct"/>
          </w:tcPr>
          <w:p w14:paraId="63501387" w14:textId="77777777" w:rsidR="0058215A" w:rsidRPr="00280810" w:rsidRDefault="0058215A" w:rsidP="008E0675">
            <w:pPr>
              <w:pStyle w:val="ListParagraph"/>
              <w:numPr>
                <w:ilvl w:val="0"/>
                <w:numId w:val="17"/>
              </w:numPr>
              <w:jc w:val="both"/>
              <w:rPr>
                <w:b/>
                <w:szCs w:val="24"/>
              </w:rPr>
            </w:pPr>
          </w:p>
        </w:tc>
        <w:tc>
          <w:tcPr>
            <w:tcW w:w="589" w:type="pct"/>
          </w:tcPr>
          <w:p w14:paraId="120A113D" w14:textId="027D51B8"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hAnsi="Arial" w:cs="Arial"/>
                <w:sz w:val="24"/>
                <w:szCs w:val="24"/>
              </w:rPr>
              <w:t>Vol. II Part-B, Section-3, Clause 3.14.16</w:t>
            </w:r>
          </w:p>
        </w:tc>
        <w:tc>
          <w:tcPr>
            <w:tcW w:w="1840" w:type="pct"/>
          </w:tcPr>
          <w:p w14:paraId="1CB4BE90" w14:textId="77777777" w:rsidR="0058215A" w:rsidRPr="00280810" w:rsidRDefault="0058215A" w:rsidP="008E0675">
            <w:pPr>
              <w:pStyle w:val="Heading3"/>
              <w:widowControl w:val="0"/>
              <w:numPr>
                <w:ilvl w:val="0"/>
                <w:numId w:val="0"/>
              </w:numPr>
              <w:tabs>
                <w:tab w:val="left" w:pos="1560"/>
              </w:tabs>
              <w:autoSpaceDE w:val="0"/>
              <w:autoSpaceDN w:val="0"/>
              <w:spacing w:after="0" w:afterAutospacing="0"/>
              <w:ind w:right="0"/>
              <w:rPr>
                <w:rFonts w:eastAsiaTheme="minorHAnsi"/>
                <w:b w:val="0"/>
                <w:bCs w:val="0"/>
                <w:szCs w:val="24"/>
                <w:lang w:val="en-IN" w:bidi="ar-SA"/>
              </w:rPr>
            </w:pPr>
            <w:r w:rsidRPr="00280810">
              <w:rPr>
                <w:rFonts w:eastAsiaTheme="minorHAnsi"/>
                <w:b w:val="0"/>
                <w:bCs w:val="0"/>
                <w:szCs w:val="24"/>
                <w:lang w:val="en-IN" w:bidi="ar-SA"/>
              </w:rPr>
              <w:t>Contour &amp; Heat Map Displays</w:t>
            </w:r>
          </w:p>
          <w:p w14:paraId="5CFF4F10" w14:textId="77777777"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p>
          <w:p w14:paraId="498904DC" w14:textId="77777777"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r w:rsidRPr="00280810">
              <w:rPr>
                <w:rFonts w:ascii="Arial" w:eastAsia="Arial" w:hAnsi="Arial" w:cs="Arial"/>
                <w:sz w:val="24"/>
                <w:szCs w:val="24"/>
              </w:rPr>
              <w:t xml:space="preserve">….Geo-spatial display with contour map of Data within geographical boundary of </w:t>
            </w:r>
            <w:r w:rsidRPr="00280810">
              <w:rPr>
                <w:rFonts w:ascii="Arial" w:eastAsia="Arial" w:hAnsi="Arial" w:cs="Arial"/>
                <w:b/>
                <w:sz w:val="24"/>
                <w:szCs w:val="24"/>
              </w:rPr>
              <w:t>India</w:t>
            </w:r>
            <w:r w:rsidRPr="00280810">
              <w:rPr>
                <w:rFonts w:ascii="Arial" w:eastAsia="Arial" w:hAnsi="Arial" w:cs="Arial"/>
                <w:sz w:val="24"/>
                <w:szCs w:val="24"/>
              </w:rPr>
              <w:t xml:space="preserve"> shall be provided in which Zoom-in, Zoom-out, Panning option shall be available in the map. Display Builder shall be capable of importing point and placing a predefined picture/symbol as per the Latitude and Longitude specified by the user.</w:t>
            </w:r>
          </w:p>
          <w:p w14:paraId="274419EB" w14:textId="288C42EA" w:rsidR="0058215A" w:rsidRPr="00280810" w:rsidRDefault="0058215A" w:rsidP="008E0675">
            <w:pPr>
              <w:pStyle w:val="Heading3"/>
              <w:widowControl w:val="0"/>
              <w:numPr>
                <w:ilvl w:val="0"/>
                <w:numId w:val="0"/>
              </w:numPr>
              <w:tabs>
                <w:tab w:val="left" w:pos="1560"/>
              </w:tabs>
              <w:autoSpaceDE w:val="0"/>
              <w:autoSpaceDN w:val="0"/>
              <w:spacing w:after="0" w:afterAutospacing="0"/>
              <w:ind w:right="0"/>
              <w:rPr>
                <w:b w:val="0"/>
                <w:bCs w:val="0"/>
                <w:szCs w:val="24"/>
              </w:rPr>
            </w:pPr>
            <w:r w:rsidRPr="00280810">
              <w:rPr>
                <w:rFonts w:eastAsia="Arial"/>
                <w:szCs w:val="24"/>
              </w:rPr>
              <w:t>The“ Playback” option shall be made available in the map so that the continuous pattern over the period of time shall be visualized. The pattern shall be exported in a video format so as to use it in offline mode</w:t>
            </w:r>
            <w:r w:rsidRPr="00280810">
              <w:rPr>
                <w:rFonts w:eastAsia="Arial"/>
                <w:b w:val="0"/>
                <w:bCs w:val="0"/>
                <w:szCs w:val="24"/>
              </w:rPr>
              <w:t>……….</w:t>
            </w:r>
          </w:p>
        </w:tc>
        <w:tc>
          <w:tcPr>
            <w:tcW w:w="2368" w:type="pct"/>
          </w:tcPr>
          <w:p w14:paraId="27EFE06E" w14:textId="77777777" w:rsidR="0058215A" w:rsidRPr="00280810" w:rsidRDefault="0058215A" w:rsidP="008E0675">
            <w:pPr>
              <w:pStyle w:val="Heading3"/>
              <w:widowControl w:val="0"/>
              <w:numPr>
                <w:ilvl w:val="0"/>
                <w:numId w:val="0"/>
              </w:numPr>
              <w:tabs>
                <w:tab w:val="left" w:pos="1560"/>
              </w:tabs>
              <w:autoSpaceDE w:val="0"/>
              <w:autoSpaceDN w:val="0"/>
              <w:spacing w:after="0" w:afterAutospacing="0"/>
              <w:ind w:right="0"/>
              <w:rPr>
                <w:rFonts w:eastAsiaTheme="minorHAnsi"/>
                <w:b w:val="0"/>
                <w:bCs w:val="0"/>
                <w:szCs w:val="24"/>
                <w:lang w:val="en-IN" w:bidi="ar-SA"/>
              </w:rPr>
            </w:pPr>
            <w:r w:rsidRPr="00280810">
              <w:rPr>
                <w:rFonts w:eastAsiaTheme="minorHAnsi"/>
                <w:b w:val="0"/>
                <w:bCs w:val="0"/>
                <w:szCs w:val="24"/>
                <w:lang w:val="en-IN" w:bidi="ar-SA"/>
              </w:rPr>
              <w:t>Contour &amp; Heat Map Displays</w:t>
            </w:r>
          </w:p>
          <w:p w14:paraId="38819223" w14:textId="77777777" w:rsidR="0058215A" w:rsidRPr="00903A6C" w:rsidRDefault="0058215A" w:rsidP="008E0675">
            <w:pPr>
              <w:autoSpaceDE w:val="0"/>
              <w:autoSpaceDN w:val="0"/>
              <w:adjustRightInd w:val="0"/>
              <w:spacing w:before="120" w:after="120" w:line="276" w:lineRule="auto"/>
              <w:jc w:val="both"/>
              <w:rPr>
                <w:rFonts w:ascii="Arial" w:hAnsi="Arial" w:cs="Arial"/>
                <w:b/>
                <w:bCs/>
                <w:sz w:val="24"/>
                <w:szCs w:val="24"/>
              </w:rPr>
            </w:pPr>
            <w:r w:rsidRPr="00903A6C">
              <w:rPr>
                <w:rFonts w:ascii="Arial" w:hAnsi="Arial" w:cs="Arial"/>
                <w:b/>
                <w:bCs/>
                <w:sz w:val="24"/>
                <w:szCs w:val="24"/>
              </w:rPr>
              <w:t xml:space="preserve">Replace with </w:t>
            </w:r>
          </w:p>
          <w:p w14:paraId="5DD008B4" w14:textId="7B01A77F" w:rsidR="0058215A" w:rsidRPr="00280810" w:rsidRDefault="0058215A" w:rsidP="008E0675">
            <w:pPr>
              <w:autoSpaceDE w:val="0"/>
              <w:autoSpaceDN w:val="0"/>
              <w:adjustRightInd w:val="0"/>
              <w:spacing w:before="120" w:after="120" w:line="276" w:lineRule="auto"/>
              <w:jc w:val="both"/>
              <w:rPr>
                <w:rFonts w:ascii="Arial" w:hAnsi="Arial" w:cs="Arial"/>
                <w:sz w:val="24"/>
                <w:szCs w:val="24"/>
              </w:rPr>
            </w:pPr>
            <w:r w:rsidRPr="00280810">
              <w:rPr>
                <w:rFonts w:ascii="Arial" w:hAnsi="Arial" w:cs="Arial"/>
                <w:sz w:val="24"/>
                <w:szCs w:val="24"/>
              </w:rPr>
              <w:t xml:space="preserve">……….Geo-spatial display with contour map of Data within geographical boundary of </w:t>
            </w:r>
            <w:r w:rsidRPr="00280810">
              <w:rPr>
                <w:rFonts w:ascii="Arial" w:hAnsi="Arial" w:cs="Arial"/>
                <w:b/>
                <w:sz w:val="24"/>
                <w:szCs w:val="24"/>
              </w:rPr>
              <w:t>region/state</w:t>
            </w:r>
            <w:r w:rsidRPr="00280810">
              <w:rPr>
                <w:rFonts w:ascii="Arial" w:hAnsi="Arial" w:cs="Arial"/>
                <w:sz w:val="24"/>
                <w:szCs w:val="24"/>
              </w:rPr>
              <w:t xml:space="preserve"> shall be provided in which Zoom-in, Zoom-out, Panning option shall be available in the map. Display Builder shall be capable of importing point and placing a predefined picture/symbol as per the Latitude and Longitude specified by the user</w:t>
            </w:r>
            <w:r>
              <w:rPr>
                <w:rFonts w:ascii="Arial" w:hAnsi="Arial" w:cs="Arial"/>
                <w:sz w:val="24"/>
                <w:szCs w:val="24"/>
              </w:rPr>
              <w:t>.</w:t>
            </w:r>
          </w:p>
          <w:p w14:paraId="7AA30E28" w14:textId="1FAB5480" w:rsidR="0058215A" w:rsidRPr="00280810" w:rsidRDefault="0058215A" w:rsidP="008E0675">
            <w:pPr>
              <w:pStyle w:val="Heading3"/>
              <w:widowControl w:val="0"/>
              <w:numPr>
                <w:ilvl w:val="0"/>
                <w:numId w:val="0"/>
              </w:numPr>
              <w:tabs>
                <w:tab w:val="left" w:pos="1560"/>
              </w:tabs>
              <w:autoSpaceDE w:val="0"/>
              <w:autoSpaceDN w:val="0"/>
              <w:spacing w:after="0" w:afterAutospacing="0"/>
              <w:ind w:right="0"/>
              <w:rPr>
                <w:b w:val="0"/>
                <w:szCs w:val="24"/>
              </w:rPr>
            </w:pPr>
            <w:r w:rsidRPr="00280810">
              <w:rPr>
                <w:b w:val="0"/>
                <w:szCs w:val="24"/>
              </w:rPr>
              <w:t xml:space="preserve">The “Playback” </w:t>
            </w:r>
            <w:r w:rsidRPr="00280810" w:rsidDel="00AD4A9A">
              <w:rPr>
                <w:b w:val="0"/>
                <w:szCs w:val="24"/>
              </w:rPr>
              <w:t>option</w:t>
            </w:r>
            <w:r w:rsidRPr="00280810">
              <w:rPr>
                <w:b w:val="0"/>
                <w:szCs w:val="24"/>
              </w:rPr>
              <w:t xml:space="preserve"> feature shall also be </w:t>
            </w:r>
            <w:r w:rsidRPr="00280810" w:rsidDel="00AD4A9A">
              <w:rPr>
                <w:b w:val="0"/>
                <w:szCs w:val="24"/>
              </w:rPr>
              <w:t xml:space="preserve">made </w:t>
            </w:r>
            <w:r w:rsidRPr="00280810">
              <w:rPr>
                <w:b w:val="0"/>
                <w:szCs w:val="24"/>
              </w:rPr>
              <w:t xml:space="preserve">available in the </w:t>
            </w:r>
            <w:r w:rsidRPr="00280810">
              <w:rPr>
                <w:szCs w:val="24"/>
              </w:rPr>
              <w:t xml:space="preserve">Geo-spatial display </w:t>
            </w:r>
            <w:r w:rsidRPr="00280810">
              <w:rPr>
                <w:b w:val="0"/>
                <w:szCs w:val="24"/>
              </w:rPr>
              <w:t>pattern over the period of time shall be visualized. The pattern shall be exported in a video format so as to use it in offline mode.</w:t>
            </w:r>
          </w:p>
        </w:tc>
      </w:tr>
      <w:tr w:rsidR="0058215A" w:rsidRPr="00FF3D47" w14:paraId="2C5881B6" w14:textId="77777777" w:rsidTr="0058215A">
        <w:trPr>
          <w:trHeight w:val="725"/>
        </w:trPr>
        <w:tc>
          <w:tcPr>
            <w:tcW w:w="203" w:type="pct"/>
          </w:tcPr>
          <w:p w14:paraId="184994D5" w14:textId="77777777" w:rsidR="0058215A" w:rsidRPr="00280810" w:rsidRDefault="0058215A" w:rsidP="008E0675">
            <w:pPr>
              <w:pStyle w:val="ListParagraph"/>
              <w:numPr>
                <w:ilvl w:val="0"/>
                <w:numId w:val="17"/>
              </w:numPr>
              <w:jc w:val="both"/>
              <w:rPr>
                <w:b/>
                <w:szCs w:val="24"/>
              </w:rPr>
            </w:pPr>
          </w:p>
        </w:tc>
        <w:tc>
          <w:tcPr>
            <w:tcW w:w="589" w:type="pct"/>
          </w:tcPr>
          <w:p w14:paraId="59DF5D02" w14:textId="18CFD017"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hAnsi="Arial" w:cs="Arial"/>
                <w:sz w:val="24"/>
                <w:szCs w:val="24"/>
              </w:rPr>
              <w:t>Vol. II Part-B, Section-3, Clause 3.14.24</w:t>
            </w:r>
          </w:p>
        </w:tc>
        <w:tc>
          <w:tcPr>
            <w:tcW w:w="1840" w:type="pct"/>
          </w:tcPr>
          <w:p w14:paraId="776EC26B" w14:textId="77777777" w:rsidR="0058215A" w:rsidRPr="00280810" w:rsidRDefault="0058215A" w:rsidP="008E0675">
            <w:pPr>
              <w:widowControl w:val="0"/>
              <w:tabs>
                <w:tab w:val="left" w:pos="709"/>
                <w:tab w:val="left" w:pos="851"/>
                <w:tab w:val="left" w:pos="993"/>
                <w:tab w:val="left" w:pos="1843"/>
                <w:tab w:val="left" w:pos="4200"/>
                <w:tab w:val="left" w:pos="4800"/>
                <w:tab w:val="left" w:pos="5400"/>
                <w:tab w:val="left" w:pos="6000"/>
                <w:tab w:val="left" w:pos="6600"/>
                <w:tab w:val="left" w:pos="7200"/>
                <w:tab w:val="left" w:pos="7800"/>
              </w:tabs>
              <w:autoSpaceDE w:val="0"/>
              <w:autoSpaceDN w:val="0"/>
              <w:spacing w:before="120"/>
              <w:ind w:right="992"/>
              <w:jc w:val="both"/>
              <w:rPr>
                <w:rFonts w:ascii="Arial" w:hAnsi="Arial" w:cs="Arial"/>
                <w:b/>
                <w:bCs/>
                <w:sz w:val="24"/>
                <w:szCs w:val="24"/>
              </w:rPr>
            </w:pPr>
            <w:r w:rsidRPr="00280810">
              <w:rPr>
                <w:rFonts w:ascii="Arial" w:hAnsi="Arial" w:cs="Arial"/>
                <w:b/>
                <w:bCs/>
                <w:sz w:val="24"/>
                <w:szCs w:val="24"/>
              </w:rPr>
              <w:t>Weather data on Geographical map display</w:t>
            </w:r>
          </w:p>
          <w:p w14:paraId="69000751" w14:textId="6F256852" w:rsidR="0058215A" w:rsidRPr="00280810" w:rsidRDefault="0058215A" w:rsidP="008E0675">
            <w:pPr>
              <w:pStyle w:val="Heading3"/>
              <w:widowControl w:val="0"/>
              <w:numPr>
                <w:ilvl w:val="0"/>
                <w:numId w:val="0"/>
              </w:numPr>
              <w:tabs>
                <w:tab w:val="left" w:pos="1560"/>
              </w:tabs>
              <w:autoSpaceDE w:val="0"/>
              <w:autoSpaceDN w:val="0"/>
              <w:spacing w:after="0" w:afterAutospacing="0"/>
              <w:ind w:right="0"/>
              <w:rPr>
                <w:b w:val="0"/>
                <w:szCs w:val="24"/>
              </w:rPr>
            </w:pPr>
            <w:r w:rsidRPr="00280810">
              <w:rPr>
                <w:b w:val="0"/>
                <w:bCs w:val="0"/>
                <w:szCs w:val="24"/>
              </w:rPr>
              <w:t>The display shall show the weather data superimposed on a geographical display with background such as “Google Maps/Bhuwan Maps/etc.” A sample illustration is included in Appendix –B(B16).</w:t>
            </w:r>
          </w:p>
        </w:tc>
        <w:tc>
          <w:tcPr>
            <w:tcW w:w="2368" w:type="pct"/>
          </w:tcPr>
          <w:p w14:paraId="09200FE6" w14:textId="77777777" w:rsidR="0058215A" w:rsidRPr="00280810" w:rsidRDefault="0058215A" w:rsidP="008E0675">
            <w:pPr>
              <w:pStyle w:val="Heading3"/>
              <w:numPr>
                <w:ilvl w:val="0"/>
                <w:numId w:val="0"/>
              </w:numPr>
              <w:tabs>
                <w:tab w:val="left" w:pos="1560"/>
              </w:tabs>
              <w:rPr>
                <w:szCs w:val="24"/>
              </w:rPr>
            </w:pPr>
            <w:r w:rsidRPr="00280810">
              <w:rPr>
                <w:szCs w:val="24"/>
              </w:rPr>
              <w:t>Weather data on Geographical map display</w:t>
            </w:r>
          </w:p>
          <w:p w14:paraId="2E0E92A5" w14:textId="77777777" w:rsidR="0058215A" w:rsidRPr="00903A6C" w:rsidRDefault="0058215A" w:rsidP="008E0675">
            <w:pPr>
              <w:rPr>
                <w:rFonts w:ascii="Arial" w:eastAsia="Arial" w:hAnsi="Arial" w:cs="Arial"/>
                <w:b/>
                <w:bCs/>
                <w:sz w:val="24"/>
                <w:szCs w:val="24"/>
              </w:rPr>
            </w:pPr>
            <w:r w:rsidRPr="00903A6C">
              <w:rPr>
                <w:rFonts w:ascii="Arial" w:eastAsia="Arial" w:hAnsi="Arial" w:cs="Arial"/>
                <w:b/>
                <w:bCs/>
                <w:sz w:val="24"/>
                <w:szCs w:val="24"/>
              </w:rPr>
              <w:t xml:space="preserve">Replace with </w:t>
            </w:r>
          </w:p>
          <w:p w14:paraId="001C7E3D" w14:textId="77777777" w:rsidR="0058215A" w:rsidRPr="00280810" w:rsidRDefault="0058215A" w:rsidP="008E0675">
            <w:pPr>
              <w:pStyle w:val="BodyText"/>
              <w:spacing w:before="160" w:line="283" w:lineRule="auto"/>
              <w:ind w:right="182"/>
              <w:jc w:val="both"/>
              <w:rPr>
                <w:b/>
                <w:i/>
                <w:sz w:val="24"/>
                <w:szCs w:val="24"/>
              </w:rPr>
            </w:pPr>
            <w:r w:rsidRPr="00280810">
              <w:rPr>
                <w:sz w:val="24"/>
                <w:szCs w:val="24"/>
              </w:rPr>
              <w:t>The display shall show the weather data superimposed on a geographical display with background such as “Google Maps/Bhuwan Maps/etc.” A</w:t>
            </w:r>
            <w:r w:rsidRPr="00280810">
              <w:rPr>
                <w:spacing w:val="24"/>
                <w:sz w:val="24"/>
                <w:szCs w:val="24"/>
              </w:rPr>
              <w:t xml:space="preserve"> </w:t>
            </w:r>
            <w:r w:rsidRPr="00280810">
              <w:rPr>
                <w:sz w:val="24"/>
                <w:szCs w:val="24"/>
              </w:rPr>
              <w:t>sample</w:t>
            </w:r>
            <w:r w:rsidRPr="00280810">
              <w:rPr>
                <w:spacing w:val="22"/>
                <w:sz w:val="24"/>
                <w:szCs w:val="24"/>
              </w:rPr>
              <w:t xml:space="preserve"> </w:t>
            </w:r>
            <w:r w:rsidRPr="00280810">
              <w:rPr>
                <w:sz w:val="24"/>
                <w:szCs w:val="24"/>
              </w:rPr>
              <w:t>illustration</w:t>
            </w:r>
            <w:r w:rsidRPr="00280810">
              <w:rPr>
                <w:spacing w:val="26"/>
                <w:sz w:val="24"/>
                <w:szCs w:val="24"/>
              </w:rPr>
              <w:t xml:space="preserve"> </w:t>
            </w:r>
            <w:r w:rsidRPr="00280810">
              <w:rPr>
                <w:sz w:val="24"/>
                <w:szCs w:val="24"/>
              </w:rPr>
              <w:t>is</w:t>
            </w:r>
            <w:r w:rsidRPr="00280810">
              <w:rPr>
                <w:spacing w:val="24"/>
                <w:sz w:val="24"/>
                <w:szCs w:val="24"/>
              </w:rPr>
              <w:t xml:space="preserve"> </w:t>
            </w:r>
            <w:r w:rsidRPr="00280810">
              <w:rPr>
                <w:sz w:val="24"/>
                <w:szCs w:val="24"/>
              </w:rPr>
              <w:t>included</w:t>
            </w:r>
            <w:r w:rsidRPr="00280810">
              <w:rPr>
                <w:spacing w:val="27"/>
                <w:sz w:val="24"/>
                <w:szCs w:val="24"/>
              </w:rPr>
              <w:t xml:space="preserve"> </w:t>
            </w:r>
            <w:r w:rsidRPr="00280810">
              <w:rPr>
                <w:sz w:val="24"/>
                <w:szCs w:val="24"/>
              </w:rPr>
              <w:t xml:space="preserve">in </w:t>
            </w:r>
            <w:r w:rsidRPr="00280810">
              <w:rPr>
                <w:b/>
                <w:i/>
                <w:sz w:val="24"/>
                <w:szCs w:val="24"/>
              </w:rPr>
              <w:t>Appendix</w:t>
            </w:r>
            <w:r w:rsidRPr="00280810">
              <w:rPr>
                <w:b/>
                <w:i/>
                <w:spacing w:val="25"/>
                <w:sz w:val="24"/>
                <w:szCs w:val="24"/>
              </w:rPr>
              <w:t xml:space="preserve"> </w:t>
            </w:r>
            <w:r w:rsidRPr="00280810">
              <w:rPr>
                <w:b/>
                <w:i/>
                <w:sz w:val="24"/>
                <w:szCs w:val="24"/>
              </w:rPr>
              <w:t>–B(B16). Weather data shall be provided by owners. However, the contractor shall display map superimposing weather data.</w:t>
            </w:r>
          </w:p>
          <w:p w14:paraId="4125965A" w14:textId="77777777" w:rsidR="0058215A" w:rsidRPr="00280810" w:rsidRDefault="0058215A" w:rsidP="008E0675">
            <w:pPr>
              <w:pStyle w:val="Heading3"/>
              <w:widowControl w:val="0"/>
              <w:numPr>
                <w:ilvl w:val="0"/>
                <w:numId w:val="0"/>
              </w:numPr>
              <w:tabs>
                <w:tab w:val="left" w:pos="1560"/>
              </w:tabs>
              <w:autoSpaceDE w:val="0"/>
              <w:autoSpaceDN w:val="0"/>
              <w:spacing w:after="0" w:afterAutospacing="0"/>
              <w:ind w:right="0"/>
              <w:rPr>
                <w:b w:val="0"/>
                <w:szCs w:val="24"/>
              </w:rPr>
            </w:pPr>
          </w:p>
        </w:tc>
      </w:tr>
      <w:tr w:rsidR="0058215A" w:rsidRPr="00FF3D47" w14:paraId="00D81591" w14:textId="77777777" w:rsidTr="0058215A">
        <w:trPr>
          <w:trHeight w:val="725"/>
        </w:trPr>
        <w:tc>
          <w:tcPr>
            <w:tcW w:w="203" w:type="pct"/>
          </w:tcPr>
          <w:p w14:paraId="3B7BCEDF" w14:textId="77777777" w:rsidR="0058215A" w:rsidRPr="00280810" w:rsidRDefault="0058215A" w:rsidP="008E0675">
            <w:pPr>
              <w:pStyle w:val="ListParagraph"/>
              <w:numPr>
                <w:ilvl w:val="0"/>
                <w:numId w:val="17"/>
              </w:numPr>
              <w:jc w:val="both"/>
              <w:rPr>
                <w:b/>
                <w:szCs w:val="24"/>
              </w:rPr>
            </w:pPr>
          </w:p>
        </w:tc>
        <w:tc>
          <w:tcPr>
            <w:tcW w:w="589" w:type="pct"/>
          </w:tcPr>
          <w:p w14:paraId="17BC20EC" w14:textId="42AA45B1" w:rsidR="0058215A" w:rsidRPr="00280810" w:rsidRDefault="0058215A" w:rsidP="008E0675">
            <w:pPr>
              <w:spacing w:after="60" w:line="21" w:lineRule="atLeast"/>
              <w:jc w:val="both"/>
              <w:rPr>
                <w:rFonts w:ascii="Arial" w:hAnsi="Arial" w:cs="Arial"/>
                <w:sz w:val="24"/>
                <w:szCs w:val="24"/>
              </w:rPr>
            </w:pPr>
            <w:r w:rsidRPr="00280810">
              <w:rPr>
                <w:rFonts w:ascii="Arial" w:hAnsi="Arial" w:cs="Arial"/>
                <w:sz w:val="24"/>
                <w:szCs w:val="24"/>
              </w:rPr>
              <w:t>Vol. II Part-B, Section-4, Clause- 4.1</w:t>
            </w:r>
          </w:p>
        </w:tc>
        <w:tc>
          <w:tcPr>
            <w:tcW w:w="1840" w:type="pct"/>
          </w:tcPr>
          <w:p w14:paraId="19405D49" w14:textId="77777777"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r w:rsidRPr="00280810">
              <w:rPr>
                <w:rFonts w:ascii="Arial" w:eastAsia="Arial" w:hAnsi="Arial" w:cs="Arial"/>
                <w:sz w:val="24"/>
                <w:szCs w:val="24"/>
              </w:rPr>
              <w:t>General Requirements</w:t>
            </w:r>
          </w:p>
          <w:p w14:paraId="55478605" w14:textId="77777777"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r w:rsidRPr="00280810">
              <w:rPr>
                <w:rFonts w:ascii="Arial" w:eastAsia="Arial" w:hAnsi="Arial" w:cs="Arial"/>
                <w:sz w:val="24"/>
                <w:szCs w:val="24"/>
              </w:rPr>
              <w:t>…..Bidder has to provide the latest version of all third party application software supplied under the project before the start of Factory Acceptance Test (FAT) without any cost implication.</w:t>
            </w:r>
          </w:p>
          <w:p w14:paraId="33ED591D" w14:textId="77777777"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p>
          <w:p w14:paraId="2747C465" w14:textId="09839A51" w:rsidR="0058215A" w:rsidRPr="00280810" w:rsidRDefault="0058215A" w:rsidP="008E0675">
            <w:pPr>
              <w:widowControl w:val="0"/>
              <w:tabs>
                <w:tab w:val="left" w:pos="709"/>
                <w:tab w:val="left" w:pos="851"/>
                <w:tab w:val="left" w:pos="993"/>
                <w:tab w:val="left" w:pos="1843"/>
                <w:tab w:val="left" w:pos="4200"/>
                <w:tab w:val="left" w:pos="4800"/>
                <w:tab w:val="left" w:pos="5400"/>
                <w:tab w:val="left" w:pos="6000"/>
                <w:tab w:val="left" w:pos="6600"/>
                <w:tab w:val="left" w:pos="7200"/>
                <w:tab w:val="left" w:pos="7800"/>
              </w:tabs>
              <w:autoSpaceDE w:val="0"/>
              <w:autoSpaceDN w:val="0"/>
              <w:spacing w:before="120"/>
              <w:ind w:right="37"/>
              <w:jc w:val="both"/>
              <w:rPr>
                <w:rFonts w:ascii="Arial" w:hAnsi="Arial" w:cs="Arial"/>
                <w:b/>
                <w:bCs/>
                <w:sz w:val="24"/>
                <w:szCs w:val="24"/>
              </w:rPr>
            </w:pPr>
            <w:r w:rsidRPr="00280810">
              <w:rPr>
                <w:rFonts w:ascii="Arial" w:eastAsia="Arial" w:hAnsi="Arial" w:cs="Arial"/>
                <w:sz w:val="24"/>
                <w:szCs w:val="24"/>
              </w:rPr>
              <w:t>The contractor shall provide details of all the API’s including its source code supplied/used under the contract to the owner without any additional cost.</w:t>
            </w:r>
          </w:p>
        </w:tc>
        <w:tc>
          <w:tcPr>
            <w:tcW w:w="2368" w:type="pct"/>
          </w:tcPr>
          <w:p w14:paraId="6577384D" w14:textId="77777777"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r w:rsidRPr="00280810">
              <w:rPr>
                <w:rFonts w:ascii="Arial" w:eastAsia="Arial" w:hAnsi="Arial" w:cs="Arial"/>
                <w:sz w:val="24"/>
                <w:szCs w:val="24"/>
              </w:rPr>
              <w:t>General Requirements</w:t>
            </w:r>
          </w:p>
          <w:p w14:paraId="29B7E121" w14:textId="77777777" w:rsidR="0058215A" w:rsidRPr="00280810" w:rsidRDefault="0058215A" w:rsidP="008E0675">
            <w:pPr>
              <w:pStyle w:val="BodyText"/>
              <w:tabs>
                <w:tab w:val="left" w:pos="284"/>
              </w:tabs>
              <w:spacing w:before="120" w:after="120" w:line="276" w:lineRule="auto"/>
              <w:ind w:right="431"/>
              <w:jc w:val="both"/>
              <w:rPr>
                <w:sz w:val="24"/>
                <w:szCs w:val="24"/>
              </w:rPr>
            </w:pPr>
            <w:r w:rsidRPr="00280810">
              <w:rPr>
                <w:sz w:val="24"/>
                <w:szCs w:val="24"/>
              </w:rPr>
              <w:t xml:space="preserve">Replace with </w:t>
            </w:r>
          </w:p>
          <w:p w14:paraId="0E446BD5" w14:textId="77777777" w:rsidR="0058215A" w:rsidRPr="00280810" w:rsidRDefault="0058215A" w:rsidP="008E0675">
            <w:pPr>
              <w:pStyle w:val="BodyText"/>
              <w:tabs>
                <w:tab w:val="left" w:pos="284"/>
              </w:tabs>
              <w:spacing w:before="120" w:after="120" w:line="276" w:lineRule="auto"/>
              <w:ind w:right="431"/>
              <w:jc w:val="both"/>
              <w:rPr>
                <w:sz w:val="24"/>
                <w:szCs w:val="24"/>
              </w:rPr>
            </w:pPr>
          </w:p>
          <w:p w14:paraId="71E990BC" w14:textId="71546D50" w:rsidR="0058215A" w:rsidRPr="00280810" w:rsidRDefault="0058215A" w:rsidP="008E0675">
            <w:pPr>
              <w:pStyle w:val="BodyText"/>
              <w:tabs>
                <w:tab w:val="left" w:pos="284"/>
              </w:tabs>
              <w:spacing w:before="120" w:after="120" w:line="276" w:lineRule="auto"/>
              <w:ind w:right="431"/>
              <w:jc w:val="both"/>
              <w:rPr>
                <w:b/>
                <w:sz w:val="24"/>
                <w:szCs w:val="24"/>
              </w:rPr>
            </w:pPr>
            <w:r w:rsidRPr="00280810">
              <w:rPr>
                <w:sz w:val="24"/>
                <w:szCs w:val="24"/>
              </w:rPr>
              <w:t xml:space="preserve">….The Contractor shall provide the latest version of all third party application software supplied under the project before the start of Factory Acceptance Test (FAT) without any cost implication. </w:t>
            </w:r>
            <w:r w:rsidRPr="00280810">
              <w:rPr>
                <w:b/>
                <w:bCs/>
                <w:sz w:val="24"/>
                <w:szCs w:val="24"/>
              </w:rPr>
              <w:t>The</w:t>
            </w:r>
            <w:r w:rsidRPr="00280810">
              <w:rPr>
                <w:sz w:val="24"/>
                <w:szCs w:val="24"/>
              </w:rPr>
              <w:t xml:space="preserve"> </w:t>
            </w:r>
            <w:r w:rsidRPr="00280810">
              <w:rPr>
                <w:b/>
                <w:sz w:val="24"/>
                <w:szCs w:val="24"/>
              </w:rPr>
              <w:t>3rd party software embedded with the SCADA/EMS Application software shall not be treated as 3rd party software for this version upgrade requirement subject to security vulnerabilities.</w:t>
            </w:r>
          </w:p>
          <w:p w14:paraId="0746152F" w14:textId="28626BA4" w:rsidR="0058215A" w:rsidRPr="00280810" w:rsidRDefault="0058215A" w:rsidP="008E0675">
            <w:pPr>
              <w:pStyle w:val="Heading3"/>
              <w:numPr>
                <w:ilvl w:val="0"/>
                <w:numId w:val="0"/>
              </w:numPr>
              <w:tabs>
                <w:tab w:val="left" w:pos="1560"/>
              </w:tabs>
              <w:rPr>
                <w:szCs w:val="24"/>
              </w:rPr>
            </w:pPr>
            <w:r w:rsidRPr="00280810">
              <w:rPr>
                <w:szCs w:val="24"/>
              </w:rPr>
              <w:t>The contractor shall provide details of all the API’s (used in the project) including its source code supplied/used under the contract to the owner without any additional cost.</w:t>
            </w:r>
          </w:p>
        </w:tc>
      </w:tr>
      <w:tr w:rsidR="0058215A" w:rsidRPr="00FF3D47" w14:paraId="49C57D0A" w14:textId="77777777" w:rsidTr="0058215A">
        <w:trPr>
          <w:trHeight w:val="700"/>
        </w:trPr>
        <w:tc>
          <w:tcPr>
            <w:tcW w:w="203" w:type="pct"/>
          </w:tcPr>
          <w:p w14:paraId="098A0E03" w14:textId="77777777" w:rsidR="0058215A" w:rsidRPr="00280810" w:rsidRDefault="0058215A" w:rsidP="008E0675">
            <w:pPr>
              <w:pStyle w:val="ListParagraph"/>
              <w:numPr>
                <w:ilvl w:val="0"/>
                <w:numId w:val="17"/>
              </w:numPr>
              <w:jc w:val="both"/>
              <w:rPr>
                <w:b/>
                <w:szCs w:val="24"/>
              </w:rPr>
            </w:pPr>
          </w:p>
        </w:tc>
        <w:tc>
          <w:tcPr>
            <w:tcW w:w="589" w:type="pct"/>
          </w:tcPr>
          <w:p w14:paraId="10483095" w14:textId="01EC93F8"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 – 4, Clause no. – 4.2.1</w:t>
            </w:r>
          </w:p>
        </w:tc>
        <w:tc>
          <w:tcPr>
            <w:tcW w:w="1840" w:type="pct"/>
          </w:tcPr>
          <w:p w14:paraId="51E00C2E" w14:textId="77777777" w:rsidR="0058215A" w:rsidRPr="00280810" w:rsidRDefault="0058215A" w:rsidP="008E0675">
            <w:pPr>
              <w:pStyle w:val="BodyText"/>
              <w:spacing w:before="115" w:line="283" w:lineRule="auto"/>
              <w:ind w:right="119"/>
              <w:jc w:val="both"/>
              <w:rPr>
                <w:sz w:val="24"/>
                <w:szCs w:val="24"/>
              </w:rPr>
            </w:pPr>
            <w:r w:rsidRPr="00280810">
              <w:rPr>
                <w:sz w:val="24"/>
                <w:szCs w:val="24"/>
              </w:rPr>
              <w:t>Design and Coding Standards for SCADA/EMS applications</w:t>
            </w:r>
          </w:p>
          <w:p w14:paraId="5B8625F6" w14:textId="77777777" w:rsidR="0058215A" w:rsidRPr="00280810" w:rsidRDefault="0058215A" w:rsidP="008E0675">
            <w:pPr>
              <w:pStyle w:val="BodyText"/>
              <w:spacing w:before="115" w:line="283" w:lineRule="auto"/>
              <w:ind w:right="119"/>
              <w:jc w:val="both"/>
              <w:rPr>
                <w:sz w:val="24"/>
                <w:szCs w:val="24"/>
              </w:rPr>
            </w:pPr>
            <w:r w:rsidRPr="00280810">
              <w:rPr>
                <w:sz w:val="24"/>
                <w:szCs w:val="24"/>
              </w:rPr>
              <w:t>…..</w:t>
            </w:r>
          </w:p>
          <w:p w14:paraId="3C7C6D0A" w14:textId="422D0B78" w:rsidR="0058215A" w:rsidRPr="00280810" w:rsidRDefault="0058215A" w:rsidP="008E0675">
            <w:pPr>
              <w:pStyle w:val="BodyText"/>
              <w:spacing w:before="115" w:line="283" w:lineRule="auto"/>
              <w:ind w:right="119"/>
              <w:jc w:val="both"/>
              <w:rPr>
                <w:sz w:val="24"/>
                <w:szCs w:val="24"/>
              </w:rPr>
            </w:pPr>
            <w:r w:rsidRPr="00280810">
              <w:rPr>
                <w:sz w:val="24"/>
                <w:szCs w:val="24"/>
              </w:rPr>
              <w:t>h) Antivirus Software - All computers and firewalls shall be provided with the latest antivirus software as on date of supply. The antivirus software shall have the capability of having its virus definitions updated from time to time. The Contractor shall be responsible for the maintenance &amp; update of the antivirus software.</w:t>
            </w:r>
          </w:p>
        </w:tc>
        <w:tc>
          <w:tcPr>
            <w:tcW w:w="2368" w:type="pct"/>
          </w:tcPr>
          <w:p w14:paraId="704ECEA5" w14:textId="77777777" w:rsidR="0058215A" w:rsidRPr="00280810" w:rsidRDefault="0058215A" w:rsidP="008E067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1200" w:right="600" w:hanging="1200"/>
              <w:jc w:val="both"/>
              <w:rPr>
                <w:rFonts w:ascii="Arial" w:hAnsi="Arial" w:cs="Arial"/>
                <w:sz w:val="24"/>
                <w:szCs w:val="24"/>
              </w:rPr>
            </w:pPr>
            <w:r w:rsidRPr="00280810">
              <w:rPr>
                <w:rFonts w:ascii="Arial" w:hAnsi="Arial" w:cs="Arial"/>
                <w:sz w:val="24"/>
                <w:szCs w:val="24"/>
              </w:rPr>
              <w:t>Design and Coding Standards for SCADA/EMS applications</w:t>
            </w:r>
          </w:p>
          <w:p w14:paraId="72247E0C" w14:textId="4EE75125" w:rsidR="0058215A" w:rsidRPr="00280810" w:rsidRDefault="0058215A" w:rsidP="008E067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1200" w:right="600" w:hanging="1200"/>
              <w:jc w:val="both"/>
              <w:rPr>
                <w:rFonts w:ascii="Arial" w:hAnsi="Arial" w:cs="Arial"/>
                <w:sz w:val="24"/>
                <w:szCs w:val="24"/>
              </w:rPr>
            </w:pPr>
            <w:r w:rsidRPr="00280810">
              <w:rPr>
                <w:rFonts w:ascii="Arial" w:hAnsi="Arial" w:cs="Arial"/>
                <w:sz w:val="24"/>
                <w:szCs w:val="24"/>
              </w:rPr>
              <w:t>……</w:t>
            </w:r>
          </w:p>
          <w:p w14:paraId="1B20C89E" w14:textId="296A3043" w:rsidR="0058215A" w:rsidRPr="00280810" w:rsidRDefault="0058215A" w:rsidP="008E067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1200" w:right="600" w:hanging="1200"/>
              <w:jc w:val="both"/>
              <w:rPr>
                <w:rFonts w:ascii="Arial" w:hAnsi="Arial" w:cs="Arial"/>
                <w:sz w:val="24"/>
                <w:szCs w:val="24"/>
              </w:rPr>
            </w:pPr>
            <w:r w:rsidRPr="00903A6C">
              <w:rPr>
                <w:rFonts w:ascii="Arial" w:hAnsi="Arial" w:cs="Arial"/>
                <w:b/>
                <w:bCs/>
                <w:sz w:val="24"/>
                <w:szCs w:val="24"/>
              </w:rPr>
              <w:t>Replace</w:t>
            </w:r>
            <w:r w:rsidRPr="00280810">
              <w:rPr>
                <w:rFonts w:ascii="Arial" w:hAnsi="Arial" w:cs="Arial"/>
                <w:sz w:val="24"/>
                <w:szCs w:val="24"/>
              </w:rPr>
              <w:t xml:space="preserve"> </w:t>
            </w:r>
            <w:r w:rsidRPr="00903A6C">
              <w:rPr>
                <w:rFonts w:ascii="Arial" w:hAnsi="Arial" w:cs="Arial"/>
                <w:b/>
                <w:bCs/>
                <w:sz w:val="24"/>
                <w:szCs w:val="24"/>
              </w:rPr>
              <w:t>with</w:t>
            </w:r>
            <w:r w:rsidRPr="00280810">
              <w:rPr>
                <w:rFonts w:ascii="Arial" w:hAnsi="Arial" w:cs="Arial"/>
                <w:sz w:val="24"/>
                <w:szCs w:val="24"/>
              </w:rPr>
              <w:t xml:space="preserve"> </w:t>
            </w:r>
          </w:p>
          <w:p w14:paraId="69CA4EB5" w14:textId="77777777" w:rsidR="0058215A" w:rsidRPr="00280810" w:rsidRDefault="0058215A" w:rsidP="008E067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1200" w:right="600" w:hanging="1200"/>
              <w:jc w:val="both"/>
              <w:rPr>
                <w:rFonts w:ascii="Arial" w:hAnsi="Arial" w:cs="Arial"/>
                <w:sz w:val="24"/>
                <w:szCs w:val="24"/>
              </w:rPr>
            </w:pPr>
          </w:p>
          <w:p w14:paraId="732E3AF9" w14:textId="606A4CAD" w:rsidR="0058215A" w:rsidRPr="00280810" w:rsidRDefault="0058215A" w:rsidP="008E0675">
            <w:pPr>
              <w:jc w:val="both"/>
              <w:rPr>
                <w:rFonts w:ascii="Arial" w:hAnsi="Arial" w:cs="Arial"/>
                <w:sz w:val="24"/>
                <w:szCs w:val="24"/>
              </w:rPr>
            </w:pPr>
            <w:r w:rsidRPr="00280810">
              <w:rPr>
                <w:rFonts w:ascii="Arial" w:hAnsi="Arial" w:cs="Arial"/>
                <w:b/>
                <w:sz w:val="24"/>
                <w:szCs w:val="24"/>
              </w:rPr>
              <w:t>h)</w:t>
            </w:r>
            <w:r w:rsidRPr="00280810">
              <w:rPr>
                <w:rFonts w:ascii="Arial" w:hAnsi="Arial" w:cs="Arial"/>
                <w:sz w:val="24"/>
                <w:szCs w:val="24"/>
              </w:rPr>
              <w:t xml:space="preserve"> </w:t>
            </w:r>
            <w:r w:rsidRPr="00280810">
              <w:rPr>
                <w:rFonts w:ascii="Arial" w:hAnsi="Arial" w:cs="Arial"/>
                <w:b/>
                <w:sz w:val="24"/>
                <w:szCs w:val="24"/>
              </w:rPr>
              <w:t>Application Logging</w:t>
            </w:r>
            <w:r w:rsidRPr="00280810">
              <w:rPr>
                <w:rFonts w:ascii="Arial" w:hAnsi="Arial" w:cs="Arial"/>
                <w:sz w:val="24"/>
                <w:szCs w:val="24"/>
              </w:rPr>
              <w:t xml:space="preserve"> - The SCADA/EMS system applications shall have logging that contains information regarding events occurred within the software application. These events logged out by the application shall be written and stored in a file. The feature to export the logs in text format for any of the SCADA/EMS application shall be provided.  The event logs include errors and warnings as well as informational events. </w:t>
            </w:r>
          </w:p>
          <w:p w14:paraId="4F995FE3" w14:textId="77777777" w:rsidR="0058215A" w:rsidRPr="00280810" w:rsidRDefault="0058215A" w:rsidP="008E0675">
            <w:pPr>
              <w:shd w:val="clear" w:color="auto" w:fill="FFFFFF"/>
              <w:spacing w:before="204" w:after="204"/>
              <w:jc w:val="both"/>
              <w:textAlignment w:val="baseline"/>
              <w:rPr>
                <w:rFonts w:ascii="Arial" w:eastAsia="Times New Roman" w:hAnsi="Arial" w:cs="Arial"/>
                <w:color w:val="000000"/>
                <w:sz w:val="24"/>
                <w:szCs w:val="24"/>
                <w:lang w:eastAsia="en-IN"/>
              </w:rPr>
            </w:pPr>
            <w:r w:rsidRPr="00280810">
              <w:rPr>
                <w:rFonts w:ascii="Arial" w:eastAsia="Times New Roman" w:hAnsi="Arial" w:cs="Arial"/>
                <w:color w:val="000000"/>
                <w:sz w:val="24"/>
                <w:szCs w:val="24"/>
                <w:lang w:eastAsia="en-IN"/>
              </w:rPr>
              <w:t xml:space="preserve">The types of information and format of messages found in an application log file shall generally include - </w:t>
            </w:r>
          </w:p>
          <w:p w14:paraId="4A006400" w14:textId="77777777" w:rsidR="0058215A" w:rsidRPr="00280810" w:rsidRDefault="0058215A" w:rsidP="008E0675">
            <w:pPr>
              <w:pStyle w:val="ListParagraph"/>
              <w:numPr>
                <w:ilvl w:val="0"/>
                <w:numId w:val="45"/>
              </w:numPr>
              <w:shd w:val="clear" w:color="auto" w:fill="FFFFFF"/>
              <w:jc w:val="both"/>
              <w:textAlignment w:val="baseline"/>
              <w:rPr>
                <w:szCs w:val="24"/>
              </w:rPr>
            </w:pPr>
            <w:r w:rsidRPr="00280810">
              <w:rPr>
                <w:szCs w:val="24"/>
              </w:rPr>
              <w:t>Context information: Background information that provides insight into the state of the application at the time of the message.</w:t>
            </w:r>
          </w:p>
          <w:p w14:paraId="0C093A5B" w14:textId="77777777" w:rsidR="0058215A" w:rsidRPr="00280810" w:rsidRDefault="0058215A" w:rsidP="008E0675">
            <w:pPr>
              <w:pStyle w:val="ListParagraph"/>
              <w:numPr>
                <w:ilvl w:val="0"/>
                <w:numId w:val="45"/>
              </w:numPr>
              <w:shd w:val="clear" w:color="auto" w:fill="FFFFFF"/>
              <w:jc w:val="both"/>
              <w:textAlignment w:val="baseline"/>
              <w:rPr>
                <w:rFonts w:eastAsiaTheme="minorHAnsi"/>
                <w:szCs w:val="24"/>
              </w:rPr>
            </w:pPr>
            <w:r w:rsidRPr="00280810">
              <w:rPr>
                <w:rFonts w:eastAsiaTheme="minorHAnsi"/>
                <w:szCs w:val="24"/>
              </w:rPr>
              <w:t>Timestamps: A specific piece of contextual information for tracking and correlating issues.</w:t>
            </w:r>
          </w:p>
          <w:p w14:paraId="59106D2E" w14:textId="67A84473" w:rsidR="0058215A" w:rsidRPr="00280810" w:rsidRDefault="0058215A" w:rsidP="008E0675">
            <w:pPr>
              <w:pStyle w:val="ListParagraph"/>
              <w:numPr>
                <w:ilvl w:val="0"/>
                <w:numId w:val="45"/>
              </w:numPr>
              <w:shd w:val="clear" w:color="auto" w:fill="FFFFFF"/>
              <w:jc w:val="both"/>
              <w:textAlignment w:val="baseline"/>
              <w:rPr>
                <w:rFonts w:eastAsiaTheme="minorHAnsi"/>
                <w:szCs w:val="24"/>
              </w:rPr>
            </w:pPr>
            <w:r w:rsidRPr="00280810">
              <w:rPr>
                <w:rFonts w:eastAsiaTheme="minorHAnsi"/>
                <w:szCs w:val="24"/>
              </w:rPr>
              <w:t>Log levels: Labels that help calculate the level of importance for the entries in log file. Levels such as include INFO, DEBUG, WARN, and ERROR.</w:t>
            </w:r>
          </w:p>
          <w:p w14:paraId="6639596C" w14:textId="77777777" w:rsidR="0058215A" w:rsidRPr="00280810" w:rsidRDefault="0058215A" w:rsidP="008E0675">
            <w:pPr>
              <w:rPr>
                <w:rFonts w:ascii="Arial" w:hAnsi="Arial" w:cs="Arial"/>
                <w:sz w:val="24"/>
                <w:szCs w:val="24"/>
              </w:rPr>
            </w:pPr>
          </w:p>
          <w:p w14:paraId="41286AA9" w14:textId="77777777" w:rsidR="0058215A" w:rsidRPr="00280810" w:rsidRDefault="0058215A" w:rsidP="008E0675">
            <w:pPr>
              <w:rPr>
                <w:rFonts w:ascii="Arial" w:hAnsi="Arial" w:cs="Arial"/>
                <w:sz w:val="24"/>
                <w:szCs w:val="24"/>
              </w:rPr>
            </w:pPr>
            <w:r w:rsidRPr="00280810">
              <w:rPr>
                <w:rFonts w:ascii="Arial" w:hAnsi="Arial" w:cs="Arial"/>
                <w:sz w:val="24"/>
                <w:szCs w:val="24"/>
              </w:rPr>
              <w:t xml:space="preserve">The logs shall be in sufficient details to support the following -  </w:t>
            </w:r>
          </w:p>
          <w:p w14:paraId="4690BAD9" w14:textId="2BCBA27F" w:rsidR="0058215A" w:rsidRPr="00280810" w:rsidRDefault="0058215A" w:rsidP="008E0675">
            <w:pPr>
              <w:pStyle w:val="ListParagraph"/>
              <w:numPr>
                <w:ilvl w:val="0"/>
                <w:numId w:val="46"/>
              </w:numPr>
              <w:spacing w:after="160" w:line="259" w:lineRule="auto"/>
              <w:jc w:val="both"/>
              <w:rPr>
                <w:szCs w:val="24"/>
              </w:rPr>
            </w:pPr>
            <w:r w:rsidRPr="00280810">
              <w:rPr>
                <w:szCs w:val="24"/>
              </w:rPr>
              <w:t>Troubleshooting: Logs shall help identify the root cause of errors or unexpected behaviour by providing context and clues for efficient issue resolution.</w:t>
            </w:r>
          </w:p>
          <w:p w14:paraId="395CEE6D" w14:textId="77777777" w:rsidR="0058215A" w:rsidRPr="00280810" w:rsidRDefault="0058215A" w:rsidP="008E0675">
            <w:pPr>
              <w:pStyle w:val="ListParagraph"/>
              <w:numPr>
                <w:ilvl w:val="0"/>
                <w:numId w:val="46"/>
              </w:numPr>
              <w:spacing w:after="160" w:line="259" w:lineRule="auto"/>
              <w:jc w:val="both"/>
              <w:rPr>
                <w:szCs w:val="24"/>
              </w:rPr>
            </w:pPr>
            <w:r w:rsidRPr="00280810">
              <w:rPr>
                <w:szCs w:val="24"/>
              </w:rPr>
              <w:t>Monitoring: Logs shall help in real-time monitoring of performance and health is enabled, allowing detection of anomalies and ensuring optimal application operation.</w:t>
            </w:r>
          </w:p>
          <w:p w14:paraId="3D338C09" w14:textId="77777777" w:rsidR="0058215A" w:rsidRPr="00280810" w:rsidRDefault="0058215A" w:rsidP="008E0675">
            <w:pPr>
              <w:pStyle w:val="ListParagraph"/>
              <w:numPr>
                <w:ilvl w:val="0"/>
                <w:numId w:val="46"/>
              </w:numPr>
              <w:spacing w:after="160" w:line="259" w:lineRule="auto"/>
              <w:jc w:val="both"/>
              <w:rPr>
                <w:szCs w:val="24"/>
              </w:rPr>
            </w:pPr>
            <w:r w:rsidRPr="00280810">
              <w:rPr>
                <w:szCs w:val="24"/>
              </w:rPr>
              <w:t>Auditing and Compliance: Logs shall help meet regulatory requirements by recording events and user actions for security and compliance purposes.</w:t>
            </w:r>
          </w:p>
          <w:p w14:paraId="7D901733" w14:textId="77777777" w:rsidR="0058215A" w:rsidRPr="00280810" w:rsidRDefault="0058215A" w:rsidP="008E0675">
            <w:pPr>
              <w:pStyle w:val="ListParagraph"/>
              <w:numPr>
                <w:ilvl w:val="0"/>
                <w:numId w:val="46"/>
              </w:numPr>
              <w:spacing w:after="160" w:line="259" w:lineRule="auto"/>
              <w:jc w:val="both"/>
              <w:rPr>
                <w:szCs w:val="24"/>
              </w:rPr>
            </w:pPr>
            <w:r w:rsidRPr="00280810">
              <w:rPr>
                <w:szCs w:val="24"/>
              </w:rPr>
              <w:t>Performance Optimization: Logs shall help identify performance bottlenecks and areas for improvement, leading to better resource allocation.</w:t>
            </w:r>
          </w:p>
          <w:p w14:paraId="0C6FF938" w14:textId="50825F52" w:rsidR="0058215A" w:rsidRPr="00280810" w:rsidRDefault="0058215A" w:rsidP="008E0675">
            <w:pPr>
              <w:pStyle w:val="ListParagraph"/>
              <w:numPr>
                <w:ilvl w:val="0"/>
                <w:numId w:val="46"/>
              </w:numPr>
              <w:spacing w:after="160" w:line="259" w:lineRule="auto"/>
              <w:jc w:val="both"/>
              <w:rPr>
                <w:szCs w:val="24"/>
              </w:rPr>
            </w:pPr>
            <w:r w:rsidRPr="00280810">
              <w:rPr>
                <w:szCs w:val="24"/>
              </w:rPr>
              <w:t>Security Analysis: Logs shall assist in detecting security breaches and unauthorized access, enhancing application security.</w:t>
            </w:r>
          </w:p>
        </w:tc>
      </w:tr>
      <w:tr w:rsidR="0058215A" w:rsidRPr="00FF3D47" w14:paraId="23529DE2" w14:textId="77777777" w:rsidTr="0058215A">
        <w:trPr>
          <w:trHeight w:val="2400"/>
        </w:trPr>
        <w:tc>
          <w:tcPr>
            <w:tcW w:w="203" w:type="pct"/>
          </w:tcPr>
          <w:p w14:paraId="5B5B4D4B" w14:textId="77777777" w:rsidR="0058215A" w:rsidRPr="00280810" w:rsidRDefault="0058215A" w:rsidP="008E0675">
            <w:pPr>
              <w:pStyle w:val="ListParagraph"/>
              <w:numPr>
                <w:ilvl w:val="0"/>
                <w:numId w:val="17"/>
              </w:numPr>
              <w:jc w:val="both"/>
              <w:rPr>
                <w:b/>
                <w:szCs w:val="24"/>
              </w:rPr>
            </w:pPr>
          </w:p>
        </w:tc>
        <w:tc>
          <w:tcPr>
            <w:tcW w:w="589" w:type="pct"/>
          </w:tcPr>
          <w:p w14:paraId="58B118BD" w14:textId="0258DFB0"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 – 4, Clause no. – 4.2.2</w:t>
            </w:r>
          </w:p>
        </w:tc>
        <w:tc>
          <w:tcPr>
            <w:tcW w:w="1840" w:type="pct"/>
          </w:tcPr>
          <w:p w14:paraId="2DF576CD" w14:textId="3CDB532A" w:rsidR="0058215A" w:rsidRPr="00280810" w:rsidRDefault="0058215A" w:rsidP="008E0675">
            <w:pPr>
              <w:pStyle w:val="BodyText"/>
              <w:spacing w:before="115" w:line="283" w:lineRule="auto"/>
              <w:ind w:right="119"/>
              <w:jc w:val="both"/>
              <w:rPr>
                <w:sz w:val="24"/>
                <w:szCs w:val="24"/>
              </w:rPr>
            </w:pPr>
            <w:r w:rsidRPr="00280810">
              <w:rPr>
                <w:sz w:val="24"/>
                <w:szCs w:val="24"/>
              </w:rPr>
              <w:t>Operating System</w:t>
            </w:r>
          </w:p>
          <w:p w14:paraId="1D0EEEC4" w14:textId="49C6941B" w:rsidR="0058215A" w:rsidRPr="00280810" w:rsidRDefault="0058215A" w:rsidP="008E0675">
            <w:pPr>
              <w:pStyle w:val="BodyText"/>
              <w:spacing w:before="115" w:line="283" w:lineRule="auto"/>
              <w:ind w:right="119"/>
              <w:jc w:val="both"/>
              <w:rPr>
                <w:sz w:val="24"/>
                <w:szCs w:val="24"/>
              </w:rPr>
            </w:pPr>
            <w:r w:rsidRPr="00280810">
              <w:rPr>
                <w:sz w:val="24"/>
                <w:szCs w:val="24"/>
              </w:rPr>
              <w:t xml:space="preserve">………..The system security shall also be maintained in line with cyber security guidelines/recommendations issued by various statutory authorities </w:t>
            </w:r>
            <w:r w:rsidRPr="00280810">
              <w:rPr>
                <w:b/>
                <w:bCs/>
                <w:sz w:val="24"/>
                <w:szCs w:val="24"/>
              </w:rPr>
              <w:t>like CEA, CERT-In, NCIIPC, MeITY etc. from time-to-time throughout the life cycle of the project</w:t>
            </w:r>
            <w:r>
              <w:rPr>
                <w:b/>
                <w:bCs/>
                <w:sz w:val="24"/>
                <w:szCs w:val="24"/>
              </w:rPr>
              <w:t>…….</w:t>
            </w:r>
          </w:p>
        </w:tc>
        <w:tc>
          <w:tcPr>
            <w:tcW w:w="2368" w:type="pct"/>
          </w:tcPr>
          <w:p w14:paraId="6ABBE437" w14:textId="3943ED79" w:rsidR="0058215A" w:rsidRPr="00280810" w:rsidRDefault="0058215A" w:rsidP="008E067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1200" w:right="600" w:hanging="1200"/>
              <w:jc w:val="both"/>
              <w:rPr>
                <w:rFonts w:ascii="Arial" w:hAnsi="Arial" w:cs="Arial"/>
                <w:sz w:val="24"/>
                <w:szCs w:val="24"/>
              </w:rPr>
            </w:pPr>
            <w:r w:rsidRPr="00280810">
              <w:rPr>
                <w:rFonts w:ascii="Arial" w:hAnsi="Arial" w:cs="Arial"/>
                <w:sz w:val="24"/>
                <w:szCs w:val="24"/>
              </w:rPr>
              <w:t>Operating System</w:t>
            </w:r>
          </w:p>
          <w:p w14:paraId="7DFA0475" w14:textId="77777777" w:rsidR="0058215A" w:rsidRPr="00280810" w:rsidRDefault="0058215A" w:rsidP="008E067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1200" w:right="600" w:hanging="1200"/>
              <w:jc w:val="both"/>
              <w:rPr>
                <w:rFonts w:ascii="Arial" w:hAnsi="Arial" w:cs="Arial"/>
                <w:spacing w:val="-2"/>
                <w:sz w:val="24"/>
                <w:szCs w:val="24"/>
                <w:lang w:val="en-GB"/>
              </w:rPr>
            </w:pPr>
          </w:p>
          <w:p w14:paraId="46FE692E" w14:textId="4512510B" w:rsidR="0058215A" w:rsidRPr="00280810" w:rsidRDefault="0058215A" w:rsidP="008E0675">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left="1200" w:right="600" w:hanging="1200"/>
              <w:jc w:val="both"/>
              <w:rPr>
                <w:rFonts w:ascii="Arial" w:hAnsi="Arial" w:cs="Arial"/>
                <w:spacing w:val="-2"/>
                <w:sz w:val="24"/>
                <w:szCs w:val="24"/>
                <w:lang w:val="en-GB"/>
              </w:rPr>
            </w:pPr>
            <w:r w:rsidRPr="00280810">
              <w:rPr>
                <w:rFonts w:ascii="Arial" w:hAnsi="Arial" w:cs="Arial"/>
                <w:spacing w:val="-2"/>
                <w:sz w:val="24"/>
                <w:szCs w:val="24"/>
                <w:lang w:val="en-GB"/>
              </w:rPr>
              <w:t>Replace with</w:t>
            </w:r>
          </w:p>
          <w:p w14:paraId="60EAA274" w14:textId="71032050" w:rsidR="0058215A" w:rsidRPr="00280810" w:rsidRDefault="0058215A" w:rsidP="008E0675">
            <w:pPr>
              <w:pStyle w:val="BodyText"/>
              <w:spacing w:before="115" w:line="283" w:lineRule="auto"/>
              <w:ind w:right="119"/>
              <w:jc w:val="both"/>
              <w:rPr>
                <w:spacing w:val="-2"/>
                <w:sz w:val="24"/>
                <w:szCs w:val="24"/>
                <w:lang w:val="en-GB"/>
              </w:rPr>
            </w:pPr>
            <w:r w:rsidRPr="00280810">
              <w:rPr>
                <w:sz w:val="24"/>
                <w:szCs w:val="24"/>
              </w:rPr>
              <w:t xml:space="preserve">………. </w:t>
            </w:r>
            <w:r w:rsidRPr="006A48FF">
              <w:rPr>
                <w:sz w:val="24"/>
                <w:szCs w:val="24"/>
              </w:rPr>
              <w:t>The system security shall also be maintained in line with cyber security recommendations/guidelines issued by various statutory agencies like CERT-In, NCIIPC, CEA, Meity etc. from time-to-time during entire contract period (including extension of contract, if any)</w:t>
            </w:r>
            <w:r>
              <w:rPr>
                <w:sz w:val="24"/>
                <w:szCs w:val="24"/>
              </w:rPr>
              <w:t xml:space="preserve"> </w:t>
            </w:r>
            <w:r w:rsidRPr="00280810">
              <w:rPr>
                <w:sz w:val="24"/>
                <w:szCs w:val="24"/>
              </w:rPr>
              <w:t xml:space="preserve">as per the provisions mentioned under </w:t>
            </w:r>
            <w:r w:rsidRPr="00903A6C">
              <w:rPr>
                <w:b/>
                <w:bCs/>
                <w:sz w:val="24"/>
                <w:szCs w:val="24"/>
              </w:rPr>
              <w:t>Clause 1.12.6, Section 1, PART A</w:t>
            </w:r>
            <w:r w:rsidRPr="00280810">
              <w:rPr>
                <w:sz w:val="24"/>
                <w:szCs w:val="24"/>
              </w:rPr>
              <w:t xml:space="preserve"> of technical specifications along-with other scope of works specified under the contract.</w:t>
            </w:r>
          </w:p>
        </w:tc>
      </w:tr>
      <w:tr w:rsidR="0058215A" w:rsidRPr="00FF3D47" w14:paraId="4B96CCE6" w14:textId="77777777" w:rsidTr="0058215A">
        <w:trPr>
          <w:trHeight w:val="699"/>
        </w:trPr>
        <w:tc>
          <w:tcPr>
            <w:tcW w:w="203" w:type="pct"/>
          </w:tcPr>
          <w:p w14:paraId="2C4E5244" w14:textId="77777777" w:rsidR="0058215A" w:rsidRPr="00280810" w:rsidRDefault="0058215A" w:rsidP="008E0675">
            <w:pPr>
              <w:pStyle w:val="ListParagraph"/>
              <w:numPr>
                <w:ilvl w:val="0"/>
                <w:numId w:val="17"/>
              </w:numPr>
              <w:jc w:val="both"/>
              <w:rPr>
                <w:b/>
                <w:szCs w:val="24"/>
              </w:rPr>
            </w:pPr>
          </w:p>
        </w:tc>
        <w:tc>
          <w:tcPr>
            <w:tcW w:w="589" w:type="pct"/>
          </w:tcPr>
          <w:p w14:paraId="53B6CB8D" w14:textId="142A866B" w:rsidR="0058215A" w:rsidRPr="0084150A" w:rsidRDefault="0058215A" w:rsidP="008E0675">
            <w:pPr>
              <w:jc w:val="both"/>
              <w:rPr>
                <w:rFonts w:ascii="Arial" w:hAnsi="Arial" w:cs="Arial"/>
                <w:color w:val="000000" w:themeColor="text1"/>
                <w:sz w:val="24"/>
                <w:szCs w:val="24"/>
              </w:rPr>
            </w:pPr>
            <w:r w:rsidRPr="0084150A">
              <w:rPr>
                <w:rFonts w:ascii="Arial" w:hAnsi="Arial" w:cs="Arial"/>
                <w:color w:val="000000" w:themeColor="text1"/>
                <w:sz w:val="24"/>
                <w:szCs w:val="24"/>
              </w:rPr>
              <w:t>Vol. II Part-B, Section – 4, Clause no. – 4.2.3</w:t>
            </w:r>
          </w:p>
        </w:tc>
        <w:tc>
          <w:tcPr>
            <w:tcW w:w="1840" w:type="pct"/>
          </w:tcPr>
          <w:p w14:paraId="2EF350D7" w14:textId="5DE08F4F" w:rsidR="0058215A" w:rsidRPr="0084150A" w:rsidRDefault="0058215A" w:rsidP="008E0675">
            <w:pPr>
              <w:pStyle w:val="BodyText"/>
              <w:spacing w:before="115" w:line="283" w:lineRule="auto"/>
              <w:ind w:right="119"/>
              <w:jc w:val="both"/>
              <w:rPr>
                <w:color w:val="000000" w:themeColor="text1"/>
                <w:sz w:val="24"/>
                <w:szCs w:val="24"/>
              </w:rPr>
            </w:pPr>
            <w:r w:rsidRPr="0084150A">
              <w:rPr>
                <w:color w:val="000000" w:themeColor="text1"/>
                <w:sz w:val="24"/>
                <w:szCs w:val="24"/>
              </w:rPr>
              <w:t>Commercial Off-The-Shelf (COTS) product</w:t>
            </w:r>
          </w:p>
          <w:p w14:paraId="034AC6E4" w14:textId="77777777" w:rsidR="0058215A" w:rsidRPr="0084150A" w:rsidRDefault="0058215A" w:rsidP="008E0675">
            <w:pPr>
              <w:pStyle w:val="BodyText"/>
              <w:spacing w:before="115" w:line="283" w:lineRule="auto"/>
              <w:ind w:right="119"/>
              <w:jc w:val="both"/>
              <w:rPr>
                <w:color w:val="000000" w:themeColor="text1"/>
                <w:sz w:val="24"/>
                <w:szCs w:val="24"/>
              </w:rPr>
            </w:pPr>
          </w:p>
          <w:p w14:paraId="03873F26" w14:textId="51AA62FC" w:rsidR="0058215A" w:rsidRPr="0084150A"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39"/>
              <w:jc w:val="both"/>
              <w:rPr>
                <w:rFonts w:ascii="Arial" w:eastAsia="Times New Roman" w:hAnsi="Arial" w:cs="Arial"/>
                <w:b/>
                <w:color w:val="000000" w:themeColor="text1"/>
                <w:sz w:val="24"/>
                <w:szCs w:val="24"/>
                <w:lang w:bidi="hi-IN"/>
              </w:rPr>
            </w:pPr>
            <w:r w:rsidRPr="0084150A">
              <w:rPr>
                <w:rStyle w:val="normaltextrun"/>
                <w:rFonts w:ascii="Arial" w:hAnsi="Arial" w:cs="Arial"/>
                <w:color w:val="000000" w:themeColor="text1"/>
                <w:sz w:val="24"/>
                <w:szCs w:val="24"/>
                <w:shd w:val="clear" w:color="auto" w:fill="FFFFFF"/>
              </w:rPr>
              <w:t>Commercial Off-The-Shelf (</w:t>
            </w:r>
            <w:r w:rsidRPr="0084150A">
              <w:rPr>
                <w:rStyle w:val="findhit"/>
                <w:rFonts w:ascii="Arial" w:hAnsi="Arial" w:cs="Arial"/>
                <w:color w:val="000000" w:themeColor="text1"/>
                <w:sz w:val="24"/>
                <w:szCs w:val="24"/>
              </w:rPr>
              <w:t>COTS</w:t>
            </w:r>
            <w:r w:rsidRPr="0084150A">
              <w:rPr>
                <w:rStyle w:val="normaltextrun"/>
                <w:rFonts w:ascii="Arial" w:hAnsi="Arial" w:cs="Arial"/>
                <w:color w:val="000000" w:themeColor="text1"/>
                <w:sz w:val="24"/>
                <w:szCs w:val="24"/>
                <w:shd w:val="clear" w:color="auto" w:fill="FFFFFF"/>
              </w:rPr>
              <w:t xml:space="preserve">) product means bidder has to quote product which is independently commercially available in the market. </w:t>
            </w:r>
          </w:p>
          <w:p w14:paraId="768E4B46" w14:textId="77777777" w:rsidR="0058215A" w:rsidRPr="0084150A"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eastAsia="Times New Roman" w:hAnsi="Arial" w:cs="Arial"/>
                <w:color w:val="000000" w:themeColor="text1"/>
                <w:sz w:val="24"/>
                <w:szCs w:val="24"/>
                <w:lang w:bidi="hi-IN"/>
              </w:rPr>
            </w:pPr>
          </w:p>
          <w:p w14:paraId="4BEABEA8" w14:textId="77777777" w:rsidR="0058215A" w:rsidRPr="0084150A"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Style w:val="normaltextrun"/>
                <w:rFonts w:ascii="Arial" w:hAnsi="Arial" w:cs="Arial"/>
                <w:color w:val="000000" w:themeColor="text1"/>
                <w:sz w:val="24"/>
                <w:szCs w:val="24"/>
                <w:shd w:val="clear" w:color="auto" w:fill="FFFFFF"/>
              </w:rPr>
            </w:pPr>
            <w:r w:rsidRPr="0084150A">
              <w:rPr>
                <w:rStyle w:val="normaltextrun"/>
                <w:rFonts w:ascii="Arial" w:hAnsi="Arial" w:cs="Arial"/>
                <w:color w:val="000000" w:themeColor="text1"/>
                <w:sz w:val="24"/>
                <w:szCs w:val="24"/>
                <w:shd w:val="clear" w:color="auto" w:fill="FFFFFF"/>
              </w:rPr>
              <w:t xml:space="preserve">For all such products </w:t>
            </w:r>
            <w:r w:rsidRPr="0084150A">
              <w:rPr>
                <w:rStyle w:val="normaltextrun"/>
                <w:rFonts w:ascii="Arial" w:hAnsi="Arial" w:cs="Arial"/>
                <w:b/>
                <w:color w:val="000000" w:themeColor="text1"/>
                <w:sz w:val="24"/>
                <w:szCs w:val="24"/>
                <w:shd w:val="clear" w:color="auto" w:fill="FFFFFF"/>
              </w:rPr>
              <w:t>bidder</w:t>
            </w:r>
            <w:r w:rsidRPr="0084150A">
              <w:rPr>
                <w:rStyle w:val="normaltextrun"/>
                <w:rFonts w:ascii="Arial" w:hAnsi="Arial" w:cs="Arial"/>
                <w:color w:val="000000" w:themeColor="text1"/>
                <w:sz w:val="24"/>
                <w:szCs w:val="24"/>
                <w:shd w:val="clear" w:color="auto" w:fill="FFFFFF"/>
              </w:rPr>
              <w:t xml:space="preserve"> has to provide at least three references in Govt/Public Listed companies </w:t>
            </w:r>
            <w:r w:rsidRPr="0084150A">
              <w:rPr>
                <w:rStyle w:val="normaltextrun"/>
                <w:rFonts w:ascii="Arial" w:hAnsi="Arial" w:cs="Arial"/>
                <w:b/>
                <w:color w:val="000000" w:themeColor="text1"/>
                <w:sz w:val="24"/>
                <w:szCs w:val="24"/>
                <w:shd w:val="clear" w:color="auto" w:fill="FFFFFF"/>
              </w:rPr>
              <w:t>at the time of bid submission</w:t>
            </w:r>
            <w:r w:rsidRPr="0084150A">
              <w:rPr>
                <w:rStyle w:val="normaltextrun"/>
                <w:rFonts w:ascii="Arial" w:hAnsi="Arial" w:cs="Arial"/>
                <w:color w:val="000000" w:themeColor="text1"/>
                <w:sz w:val="24"/>
                <w:szCs w:val="24"/>
                <w:shd w:val="clear" w:color="auto" w:fill="FFFFFF"/>
              </w:rPr>
              <w:t xml:space="preserve"> and same shall have been sold as an independent product and solution shall be in successful operation for at least three years </w:t>
            </w:r>
            <w:r w:rsidRPr="0084150A">
              <w:rPr>
                <w:rStyle w:val="normaltextrun"/>
                <w:rFonts w:ascii="Arial" w:hAnsi="Arial" w:cs="Arial"/>
                <w:b/>
                <w:color w:val="000000" w:themeColor="text1"/>
                <w:sz w:val="24"/>
                <w:szCs w:val="24"/>
                <w:shd w:val="clear" w:color="auto" w:fill="FFFFFF"/>
              </w:rPr>
              <w:t>at the time of bid submission</w:t>
            </w:r>
            <w:r w:rsidRPr="0084150A">
              <w:rPr>
                <w:rStyle w:val="normaltextrun"/>
                <w:rFonts w:ascii="Arial" w:hAnsi="Arial" w:cs="Arial"/>
                <w:color w:val="000000" w:themeColor="text1"/>
                <w:sz w:val="24"/>
                <w:szCs w:val="24"/>
                <w:shd w:val="clear" w:color="auto" w:fill="FFFFFF"/>
              </w:rPr>
              <w:t>.</w:t>
            </w:r>
          </w:p>
          <w:p w14:paraId="07A1012F" w14:textId="77777777" w:rsidR="0058215A" w:rsidRPr="0084150A"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eastAsia="Times New Roman" w:hAnsi="Arial" w:cs="Arial"/>
                <w:color w:val="000000" w:themeColor="text1"/>
                <w:sz w:val="24"/>
                <w:szCs w:val="24"/>
                <w:lang w:bidi="hi-IN"/>
              </w:rPr>
            </w:pPr>
          </w:p>
          <w:p w14:paraId="26ABB9B0" w14:textId="308A56A1" w:rsidR="0058215A" w:rsidRPr="0084150A" w:rsidRDefault="0058215A" w:rsidP="008E0675">
            <w:pPr>
              <w:pStyle w:val="BodyText"/>
              <w:spacing w:before="115" w:line="283" w:lineRule="auto"/>
              <w:ind w:right="119"/>
              <w:jc w:val="both"/>
              <w:rPr>
                <w:color w:val="000000" w:themeColor="text1"/>
                <w:sz w:val="24"/>
                <w:szCs w:val="24"/>
              </w:rPr>
            </w:pPr>
            <w:r w:rsidRPr="0084150A">
              <w:rPr>
                <w:rStyle w:val="normaltextrun"/>
                <w:color w:val="000000" w:themeColor="text1"/>
                <w:sz w:val="24"/>
                <w:szCs w:val="24"/>
                <w:shd w:val="clear" w:color="auto" w:fill="FFFFFF"/>
              </w:rPr>
              <w:t>For that Bidder has to submit copy of PO/LOA and installation/completion/operational certificate issued by Customer for the relevant reference</w:t>
            </w:r>
          </w:p>
        </w:tc>
        <w:tc>
          <w:tcPr>
            <w:tcW w:w="2368" w:type="pct"/>
          </w:tcPr>
          <w:p w14:paraId="4DDD4E24" w14:textId="19D1E15B" w:rsidR="0058215A" w:rsidRPr="00546601"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hAnsi="Arial" w:cs="Arial"/>
                <w:sz w:val="24"/>
                <w:szCs w:val="24"/>
              </w:rPr>
            </w:pPr>
            <w:bookmarkStart w:id="5" w:name="_Hlk149994025"/>
            <w:r w:rsidRPr="00546601">
              <w:rPr>
                <w:rFonts w:ascii="Arial" w:hAnsi="Arial" w:cs="Arial"/>
                <w:sz w:val="24"/>
                <w:szCs w:val="24"/>
              </w:rPr>
              <w:t>Commercial Off-The-Shelf (COTS) product</w:t>
            </w:r>
          </w:p>
          <w:p w14:paraId="6CF50A5E" w14:textId="77777777" w:rsidR="0058215A" w:rsidRPr="00546601"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eastAsia="Times New Roman" w:hAnsi="Arial" w:cs="Arial"/>
                <w:sz w:val="24"/>
                <w:szCs w:val="24"/>
                <w:lang w:bidi="hi-IN"/>
              </w:rPr>
            </w:pPr>
          </w:p>
          <w:p w14:paraId="23BF12C9" w14:textId="37B6700A" w:rsidR="0058215A" w:rsidRPr="00903A6C"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eastAsia="Times New Roman" w:hAnsi="Arial" w:cs="Arial"/>
                <w:b/>
                <w:bCs/>
                <w:sz w:val="24"/>
                <w:szCs w:val="24"/>
                <w:lang w:bidi="hi-IN"/>
              </w:rPr>
            </w:pPr>
            <w:r w:rsidRPr="00903A6C">
              <w:rPr>
                <w:rFonts w:ascii="Arial" w:eastAsia="Times New Roman" w:hAnsi="Arial" w:cs="Arial"/>
                <w:b/>
                <w:bCs/>
                <w:sz w:val="24"/>
                <w:szCs w:val="24"/>
                <w:lang w:bidi="hi-IN"/>
              </w:rPr>
              <w:t>Replace with</w:t>
            </w:r>
          </w:p>
          <w:p w14:paraId="6F7E957C" w14:textId="458B26CC" w:rsidR="0058215A" w:rsidRPr="00546601"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eastAsia="Times New Roman" w:hAnsi="Arial" w:cs="Arial"/>
                <w:sz w:val="24"/>
                <w:szCs w:val="24"/>
                <w:lang w:bidi="hi-IN"/>
              </w:rPr>
            </w:pPr>
          </w:p>
          <w:p w14:paraId="546758C4" w14:textId="77777777" w:rsidR="0058215A" w:rsidRPr="00546601"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Style w:val="normaltextrun"/>
                <w:rFonts w:ascii="Arial" w:hAnsi="Arial" w:cs="Arial"/>
                <w:color w:val="000000"/>
                <w:sz w:val="24"/>
                <w:szCs w:val="24"/>
                <w:shd w:val="clear" w:color="auto" w:fill="FFFFFF"/>
              </w:rPr>
            </w:pPr>
            <w:r w:rsidRPr="00546601">
              <w:rPr>
                <w:rStyle w:val="normaltextrun"/>
                <w:rFonts w:ascii="Arial" w:hAnsi="Arial" w:cs="Arial"/>
                <w:color w:val="000000"/>
                <w:sz w:val="24"/>
                <w:szCs w:val="24"/>
                <w:shd w:val="clear" w:color="auto" w:fill="FFFFFF"/>
              </w:rPr>
              <w:t>Commercial Off-The-Shelf (</w:t>
            </w:r>
            <w:r w:rsidRPr="00546601">
              <w:rPr>
                <w:rStyle w:val="findhit"/>
                <w:rFonts w:ascii="Arial" w:hAnsi="Arial" w:cs="Arial"/>
                <w:color w:val="000000"/>
                <w:sz w:val="24"/>
                <w:szCs w:val="24"/>
              </w:rPr>
              <w:t>COTS</w:t>
            </w:r>
            <w:r w:rsidRPr="00546601">
              <w:rPr>
                <w:rStyle w:val="normaltextrun"/>
                <w:rFonts w:ascii="Arial" w:hAnsi="Arial" w:cs="Arial"/>
                <w:color w:val="000000"/>
                <w:sz w:val="24"/>
                <w:szCs w:val="24"/>
                <w:shd w:val="clear" w:color="auto" w:fill="FFFFFF"/>
              </w:rPr>
              <w:t xml:space="preserve">) product means bidder has to quote product which is independently commercially available in the market. </w:t>
            </w:r>
          </w:p>
          <w:p w14:paraId="7BABF24F" w14:textId="77777777" w:rsidR="0058215A" w:rsidRPr="00546601"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Style w:val="normaltextrun"/>
                <w:rFonts w:ascii="Arial" w:hAnsi="Arial" w:cs="Arial"/>
                <w:b/>
                <w:color w:val="000000"/>
                <w:sz w:val="24"/>
                <w:szCs w:val="24"/>
                <w:shd w:val="clear" w:color="auto" w:fill="FFFFFF"/>
              </w:rPr>
            </w:pPr>
          </w:p>
          <w:p w14:paraId="6FBE2A29" w14:textId="647CE6B2" w:rsidR="0058215A" w:rsidRPr="00546601"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Style w:val="normaltextrun"/>
                <w:rFonts w:ascii="Arial" w:hAnsi="Arial" w:cs="Arial"/>
                <w:color w:val="000000"/>
                <w:sz w:val="24"/>
                <w:szCs w:val="24"/>
                <w:shd w:val="clear" w:color="auto" w:fill="FFFFFF"/>
              </w:rPr>
            </w:pPr>
            <w:r w:rsidRPr="00546601">
              <w:rPr>
                <w:rStyle w:val="normaltextrun"/>
                <w:rFonts w:ascii="Arial" w:hAnsi="Arial" w:cs="Arial"/>
                <w:color w:val="000000"/>
                <w:sz w:val="24"/>
                <w:szCs w:val="24"/>
                <w:shd w:val="clear" w:color="auto" w:fill="FFFFFF"/>
              </w:rPr>
              <w:t xml:space="preserve">For all COTS products, the Contractor has to provide at least three references in Govt/Public Listed companies and same shall have been sold as an independent product and solution shall be in successful operation for at least three years </w:t>
            </w:r>
            <w:r w:rsidRPr="00546601">
              <w:rPr>
                <w:rStyle w:val="normaltextrun"/>
                <w:rFonts w:ascii="Arial" w:hAnsi="Arial" w:cs="Arial"/>
                <w:b/>
                <w:color w:val="000000"/>
                <w:sz w:val="24"/>
                <w:szCs w:val="24"/>
                <w:shd w:val="clear" w:color="auto" w:fill="FFFFFF"/>
              </w:rPr>
              <w:t>as on the date of NOA</w:t>
            </w:r>
            <w:r w:rsidRPr="00546601">
              <w:rPr>
                <w:rStyle w:val="normaltextrun"/>
                <w:rFonts w:ascii="Arial" w:hAnsi="Arial" w:cs="Arial"/>
                <w:color w:val="000000"/>
                <w:sz w:val="24"/>
                <w:szCs w:val="24"/>
                <w:shd w:val="clear" w:color="auto" w:fill="FFFFFF"/>
              </w:rPr>
              <w:t>.</w:t>
            </w:r>
          </w:p>
          <w:p w14:paraId="133312CC" w14:textId="77777777" w:rsidR="0058215A" w:rsidRPr="00546601"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eastAsia="Times New Roman" w:hAnsi="Arial" w:cs="Arial"/>
                <w:sz w:val="24"/>
                <w:szCs w:val="24"/>
                <w:lang w:bidi="hi-IN"/>
              </w:rPr>
            </w:pPr>
          </w:p>
          <w:p w14:paraId="20E7012E" w14:textId="383E90FC" w:rsidR="0058215A" w:rsidRPr="00546601"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Style w:val="eop"/>
                <w:rFonts w:ascii="Arial" w:hAnsi="Arial" w:cs="Arial"/>
                <w:color w:val="000000"/>
                <w:sz w:val="24"/>
                <w:szCs w:val="24"/>
                <w:shd w:val="clear" w:color="auto" w:fill="FFFFFF"/>
              </w:rPr>
            </w:pPr>
            <w:r w:rsidRPr="00546601">
              <w:rPr>
                <w:rStyle w:val="normaltextrun"/>
                <w:rFonts w:ascii="Arial" w:hAnsi="Arial" w:cs="Arial"/>
                <w:color w:val="000000"/>
                <w:sz w:val="24"/>
                <w:szCs w:val="24"/>
                <w:shd w:val="clear" w:color="auto" w:fill="FFFFFF"/>
                <w:lang w:val="en-US"/>
              </w:rPr>
              <w:t>For that, the Contractor has to submit copy of PO/LOA and installation/completion/operational certificate issued by Customer for the relevant reference.</w:t>
            </w:r>
            <w:r w:rsidRPr="00546601">
              <w:rPr>
                <w:rStyle w:val="eop"/>
                <w:rFonts w:ascii="Arial" w:hAnsi="Arial" w:cs="Arial"/>
                <w:color w:val="000000"/>
                <w:sz w:val="24"/>
                <w:szCs w:val="24"/>
                <w:shd w:val="clear" w:color="auto" w:fill="FFFFFF"/>
              </w:rPr>
              <w:t> </w:t>
            </w:r>
          </w:p>
          <w:p w14:paraId="534CF1A8" w14:textId="49DF9944" w:rsidR="0058215A" w:rsidRPr="00546601"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Style w:val="eop"/>
                <w:rFonts w:ascii="Arial" w:hAnsi="Arial" w:cs="Arial"/>
                <w:color w:val="000000"/>
                <w:sz w:val="24"/>
                <w:szCs w:val="24"/>
                <w:shd w:val="clear" w:color="auto" w:fill="FFFFFF"/>
              </w:rPr>
            </w:pPr>
          </w:p>
          <w:p w14:paraId="24FF6A22" w14:textId="21BF03D3" w:rsidR="0058215A" w:rsidRPr="0084150A" w:rsidRDefault="0058215A" w:rsidP="008E0675">
            <w:pPr>
              <w:tabs>
                <w:tab w:val="left" w:pos="0"/>
                <w:tab w:val="left" w:pos="600"/>
                <w:tab w:val="left" w:pos="1800"/>
                <w:tab w:val="left" w:pos="2400"/>
                <w:tab w:val="left" w:pos="3000"/>
                <w:tab w:val="left" w:pos="3600"/>
                <w:tab w:val="left" w:pos="4200"/>
                <w:tab w:val="left" w:pos="4800"/>
                <w:tab w:val="left" w:pos="5400"/>
                <w:tab w:val="left" w:pos="6000"/>
                <w:tab w:val="left" w:pos="7200"/>
                <w:tab w:val="left" w:pos="7800"/>
                <w:tab w:val="left" w:pos="7920"/>
              </w:tabs>
              <w:suppressAutoHyphens/>
              <w:ind w:right="186"/>
              <w:jc w:val="both"/>
              <w:rPr>
                <w:rFonts w:ascii="Arial" w:hAnsi="Arial" w:cs="Arial"/>
                <w:b/>
                <w:color w:val="000000"/>
                <w:sz w:val="24"/>
                <w:szCs w:val="24"/>
                <w:shd w:val="clear" w:color="auto" w:fill="FFFFFF"/>
              </w:rPr>
            </w:pPr>
            <w:r w:rsidRPr="00546601">
              <w:rPr>
                <w:rStyle w:val="normaltextrun"/>
                <w:rFonts w:ascii="Arial" w:hAnsi="Arial" w:cs="Arial"/>
                <w:b/>
                <w:color w:val="000000"/>
                <w:sz w:val="24"/>
                <w:szCs w:val="24"/>
                <w:shd w:val="clear" w:color="auto" w:fill="FFFFFF"/>
              </w:rPr>
              <w:t>However</w:t>
            </w:r>
            <w:r w:rsidRPr="00546601">
              <w:rPr>
                <w:rStyle w:val="normaltextrun"/>
                <w:rFonts w:ascii="Arial" w:hAnsi="Arial" w:cs="Arial"/>
                <w:color w:val="000000"/>
                <w:sz w:val="24"/>
                <w:szCs w:val="24"/>
                <w:shd w:val="clear" w:color="auto" w:fill="FFFFFF"/>
              </w:rPr>
              <w:t xml:space="preserve">, </w:t>
            </w:r>
            <w:r w:rsidRPr="00546601">
              <w:rPr>
                <w:rStyle w:val="normaltextrun"/>
                <w:rFonts w:ascii="Arial" w:hAnsi="Arial" w:cs="Arial"/>
                <w:b/>
                <w:color w:val="000000"/>
                <w:sz w:val="24"/>
                <w:szCs w:val="24"/>
                <w:shd w:val="clear" w:color="auto" w:fill="FFFFFF"/>
              </w:rPr>
              <w:t>i</w:t>
            </w:r>
            <w:r w:rsidRPr="00546601">
              <w:rPr>
                <w:rFonts w:ascii="Arial" w:eastAsia="Times New Roman" w:hAnsi="Arial" w:cs="Arial"/>
                <w:b/>
                <w:sz w:val="24"/>
                <w:szCs w:val="24"/>
                <w:lang w:bidi="hi-IN"/>
              </w:rPr>
              <w:t>n case of historian and load forecasting applications, which are categorized as Commercial Off-The-Shelf (COTS) products in the technical specifications and Bill of Quantities (BoQ), the contractor can supply their own product subject to submission of</w:t>
            </w:r>
            <w:r w:rsidRPr="00546601">
              <w:rPr>
                <w:rStyle w:val="normaltextrun"/>
                <w:rFonts w:ascii="Arial" w:hAnsi="Arial" w:cs="Arial"/>
                <w:b/>
                <w:color w:val="000000"/>
                <w:sz w:val="24"/>
                <w:szCs w:val="24"/>
                <w:shd w:val="clear" w:color="auto" w:fill="FFFFFF"/>
              </w:rPr>
              <w:t xml:space="preserve"> at least three references in Govt/Public Listed </w:t>
            </w:r>
            <w:r w:rsidRPr="0084150A">
              <w:rPr>
                <w:rStyle w:val="normaltextrun"/>
                <w:rFonts w:ascii="Arial" w:hAnsi="Arial" w:cs="Arial"/>
                <w:b/>
                <w:color w:val="000000" w:themeColor="text1"/>
                <w:sz w:val="24"/>
                <w:szCs w:val="24"/>
                <w:shd w:val="clear" w:color="auto" w:fill="FFFFFF"/>
              </w:rPr>
              <w:t>companies and solution shall be in successful operation for at least three years as on the date of NOA.</w:t>
            </w:r>
            <w:bookmarkEnd w:id="5"/>
            <w:r w:rsidRPr="0084150A">
              <w:rPr>
                <w:rStyle w:val="normaltextrun"/>
                <w:rFonts w:ascii="Arial" w:hAnsi="Arial" w:cs="Arial"/>
                <w:b/>
                <w:color w:val="000000" w:themeColor="text1"/>
                <w:sz w:val="24"/>
                <w:szCs w:val="24"/>
                <w:shd w:val="clear" w:color="auto" w:fill="FFFFFF"/>
              </w:rPr>
              <w:t xml:space="preserve"> The contractor can also submit self certified declaration in case the above reference documents cannot be shared with third parties due to Non-disclosure agreements </w:t>
            </w:r>
            <w:r w:rsidRPr="0084150A">
              <w:rPr>
                <w:rStyle w:val="normaltextrun"/>
                <w:rFonts w:ascii="Arial" w:hAnsi="Arial" w:cs="Arial"/>
                <w:b/>
                <w:color w:val="000000"/>
                <w:sz w:val="24"/>
                <w:szCs w:val="24"/>
                <w:shd w:val="clear" w:color="auto" w:fill="FFFFFF"/>
              </w:rPr>
              <w:t>with the customers.</w:t>
            </w:r>
          </w:p>
        </w:tc>
      </w:tr>
      <w:tr w:rsidR="0058215A" w:rsidRPr="00FF3D47" w14:paraId="12D40F06" w14:textId="77777777" w:rsidTr="0058215A">
        <w:trPr>
          <w:trHeight w:val="1150"/>
        </w:trPr>
        <w:tc>
          <w:tcPr>
            <w:tcW w:w="203" w:type="pct"/>
          </w:tcPr>
          <w:p w14:paraId="132F6934" w14:textId="77777777" w:rsidR="0058215A" w:rsidRPr="00280810" w:rsidRDefault="0058215A" w:rsidP="008E0675">
            <w:pPr>
              <w:pStyle w:val="ListParagraph"/>
              <w:numPr>
                <w:ilvl w:val="0"/>
                <w:numId w:val="17"/>
              </w:numPr>
              <w:jc w:val="both"/>
              <w:rPr>
                <w:b/>
                <w:szCs w:val="24"/>
              </w:rPr>
            </w:pPr>
          </w:p>
        </w:tc>
        <w:tc>
          <w:tcPr>
            <w:tcW w:w="589" w:type="pct"/>
          </w:tcPr>
          <w:p w14:paraId="2394FF8E" w14:textId="77777777"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 xml:space="preserve">Vol-II Part- B, Section 4, </w:t>
            </w:r>
          </w:p>
          <w:p w14:paraId="1CE3AA30" w14:textId="261CC207" w:rsidR="0058215A" w:rsidRPr="00280810" w:rsidRDefault="0058215A" w:rsidP="008E0675">
            <w:pPr>
              <w:jc w:val="both"/>
              <w:rPr>
                <w:rFonts w:ascii="Arial" w:hAnsi="Arial" w:cs="Arial"/>
                <w:sz w:val="24"/>
                <w:szCs w:val="24"/>
              </w:rPr>
            </w:pPr>
            <w:r w:rsidRPr="00280810">
              <w:rPr>
                <w:rFonts w:ascii="Arial" w:eastAsia="Times New Roman" w:hAnsi="Arial" w:cs="Arial"/>
                <w:sz w:val="24"/>
                <w:szCs w:val="24"/>
                <w:lang w:bidi="hi-IN"/>
              </w:rPr>
              <w:t>Clause:  4.5</w:t>
            </w:r>
          </w:p>
        </w:tc>
        <w:tc>
          <w:tcPr>
            <w:tcW w:w="1840" w:type="pct"/>
          </w:tcPr>
          <w:p w14:paraId="384C5F69" w14:textId="77777777" w:rsidR="0058215A" w:rsidRPr="00280810" w:rsidRDefault="0058215A" w:rsidP="008E0675">
            <w:pPr>
              <w:pStyle w:val="BodyText"/>
              <w:spacing w:before="115" w:line="247" w:lineRule="auto"/>
              <w:ind w:right="119"/>
              <w:jc w:val="both"/>
              <w:rPr>
                <w:sz w:val="24"/>
                <w:szCs w:val="24"/>
                <w:lang w:bidi="hi-IN"/>
              </w:rPr>
            </w:pPr>
            <w:r w:rsidRPr="00280810">
              <w:rPr>
                <w:rFonts w:eastAsia="Times New Roman"/>
                <w:sz w:val="24"/>
                <w:szCs w:val="24"/>
                <w:lang w:bidi="hi-IN"/>
              </w:rPr>
              <w:t>Network Management System (NMS)</w:t>
            </w:r>
          </w:p>
          <w:p w14:paraId="6504B30D" w14:textId="64F502F4" w:rsidR="0058215A" w:rsidRPr="00280810" w:rsidRDefault="0058215A" w:rsidP="008E0675">
            <w:pPr>
              <w:pStyle w:val="BodyText"/>
              <w:spacing w:before="115" w:line="247" w:lineRule="auto"/>
              <w:ind w:right="119"/>
              <w:jc w:val="both"/>
              <w:rPr>
                <w:sz w:val="24"/>
                <w:szCs w:val="24"/>
              </w:rPr>
            </w:pPr>
            <w:r w:rsidRPr="00280810">
              <w:rPr>
                <w:sz w:val="24"/>
                <w:szCs w:val="24"/>
                <w:lang w:bidi="hi-IN"/>
              </w:rPr>
              <w:t xml:space="preserve">All Active devices such as Servers, Workstations, Storage Devices (SAN, NAS, </w:t>
            </w:r>
            <w:r w:rsidRPr="00280810">
              <w:rPr>
                <w:b/>
                <w:sz w:val="24"/>
                <w:szCs w:val="24"/>
                <w:lang w:bidi="hi-IN"/>
              </w:rPr>
              <w:t xml:space="preserve">HDD </w:t>
            </w:r>
            <w:r w:rsidRPr="00280810">
              <w:rPr>
                <w:sz w:val="24"/>
                <w:szCs w:val="24"/>
                <w:lang w:bidi="hi-IN"/>
              </w:rPr>
              <w:t>etc.)</w:t>
            </w:r>
          </w:p>
        </w:tc>
        <w:tc>
          <w:tcPr>
            <w:tcW w:w="2368" w:type="pct"/>
          </w:tcPr>
          <w:p w14:paraId="267F333E" w14:textId="77777777" w:rsidR="0058215A" w:rsidRPr="00280810" w:rsidRDefault="0058215A" w:rsidP="008E0675">
            <w:pPr>
              <w:pStyle w:val="BodyText"/>
              <w:spacing w:before="119" w:line="247" w:lineRule="auto"/>
              <w:ind w:right="119"/>
              <w:jc w:val="both"/>
              <w:rPr>
                <w:rFonts w:eastAsia="Times New Roman"/>
                <w:sz w:val="24"/>
                <w:szCs w:val="24"/>
                <w:lang w:bidi="hi-IN"/>
              </w:rPr>
            </w:pPr>
            <w:r w:rsidRPr="00280810">
              <w:rPr>
                <w:rFonts w:eastAsia="Times New Roman"/>
                <w:sz w:val="24"/>
                <w:szCs w:val="24"/>
                <w:lang w:bidi="hi-IN"/>
              </w:rPr>
              <w:t>Network Management System (NMS)</w:t>
            </w:r>
          </w:p>
          <w:p w14:paraId="78DD9AE0" w14:textId="77777777" w:rsidR="0058215A" w:rsidRPr="00903A6C" w:rsidRDefault="0058215A" w:rsidP="008E0675">
            <w:pPr>
              <w:pStyle w:val="BodyText"/>
              <w:spacing w:before="119" w:line="247" w:lineRule="auto"/>
              <w:ind w:right="119"/>
              <w:jc w:val="both"/>
              <w:rPr>
                <w:rFonts w:eastAsia="Times New Roman"/>
                <w:b/>
                <w:bCs/>
                <w:sz w:val="24"/>
                <w:szCs w:val="24"/>
                <w:lang w:bidi="hi-IN"/>
              </w:rPr>
            </w:pPr>
            <w:r w:rsidRPr="00903A6C">
              <w:rPr>
                <w:rFonts w:eastAsia="Times New Roman"/>
                <w:b/>
                <w:bCs/>
                <w:sz w:val="24"/>
                <w:szCs w:val="24"/>
                <w:lang w:bidi="hi-IN"/>
              </w:rPr>
              <w:t xml:space="preserve">Replace with </w:t>
            </w:r>
          </w:p>
          <w:p w14:paraId="0055DBBC" w14:textId="688B7CE8" w:rsidR="0058215A" w:rsidRPr="00280810" w:rsidRDefault="0058215A" w:rsidP="008E0675">
            <w:pPr>
              <w:pStyle w:val="BodyText"/>
              <w:spacing w:before="115" w:line="247" w:lineRule="auto"/>
              <w:ind w:right="119"/>
              <w:jc w:val="both"/>
              <w:rPr>
                <w:sz w:val="24"/>
                <w:szCs w:val="24"/>
              </w:rPr>
            </w:pPr>
            <w:r w:rsidRPr="00280810">
              <w:rPr>
                <w:rFonts w:eastAsia="Times New Roman"/>
                <w:sz w:val="24"/>
                <w:szCs w:val="24"/>
                <w:lang w:bidi="hi-IN"/>
              </w:rPr>
              <w:t xml:space="preserve">All Active devices such as Servers, Workstations, Storage Devices (SAN, </w:t>
            </w:r>
            <w:r w:rsidRPr="00280810">
              <w:rPr>
                <w:rFonts w:eastAsia="Times New Roman"/>
                <w:bCs/>
                <w:sz w:val="24"/>
                <w:szCs w:val="24"/>
                <w:lang w:bidi="hi-IN"/>
              </w:rPr>
              <w:t>NAS etc.</w:t>
            </w:r>
            <w:r w:rsidRPr="00280810">
              <w:rPr>
                <w:rFonts w:eastAsia="Times New Roman"/>
                <w:sz w:val="24"/>
                <w:szCs w:val="24"/>
                <w:lang w:bidi="hi-IN"/>
              </w:rPr>
              <w:t>)</w:t>
            </w:r>
          </w:p>
        </w:tc>
      </w:tr>
      <w:tr w:rsidR="0058215A" w:rsidRPr="00FF3D47" w14:paraId="01A19D2C" w14:textId="77777777" w:rsidTr="0058215A">
        <w:trPr>
          <w:trHeight w:val="1150"/>
        </w:trPr>
        <w:tc>
          <w:tcPr>
            <w:tcW w:w="203" w:type="pct"/>
          </w:tcPr>
          <w:p w14:paraId="496CD5C3" w14:textId="77777777" w:rsidR="0058215A" w:rsidRPr="00280810" w:rsidRDefault="0058215A" w:rsidP="008E0675">
            <w:pPr>
              <w:pStyle w:val="ListParagraph"/>
              <w:numPr>
                <w:ilvl w:val="0"/>
                <w:numId w:val="17"/>
              </w:numPr>
              <w:jc w:val="both"/>
              <w:rPr>
                <w:b/>
                <w:szCs w:val="24"/>
              </w:rPr>
            </w:pPr>
          </w:p>
        </w:tc>
        <w:tc>
          <w:tcPr>
            <w:tcW w:w="589" w:type="pct"/>
          </w:tcPr>
          <w:p w14:paraId="5D35AE9B"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Section-4, Clause 4.6</w:t>
            </w:r>
          </w:p>
          <w:p w14:paraId="6F516763" w14:textId="77777777" w:rsidR="0058215A" w:rsidRPr="00280810" w:rsidRDefault="0058215A" w:rsidP="008E0675">
            <w:pPr>
              <w:jc w:val="both"/>
              <w:rPr>
                <w:rFonts w:ascii="Arial" w:hAnsi="Arial" w:cs="Arial"/>
                <w:sz w:val="24"/>
                <w:szCs w:val="24"/>
              </w:rPr>
            </w:pPr>
          </w:p>
        </w:tc>
        <w:tc>
          <w:tcPr>
            <w:tcW w:w="1840" w:type="pct"/>
          </w:tcPr>
          <w:p w14:paraId="6F785981" w14:textId="77777777" w:rsidR="0058215A" w:rsidRPr="00280810" w:rsidRDefault="0058215A" w:rsidP="008E0675">
            <w:pPr>
              <w:pStyle w:val="BodyText"/>
              <w:spacing w:before="115" w:line="247" w:lineRule="auto"/>
              <w:ind w:right="119"/>
              <w:jc w:val="both"/>
              <w:rPr>
                <w:sz w:val="24"/>
                <w:szCs w:val="24"/>
              </w:rPr>
            </w:pPr>
            <w:r w:rsidRPr="00280810">
              <w:rPr>
                <w:sz w:val="24"/>
                <w:szCs w:val="24"/>
              </w:rPr>
              <w:t>Database Development Tools</w:t>
            </w:r>
          </w:p>
          <w:p w14:paraId="20F84118" w14:textId="770EAAF6" w:rsidR="0058215A" w:rsidRPr="00280810" w:rsidRDefault="0058215A" w:rsidP="008E0675">
            <w:pPr>
              <w:pStyle w:val="BodyText"/>
              <w:spacing w:before="115" w:line="283" w:lineRule="auto"/>
              <w:ind w:right="119"/>
              <w:jc w:val="both"/>
              <w:rPr>
                <w:sz w:val="24"/>
                <w:szCs w:val="24"/>
              </w:rPr>
            </w:pPr>
            <w:r w:rsidRPr="00280810">
              <w:rPr>
                <w:b/>
                <w:bCs/>
                <w:sz w:val="24"/>
                <w:szCs w:val="24"/>
              </w:rPr>
              <w:t>The background color of database tool shall be user configurable.</w:t>
            </w:r>
          </w:p>
        </w:tc>
        <w:tc>
          <w:tcPr>
            <w:tcW w:w="2368" w:type="pct"/>
          </w:tcPr>
          <w:p w14:paraId="08C19E60" w14:textId="77777777" w:rsidR="0058215A" w:rsidRPr="00280810" w:rsidRDefault="0058215A" w:rsidP="008E0675">
            <w:pPr>
              <w:pStyle w:val="BodyText"/>
              <w:spacing w:before="115" w:line="247" w:lineRule="auto"/>
              <w:ind w:right="119"/>
              <w:jc w:val="both"/>
              <w:rPr>
                <w:sz w:val="24"/>
                <w:szCs w:val="24"/>
              </w:rPr>
            </w:pPr>
            <w:r w:rsidRPr="00280810">
              <w:rPr>
                <w:sz w:val="24"/>
                <w:szCs w:val="24"/>
              </w:rPr>
              <w:t>Database Development Tools</w:t>
            </w:r>
          </w:p>
          <w:p w14:paraId="06E577DC" w14:textId="77777777" w:rsidR="0058215A" w:rsidRPr="00280810" w:rsidRDefault="0058215A" w:rsidP="008E0675">
            <w:pPr>
              <w:pStyle w:val="BodyText"/>
              <w:spacing w:before="115" w:line="247" w:lineRule="auto"/>
              <w:ind w:right="119"/>
              <w:jc w:val="both"/>
              <w:rPr>
                <w:sz w:val="24"/>
                <w:szCs w:val="24"/>
              </w:rPr>
            </w:pPr>
          </w:p>
          <w:p w14:paraId="6EE60092" w14:textId="2C33E221" w:rsidR="0058215A" w:rsidRPr="00280810"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hAnsi="Arial" w:cs="Arial"/>
                <w:sz w:val="24"/>
                <w:szCs w:val="24"/>
              </w:rPr>
            </w:pPr>
            <w:r w:rsidRPr="00280810">
              <w:rPr>
                <w:rFonts w:ascii="Arial" w:hAnsi="Arial" w:cs="Arial"/>
                <w:b/>
                <w:bCs/>
                <w:sz w:val="24"/>
                <w:szCs w:val="24"/>
              </w:rPr>
              <w:t>Deleted</w:t>
            </w:r>
          </w:p>
        </w:tc>
      </w:tr>
      <w:tr w:rsidR="0058215A" w:rsidRPr="00FF3D47" w14:paraId="6D999D50" w14:textId="77777777" w:rsidTr="0058215A">
        <w:trPr>
          <w:trHeight w:val="558"/>
        </w:trPr>
        <w:tc>
          <w:tcPr>
            <w:tcW w:w="203" w:type="pct"/>
          </w:tcPr>
          <w:p w14:paraId="0F0BAB45" w14:textId="77777777" w:rsidR="0058215A" w:rsidRPr="00280810" w:rsidRDefault="0058215A" w:rsidP="008E0675">
            <w:pPr>
              <w:pStyle w:val="ListParagraph"/>
              <w:numPr>
                <w:ilvl w:val="0"/>
                <w:numId w:val="17"/>
              </w:numPr>
              <w:jc w:val="both"/>
              <w:rPr>
                <w:b/>
                <w:szCs w:val="24"/>
              </w:rPr>
            </w:pPr>
          </w:p>
        </w:tc>
        <w:tc>
          <w:tcPr>
            <w:tcW w:w="589" w:type="pct"/>
          </w:tcPr>
          <w:p w14:paraId="4DB64258" w14:textId="46E6B5E2" w:rsidR="0058215A" w:rsidRPr="00280810" w:rsidRDefault="0058215A" w:rsidP="008E0675">
            <w:pPr>
              <w:spacing w:after="60" w:line="21" w:lineRule="atLeast"/>
              <w:jc w:val="both"/>
              <w:rPr>
                <w:rFonts w:ascii="Arial" w:hAnsi="Arial" w:cs="Arial"/>
                <w:sz w:val="24"/>
                <w:szCs w:val="24"/>
              </w:rPr>
            </w:pPr>
            <w:r w:rsidRPr="00280810">
              <w:rPr>
                <w:rFonts w:ascii="Arial" w:eastAsia="Times New Roman" w:hAnsi="Arial" w:cs="Arial"/>
                <w:sz w:val="24"/>
                <w:szCs w:val="24"/>
                <w:lang w:bidi="hi-IN"/>
              </w:rPr>
              <w:t>Vol-II Part- B, Section 4: Clause 4.6.3.2</w:t>
            </w:r>
            <w:r w:rsidRPr="00280810">
              <w:rPr>
                <w:rFonts w:ascii="Arial" w:eastAsia="Times New Roman" w:hAnsi="Arial" w:cs="Arial"/>
                <w:sz w:val="24"/>
                <w:szCs w:val="24"/>
                <w:lang w:bidi="hi-IN"/>
              </w:rPr>
              <w:tab/>
              <w:t xml:space="preserve"> </w:t>
            </w:r>
          </w:p>
        </w:tc>
        <w:tc>
          <w:tcPr>
            <w:tcW w:w="1840" w:type="pct"/>
          </w:tcPr>
          <w:p w14:paraId="67B89E9A" w14:textId="30A95A74" w:rsidR="0058215A" w:rsidRPr="00280810" w:rsidRDefault="0058215A" w:rsidP="008E0675">
            <w:pPr>
              <w:pStyle w:val="BodyText"/>
              <w:spacing w:before="115" w:line="283" w:lineRule="auto"/>
              <w:ind w:right="119"/>
              <w:jc w:val="both"/>
              <w:rPr>
                <w:sz w:val="24"/>
                <w:szCs w:val="24"/>
                <w:lang w:bidi="hi-IN"/>
              </w:rPr>
            </w:pPr>
            <w:r w:rsidRPr="00280810">
              <w:rPr>
                <w:rFonts w:eastAsia="Times New Roman"/>
                <w:sz w:val="24"/>
                <w:szCs w:val="24"/>
                <w:lang w:bidi="hi-IN"/>
              </w:rPr>
              <w:t>Database Integration (on-lining)</w:t>
            </w:r>
          </w:p>
          <w:p w14:paraId="641C005C" w14:textId="6E10443C" w:rsidR="0058215A" w:rsidRPr="00280810" w:rsidRDefault="0058215A" w:rsidP="008E0675">
            <w:pPr>
              <w:pStyle w:val="BodyText"/>
              <w:spacing w:before="115" w:line="283" w:lineRule="auto"/>
              <w:ind w:right="119"/>
              <w:jc w:val="both"/>
              <w:rPr>
                <w:sz w:val="24"/>
                <w:szCs w:val="24"/>
              </w:rPr>
            </w:pPr>
            <w:r w:rsidRPr="00280810">
              <w:rPr>
                <w:sz w:val="24"/>
                <w:szCs w:val="24"/>
                <w:lang w:bidi="hi-IN"/>
              </w:rPr>
              <w:t xml:space="preserve">… The database changes made in Main Control Center shall be reflected immediately in Backup Control Center with minimal user intervention. </w:t>
            </w:r>
            <w:r w:rsidRPr="00280810">
              <w:rPr>
                <w:b/>
                <w:bCs/>
                <w:sz w:val="24"/>
                <w:szCs w:val="24"/>
                <w:lang w:bidi="hi-IN"/>
              </w:rPr>
              <w:t>At regular intervals (Daily)</w:t>
            </w:r>
            <w:r w:rsidRPr="00280810">
              <w:rPr>
                <w:sz w:val="24"/>
                <w:szCs w:val="24"/>
                <w:lang w:bidi="hi-IN"/>
              </w:rPr>
              <w:t xml:space="preserve"> the database of Main and Backup Control Centers be checked for differences in entries, linkages, calculations and database elements </w:t>
            </w:r>
            <w:r w:rsidRPr="00280810">
              <w:rPr>
                <w:sz w:val="24"/>
                <w:szCs w:val="24"/>
              </w:rPr>
              <w:t>and necessary updation shall be done for the same</w:t>
            </w:r>
            <w:r w:rsidRPr="00280810">
              <w:rPr>
                <w:sz w:val="24"/>
                <w:szCs w:val="24"/>
                <w:lang w:bidi="hi-IN"/>
              </w:rPr>
              <w:t>.</w:t>
            </w:r>
          </w:p>
        </w:tc>
        <w:tc>
          <w:tcPr>
            <w:tcW w:w="2368" w:type="pct"/>
          </w:tcPr>
          <w:p w14:paraId="6D2B4F7C" w14:textId="464F5904" w:rsidR="0058215A" w:rsidRPr="00280810"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eastAsia="Times New Roman" w:hAnsi="Arial" w:cs="Arial"/>
                <w:sz w:val="24"/>
                <w:szCs w:val="24"/>
                <w:lang w:bidi="hi-IN"/>
              </w:rPr>
            </w:pPr>
            <w:r w:rsidRPr="00280810">
              <w:rPr>
                <w:rFonts w:ascii="Arial" w:eastAsia="Times New Roman" w:hAnsi="Arial" w:cs="Arial"/>
                <w:sz w:val="24"/>
                <w:szCs w:val="24"/>
                <w:lang w:bidi="hi-IN"/>
              </w:rPr>
              <w:t>Database Integration (on-lining)</w:t>
            </w:r>
          </w:p>
          <w:p w14:paraId="6D16C1C5" w14:textId="40DFE378" w:rsidR="0058215A" w:rsidRPr="00903A6C"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hAnsi="Arial" w:cs="Arial"/>
                <w:b/>
                <w:bCs/>
                <w:sz w:val="24"/>
                <w:szCs w:val="24"/>
                <w:lang w:bidi="hi-IN"/>
              </w:rPr>
            </w:pPr>
            <w:r w:rsidRPr="00903A6C">
              <w:rPr>
                <w:rFonts w:ascii="Arial" w:hAnsi="Arial" w:cs="Arial"/>
                <w:b/>
                <w:bCs/>
                <w:sz w:val="24"/>
                <w:szCs w:val="24"/>
                <w:lang w:bidi="hi-IN"/>
              </w:rPr>
              <w:t xml:space="preserve">Replace with </w:t>
            </w:r>
          </w:p>
          <w:p w14:paraId="68264FBA" w14:textId="77777777" w:rsidR="0058215A" w:rsidRPr="00280810"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hAnsi="Arial" w:cs="Arial"/>
                <w:sz w:val="24"/>
                <w:szCs w:val="24"/>
                <w:lang w:bidi="hi-IN"/>
              </w:rPr>
            </w:pPr>
          </w:p>
          <w:p w14:paraId="2146B3D2" w14:textId="5CC4BCFD" w:rsidR="0058215A" w:rsidRPr="00280810"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7200"/>
                <w:tab w:val="left" w:pos="7800"/>
                <w:tab w:val="left" w:pos="7920"/>
              </w:tabs>
              <w:suppressAutoHyphens/>
              <w:ind w:right="600"/>
              <w:jc w:val="both"/>
              <w:rPr>
                <w:rFonts w:ascii="Arial" w:hAnsi="Arial" w:cs="Arial"/>
                <w:sz w:val="24"/>
                <w:szCs w:val="24"/>
              </w:rPr>
            </w:pPr>
            <w:r w:rsidRPr="00280810">
              <w:rPr>
                <w:rFonts w:ascii="Arial" w:hAnsi="Arial" w:cs="Arial"/>
                <w:sz w:val="24"/>
                <w:szCs w:val="24"/>
                <w:lang w:bidi="hi-IN"/>
              </w:rPr>
              <w:t xml:space="preserve">The database changes made in Main Control Center shall be reflected immediately in Backup Control Center with minimal user intervention. The database of Main and Backup Control Centers shall be checked for differences in entries, linkages, calculations and database elements </w:t>
            </w:r>
            <w:r w:rsidRPr="00280810">
              <w:rPr>
                <w:rFonts w:ascii="Arial" w:hAnsi="Arial" w:cs="Arial"/>
                <w:b/>
                <w:bCs/>
                <w:sz w:val="24"/>
                <w:szCs w:val="24"/>
                <w:lang w:bidi="hi-IN"/>
              </w:rPr>
              <w:t xml:space="preserve">as and when required by owner with minimal user intervention and </w:t>
            </w:r>
            <w:r w:rsidRPr="00280810">
              <w:rPr>
                <w:rFonts w:ascii="Arial" w:hAnsi="Arial" w:cs="Arial"/>
                <w:sz w:val="24"/>
                <w:szCs w:val="24"/>
              </w:rPr>
              <w:t>necessary updation shall be done for the same</w:t>
            </w:r>
            <w:r w:rsidRPr="00280810">
              <w:rPr>
                <w:rFonts w:ascii="Arial" w:hAnsi="Arial" w:cs="Arial"/>
                <w:b/>
                <w:bCs/>
                <w:sz w:val="24"/>
                <w:szCs w:val="24"/>
                <w:lang w:bidi="hi-IN"/>
              </w:rPr>
              <w:t>.</w:t>
            </w:r>
          </w:p>
        </w:tc>
      </w:tr>
      <w:tr w:rsidR="0058215A" w:rsidRPr="00FF3D47" w14:paraId="338D1D96" w14:textId="77777777" w:rsidTr="0058215A">
        <w:trPr>
          <w:trHeight w:val="488"/>
        </w:trPr>
        <w:tc>
          <w:tcPr>
            <w:tcW w:w="203" w:type="pct"/>
          </w:tcPr>
          <w:p w14:paraId="68F678D2" w14:textId="77777777" w:rsidR="0058215A" w:rsidRPr="00280810" w:rsidRDefault="0058215A" w:rsidP="008E0675">
            <w:pPr>
              <w:pStyle w:val="ListParagraph"/>
              <w:numPr>
                <w:ilvl w:val="0"/>
                <w:numId w:val="17"/>
              </w:numPr>
              <w:jc w:val="both"/>
              <w:rPr>
                <w:b/>
                <w:szCs w:val="24"/>
              </w:rPr>
            </w:pPr>
          </w:p>
        </w:tc>
        <w:tc>
          <w:tcPr>
            <w:tcW w:w="589" w:type="pct"/>
          </w:tcPr>
          <w:p w14:paraId="52860554" w14:textId="20FF6B7E"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Vol-II Part- B, Section 4: Clause 4.6.6</w:t>
            </w:r>
          </w:p>
        </w:tc>
        <w:tc>
          <w:tcPr>
            <w:tcW w:w="1840" w:type="pct"/>
          </w:tcPr>
          <w:p w14:paraId="7A8736B6" w14:textId="270BD8EB" w:rsidR="0058215A" w:rsidRPr="00280810" w:rsidRDefault="0058215A" w:rsidP="008E0675">
            <w:pPr>
              <w:pStyle w:val="BodyText"/>
              <w:spacing w:before="115" w:line="283" w:lineRule="auto"/>
              <w:ind w:right="119"/>
              <w:jc w:val="both"/>
              <w:rPr>
                <w:rFonts w:eastAsia="Times New Roman"/>
                <w:sz w:val="24"/>
                <w:szCs w:val="24"/>
                <w:lang w:bidi="hi-IN"/>
              </w:rPr>
            </w:pPr>
            <w:r w:rsidRPr="00280810">
              <w:rPr>
                <w:sz w:val="24"/>
                <w:szCs w:val="24"/>
              </w:rPr>
              <w:t>Development System (DDS or PDS) as a test bench</w:t>
            </w:r>
          </w:p>
        </w:tc>
        <w:tc>
          <w:tcPr>
            <w:tcW w:w="2368" w:type="pct"/>
          </w:tcPr>
          <w:p w14:paraId="42756C98" w14:textId="6E2B2D6A" w:rsidR="0058215A" w:rsidRPr="00903A6C"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eastAsia="Arial" w:hAnsi="Arial" w:cs="Arial"/>
                <w:b/>
                <w:bCs/>
                <w:sz w:val="24"/>
                <w:szCs w:val="24"/>
                <w:lang w:val="en-US"/>
              </w:rPr>
            </w:pPr>
            <w:r w:rsidRPr="00903A6C">
              <w:rPr>
                <w:rFonts w:ascii="Arial" w:eastAsia="Arial" w:hAnsi="Arial" w:cs="Arial"/>
                <w:b/>
                <w:bCs/>
                <w:sz w:val="24"/>
                <w:szCs w:val="24"/>
                <w:lang w:val="en-US"/>
              </w:rPr>
              <w:t xml:space="preserve">Replace with </w:t>
            </w:r>
          </w:p>
          <w:p w14:paraId="097A3113" w14:textId="77777777" w:rsidR="0058215A" w:rsidRPr="00280810"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hAnsi="Arial" w:cs="Arial"/>
                <w:sz w:val="24"/>
                <w:szCs w:val="24"/>
              </w:rPr>
            </w:pPr>
          </w:p>
          <w:p w14:paraId="304AE419" w14:textId="5D947149" w:rsidR="0058215A" w:rsidRPr="00280810"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jc w:val="both"/>
              <w:rPr>
                <w:rFonts w:ascii="Arial" w:eastAsia="Times New Roman" w:hAnsi="Arial" w:cs="Arial"/>
                <w:sz w:val="24"/>
                <w:szCs w:val="24"/>
                <w:lang w:bidi="hi-IN"/>
              </w:rPr>
            </w:pPr>
            <w:r w:rsidRPr="00280810">
              <w:rPr>
                <w:rFonts w:ascii="Arial" w:eastAsia="Arial" w:hAnsi="Arial" w:cs="Arial"/>
                <w:sz w:val="24"/>
                <w:szCs w:val="24"/>
                <w:lang w:val="en-US"/>
              </w:rPr>
              <w:t xml:space="preserve">Development System (PDS) as a test bench section is attached as Annexure-A to this amendment. </w:t>
            </w:r>
          </w:p>
        </w:tc>
      </w:tr>
      <w:tr w:rsidR="0058215A" w:rsidRPr="00FF3D47" w14:paraId="548E0F20" w14:textId="77777777" w:rsidTr="0058215A">
        <w:trPr>
          <w:trHeight w:val="558"/>
        </w:trPr>
        <w:tc>
          <w:tcPr>
            <w:tcW w:w="203" w:type="pct"/>
          </w:tcPr>
          <w:p w14:paraId="09F80437" w14:textId="77777777" w:rsidR="0058215A" w:rsidRPr="00280810" w:rsidRDefault="0058215A" w:rsidP="008E0675">
            <w:pPr>
              <w:pStyle w:val="ListParagraph"/>
              <w:numPr>
                <w:ilvl w:val="0"/>
                <w:numId w:val="17"/>
              </w:numPr>
              <w:jc w:val="both"/>
              <w:rPr>
                <w:b/>
                <w:szCs w:val="24"/>
              </w:rPr>
            </w:pPr>
          </w:p>
        </w:tc>
        <w:tc>
          <w:tcPr>
            <w:tcW w:w="589" w:type="pct"/>
          </w:tcPr>
          <w:p w14:paraId="0AC67485" w14:textId="5BBF62AB"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Vol-II Part- B, Section 4: Clause 4.6.7</w:t>
            </w:r>
          </w:p>
        </w:tc>
        <w:tc>
          <w:tcPr>
            <w:tcW w:w="1840" w:type="pct"/>
          </w:tcPr>
          <w:p w14:paraId="44B2ECD3" w14:textId="6F4C32E7" w:rsidR="0058215A" w:rsidRPr="00280810" w:rsidRDefault="0058215A" w:rsidP="008E0675">
            <w:pPr>
              <w:spacing w:after="60" w:line="21" w:lineRule="atLeast"/>
              <w:jc w:val="both"/>
              <w:rPr>
                <w:rFonts w:ascii="Arial" w:hAnsi="Arial" w:cs="Arial"/>
                <w:sz w:val="24"/>
                <w:szCs w:val="24"/>
                <w:lang w:bidi="hi-IN"/>
              </w:rPr>
            </w:pPr>
            <w:r w:rsidRPr="00280810">
              <w:rPr>
                <w:rFonts w:ascii="Arial" w:eastAsia="Times New Roman" w:hAnsi="Arial" w:cs="Arial"/>
                <w:sz w:val="24"/>
                <w:szCs w:val="24"/>
                <w:lang w:bidi="hi-IN"/>
              </w:rPr>
              <w:t>CIM (Common Information Model- 61970) compliant Data Modelling Import &amp; Export Tool</w:t>
            </w:r>
          </w:p>
          <w:p w14:paraId="7A70D12E" w14:textId="01590D77" w:rsidR="0058215A" w:rsidRPr="00280810" w:rsidRDefault="0058215A" w:rsidP="008E0675">
            <w:pPr>
              <w:spacing w:after="60" w:line="21" w:lineRule="atLeast"/>
              <w:jc w:val="both"/>
              <w:rPr>
                <w:rFonts w:ascii="Arial" w:hAnsi="Arial" w:cs="Arial"/>
                <w:sz w:val="24"/>
                <w:szCs w:val="24"/>
                <w:lang w:bidi="hi-IN"/>
              </w:rPr>
            </w:pPr>
            <w:r w:rsidRPr="00280810">
              <w:rPr>
                <w:rFonts w:ascii="Arial" w:hAnsi="Arial" w:cs="Arial"/>
                <w:sz w:val="24"/>
                <w:szCs w:val="24"/>
                <w:lang w:bidi="hi-IN"/>
              </w:rPr>
              <w:t>……Owner is in process to establish centralized database system which will be CIM complaint. User will have access to this database and shall model required component in this centralized database. Subsequently related database shall be extracted and imported in this proposed system. Contractor shall be responsible to develop CIM tool which shall be able to exchange the files from this database in CIM format…..</w:t>
            </w:r>
          </w:p>
        </w:tc>
        <w:tc>
          <w:tcPr>
            <w:tcW w:w="2368" w:type="pct"/>
          </w:tcPr>
          <w:p w14:paraId="75981AC6" w14:textId="77777777" w:rsidR="0058215A" w:rsidRPr="00280810"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eastAsia="Times New Roman" w:hAnsi="Arial" w:cs="Arial"/>
                <w:sz w:val="24"/>
                <w:szCs w:val="24"/>
                <w:lang w:bidi="hi-IN"/>
              </w:rPr>
            </w:pPr>
            <w:r w:rsidRPr="00280810">
              <w:rPr>
                <w:rFonts w:ascii="Arial" w:eastAsia="Times New Roman" w:hAnsi="Arial" w:cs="Arial"/>
                <w:sz w:val="24"/>
                <w:szCs w:val="24"/>
                <w:lang w:bidi="hi-IN"/>
              </w:rPr>
              <w:t>CIM (Common Information Model- 61970) compliant Data Modelling Import &amp; Export Tool</w:t>
            </w:r>
          </w:p>
          <w:p w14:paraId="55E98264" w14:textId="77777777" w:rsidR="0058215A" w:rsidRPr="00280810"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hAnsi="Arial" w:cs="Arial"/>
                <w:sz w:val="24"/>
                <w:szCs w:val="24"/>
              </w:rPr>
            </w:pPr>
          </w:p>
          <w:p w14:paraId="6C0601A5" w14:textId="77777777" w:rsidR="0058215A" w:rsidRPr="00280810"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hAnsi="Arial" w:cs="Arial"/>
                <w:sz w:val="24"/>
                <w:szCs w:val="24"/>
              </w:rPr>
            </w:pPr>
          </w:p>
          <w:p w14:paraId="5515BAC2" w14:textId="3BD6DD78" w:rsidR="0058215A" w:rsidRPr="00280810"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hAnsi="Arial" w:cs="Arial"/>
                <w:sz w:val="24"/>
                <w:szCs w:val="24"/>
              </w:rPr>
            </w:pPr>
            <w:r>
              <w:rPr>
                <w:rFonts w:ascii="Arial" w:hAnsi="Arial" w:cs="Arial"/>
                <w:sz w:val="24"/>
                <w:szCs w:val="24"/>
                <w:lang w:bidi="hi-IN"/>
              </w:rPr>
              <w:t xml:space="preserve">This </w:t>
            </w:r>
            <w:r w:rsidRPr="00280810">
              <w:rPr>
                <w:rFonts w:ascii="Arial" w:hAnsi="Arial" w:cs="Arial"/>
                <w:sz w:val="24"/>
                <w:szCs w:val="24"/>
                <w:lang w:bidi="hi-IN"/>
              </w:rPr>
              <w:t xml:space="preserve">para </w:t>
            </w:r>
            <w:r w:rsidRPr="00903A6C">
              <w:rPr>
                <w:rFonts w:ascii="Arial" w:hAnsi="Arial" w:cs="Arial"/>
                <w:b/>
                <w:bCs/>
                <w:sz w:val="24"/>
                <w:szCs w:val="24"/>
                <w:lang w:bidi="hi-IN"/>
              </w:rPr>
              <w:t>Deleted</w:t>
            </w:r>
            <w:r w:rsidRPr="00280810">
              <w:rPr>
                <w:rFonts w:ascii="Arial" w:hAnsi="Arial" w:cs="Arial"/>
                <w:sz w:val="24"/>
                <w:szCs w:val="24"/>
                <w:lang w:bidi="hi-IN"/>
              </w:rPr>
              <w:t>.</w:t>
            </w:r>
          </w:p>
        </w:tc>
      </w:tr>
      <w:tr w:rsidR="0058215A" w:rsidRPr="00FF3D47" w14:paraId="3B2F79B6" w14:textId="77777777" w:rsidTr="0058215A">
        <w:trPr>
          <w:trHeight w:val="558"/>
        </w:trPr>
        <w:tc>
          <w:tcPr>
            <w:tcW w:w="203" w:type="pct"/>
          </w:tcPr>
          <w:p w14:paraId="7CFF9D62" w14:textId="77777777" w:rsidR="0058215A" w:rsidRPr="00280810" w:rsidRDefault="0058215A" w:rsidP="008E0675">
            <w:pPr>
              <w:pStyle w:val="ListParagraph"/>
              <w:numPr>
                <w:ilvl w:val="0"/>
                <w:numId w:val="17"/>
              </w:numPr>
              <w:jc w:val="both"/>
              <w:rPr>
                <w:b/>
                <w:szCs w:val="24"/>
              </w:rPr>
            </w:pPr>
          </w:p>
        </w:tc>
        <w:tc>
          <w:tcPr>
            <w:tcW w:w="589" w:type="pct"/>
          </w:tcPr>
          <w:p w14:paraId="7545B8F3" w14:textId="50CED6E8"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Section-4, Clause 4.7</w:t>
            </w:r>
          </w:p>
        </w:tc>
        <w:tc>
          <w:tcPr>
            <w:tcW w:w="1840" w:type="pct"/>
          </w:tcPr>
          <w:p w14:paraId="2A1AF0A1" w14:textId="77777777" w:rsidR="0058215A" w:rsidRPr="00280810" w:rsidRDefault="0058215A" w:rsidP="008E0675">
            <w:pPr>
              <w:pStyle w:val="BodyText"/>
              <w:spacing w:before="115" w:line="247" w:lineRule="auto"/>
              <w:ind w:right="119"/>
              <w:jc w:val="both"/>
              <w:rPr>
                <w:sz w:val="24"/>
                <w:szCs w:val="24"/>
              </w:rPr>
            </w:pPr>
            <w:r w:rsidRPr="00280810">
              <w:rPr>
                <w:sz w:val="24"/>
                <w:szCs w:val="24"/>
              </w:rPr>
              <w:t>Display Generation and Management</w:t>
            </w:r>
          </w:p>
          <w:p w14:paraId="0ED54854" w14:textId="1D59088A" w:rsidR="0058215A" w:rsidRPr="00280810" w:rsidRDefault="0058215A" w:rsidP="008E0675">
            <w:pPr>
              <w:pStyle w:val="BodyText"/>
              <w:spacing w:before="115" w:line="247" w:lineRule="auto"/>
              <w:ind w:right="119"/>
              <w:jc w:val="both"/>
              <w:rPr>
                <w:sz w:val="24"/>
                <w:szCs w:val="24"/>
              </w:rPr>
            </w:pPr>
            <w:r w:rsidRPr="00280810">
              <w:rPr>
                <w:sz w:val="24"/>
                <w:szCs w:val="24"/>
              </w:rPr>
              <w:t>…. Utility to import &amp; export displays through DXF or DWG or XML format (latest version with backward compatibility) from other control centers shall be provided</w:t>
            </w:r>
          </w:p>
        </w:tc>
        <w:tc>
          <w:tcPr>
            <w:tcW w:w="2368" w:type="pct"/>
          </w:tcPr>
          <w:p w14:paraId="4DA6D25B" w14:textId="77777777" w:rsidR="0058215A" w:rsidRPr="00280810" w:rsidRDefault="0058215A" w:rsidP="008E0675">
            <w:pPr>
              <w:pStyle w:val="BodyText"/>
              <w:spacing w:before="119" w:line="247" w:lineRule="auto"/>
              <w:ind w:right="119"/>
              <w:jc w:val="both"/>
              <w:rPr>
                <w:sz w:val="24"/>
                <w:szCs w:val="24"/>
              </w:rPr>
            </w:pPr>
            <w:r w:rsidRPr="00280810">
              <w:rPr>
                <w:sz w:val="24"/>
                <w:szCs w:val="24"/>
              </w:rPr>
              <w:t>Display Generation and Management</w:t>
            </w:r>
          </w:p>
          <w:p w14:paraId="04958006" w14:textId="77777777" w:rsidR="0058215A" w:rsidRPr="00903A6C" w:rsidRDefault="0058215A" w:rsidP="008E0675">
            <w:pPr>
              <w:pStyle w:val="BodyText"/>
              <w:spacing w:before="119" w:line="247" w:lineRule="auto"/>
              <w:ind w:right="119"/>
              <w:jc w:val="both"/>
              <w:rPr>
                <w:b/>
                <w:bCs/>
                <w:sz w:val="24"/>
                <w:szCs w:val="24"/>
              </w:rPr>
            </w:pPr>
            <w:r w:rsidRPr="00903A6C">
              <w:rPr>
                <w:b/>
                <w:bCs/>
                <w:sz w:val="24"/>
                <w:szCs w:val="24"/>
              </w:rPr>
              <w:t xml:space="preserve">Replace with </w:t>
            </w:r>
          </w:p>
          <w:p w14:paraId="27447058" w14:textId="26DC9D0F" w:rsidR="0058215A" w:rsidRPr="00280810" w:rsidRDefault="0058215A" w:rsidP="008E0675">
            <w:pPr>
              <w:pStyle w:val="BodyText"/>
              <w:spacing w:before="119" w:line="247" w:lineRule="auto"/>
              <w:ind w:right="119"/>
              <w:jc w:val="both"/>
              <w:rPr>
                <w:sz w:val="24"/>
                <w:szCs w:val="24"/>
              </w:rPr>
            </w:pPr>
            <w:r w:rsidRPr="00280810">
              <w:rPr>
                <w:sz w:val="24"/>
                <w:szCs w:val="24"/>
              </w:rPr>
              <w:t xml:space="preserve">.…Utility to import &amp; export displays through </w:t>
            </w:r>
            <w:r w:rsidRPr="00280810">
              <w:rPr>
                <w:b/>
                <w:sz w:val="24"/>
                <w:szCs w:val="24"/>
              </w:rPr>
              <w:t xml:space="preserve">any of the formats </w:t>
            </w:r>
            <w:r w:rsidRPr="00280810">
              <w:rPr>
                <w:sz w:val="24"/>
                <w:szCs w:val="24"/>
              </w:rPr>
              <w:t>DXF, DWG, XML formats from other control centers shall be provided. For</w:t>
            </w:r>
            <w:r w:rsidRPr="00280810">
              <w:rPr>
                <w:b/>
                <w:sz w:val="24"/>
                <w:szCs w:val="24"/>
              </w:rPr>
              <w:t xml:space="preserve"> </w:t>
            </w:r>
            <w:r w:rsidRPr="00280810">
              <w:rPr>
                <w:sz w:val="24"/>
                <w:szCs w:val="24"/>
              </w:rPr>
              <w:t xml:space="preserve">DXF, DWG and XML format </w:t>
            </w:r>
            <w:r w:rsidRPr="00280810">
              <w:rPr>
                <w:b/>
                <w:sz w:val="24"/>
                <w:szCs w:val="24"/>
              </w:rPr>
              <w:t>(for any of the format)</w:t>
            </w:r>
            <w:r w:rsidRPr="00280810">
              <w:rPr>
                <w:sz w:val="24"/>
                <w:szCs w:val="24"/>
              </w:rPr>
              <w:t>, it should support latest version with backward compatibility.</w:t>
            </w:r>
          </w:p>
        </w:tc>
      </w:tr>
      <w:tr w:rsidR="0058215A" w:rsidRPr="00FF3D47" w14:paraId="616A796E" w14:textId="77777777" w:rsidTr="0058215A">
        <w:trPr>
          <w:trHeight w:val="558"/>
        </w:trPr>
        <w:tc>
          <w:tcPr>
            <w:tcW w:w="203" w:type="pct"/>
          </w:tcPr>
          <w:p w14:paraId="03C03023" w14:textId="77777777" w:rsidR="0058215A" w:rsidRPr="00280810" w:rsidRDefault="0058215A" w:rsidP="008E0675">
            <w:pPr>
              <w:pStyle w:val="ListParagraph"/>
              <w:numPr>
                <w:ilvl w:val="0"/>
                <w:numId w:val="17"/>
              </w:numPr>
              <w:jc w:val="both"/>
              <w:rPr>
                <w:b/>
                <w:szCs w:val="24"/>
              </w:rPr>
            </w:pPr>
          </w:p>
        </w:tc>
        <w:tc>
          <w:tcPr>
            <w:tcW w:w="589" w:type="pct"/>
          </w:tcPr>
          <w:p w14:paraId="3D6721D6"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Section-4, Clause 4.7.3</w:t>
            </w:r>
          </w:p>
          <w:p w14:paraId="7F0368DB" w14:textId="77777777" w:rsidR="0058215A" w:rsidRPr="00280810" w:rsidRDefault="0058215A" w:rsidP="008E0675">
            <w:pPr>
              <w:spacing w:after="60" w:line="21" w:lineRule="atLeast"/>
              <w:jc w:val="both"/>
              <w:rPr>
                <w:rFonts w:ascii="Arial" w:eastAsia="Times New Roman" w:hAnsi="Arial" w:cs="Arial"/>
                <w:sz w:val="24"/>
                <w:szCs w:val="24"/>
                <w:lang w:bidi="hi-IN"/>
              </w:rPr>
            </w:pPr>
          </w:p>
        </w:tc>
        <w:tc>
          <w:tcPr>
            <w:tcW w:w="1840" w:type="pct"/>
          </w:tcPr>
          <w:p w14:paraId="3889EB48" w14:textId="77777777" w:rsidR="0058215A" w:rsidRPr="00280810" w:rsidRDefault="0058215A" w:rsidP="008E0675">
            <w:pPr>
              <w:pStyle w:val="BodyText"/>
              <w:spacing w:before="115" w:line="247" w:lineRule="auto"/>
              <w:ind w:right="119"/>
              <w:jc w:val="both"/>
              <w:rPr>
                <w:sz w:val="24"/>
                <w:szCs w:val="24"/>
              </w:rPr>
            </w:pPr>
            <w:r w:rsidRPr="00280810">
              <w:rPr>
                <w:sz w:val="24"/>
                <w:szCs w:val="24"/>
              </w:rPr>
              <w:t>The display generator shall also have facility to export the SCADA/EMS displays in XML or DXF or DWG format (latest version with backward compatibility) to be used in AUTOCAD.</w:t>
            </w:r>
          </w:p>
          <w:p w14:paraId="40DA97F7" w14:textId="1E13E926" w:rsidR="0058215A" w:rsidRPr="00280810" w:rsidRDefault="0058215A" w:rsidP="008E0675">
            <w:pPr>
              <w:pStyle w:val="BodyText"/>
              <w:spacing w:before="115" w:line="247" w:lineRule="auto"/>
              <w:ind w:right="119"/>
              <w:jc w:val="both"/>
              <w:rPr>
                <w:rFonts w:eastAsia="Times New Roman"/>
                <w:sz w:val="24"/>
                <w:szCs w:val="24"/>
                <w:lang w:bidi="hi-IN"/>
              </w:rPr>
            </w:pPr>
            <w:r w:rsidRPr="00280810">
              <w:rPr>
                <w:b/>
                <w:sz w:val="24"/>
                <w:szCs w:val="24"/>
              </w:rPr>
              <w:t>For DXF, DWG, XML, AUTOCAD it should support latest version with backward compatibility.</w:t>
            </w:r>
          </w:p>
        </w:tc>
        <w:tc>
          <w:tcPr>
            <w:tcW w:w="2368" w:type="pct"/>
          </w:tcPr>
          <w:p w14:paraId="7CE40EEC" w14:textId="77777777" w:rsidR="0058215A" w:rsidRPr="00280810" w:rsidRDefault="0058215A" w:rsidP="008E0675">
            <w:pPr>
              <w:pStyle w:val="BodyText"/>
              <w:spacing w:before="119" w:line="247" w:lineRule="auto"/>
              <w:ind w:right="119"/>
              <w:jc w:val="both"/>
              <w:rPr>
                <w:sz w:val="24"/>
                <w:szCs w:val="24"/>
              </w:rPr>
            </w:pPr>
            <w:r w:rsidRPr="00280810">
              <w:rPr>
                <w:sz w:val="24"/>
                <w:szCs w:val="24"/>
              </w:rPr>
              <w:t xml:space="preserve">Replace with </w:t>
            </w:r>
          </w:p>
          <w:p w14:paraId="541D75CF" w14:textId="77777777" w:rsidR="0058215A" w:rsidRPr="00280810" w:rsidRDefault="0058215A" w:rsidP="008E0675">
            <w:pPr>
              <w:pStyle w:val="BodyText"/>
              <w:spacing w:before="115" w:line="247" w:lineRule="auto"/>
              <w:ind w:right="119"/>
              <w:jc w:val="both"/>
              <w:rPr>
                <w:sz w:val="24"/>
                <w:szCs w:val="24"/>
              </w:rPr>
            </w:pPr>
            <w:r w:rsidRPr="00280810">
              <w:rPr>
                <w:sz w:val="24"/>
                <w:szCs w:val="24"/>
              </w:rPr>
              <w:t>The display generator shall also have facility to export the SCADA/EMS displays in any of the formats such as XML or DXF or DWG  (latest version with backward compatibility) to be used in AUTOCAD.</w:t>
            </w:r>
          </w:p>
          <w:p w14:paraId="1D04A2B1" w14:textId="6B7548A7" w:rsidR="0058215A" w:rsidRPr="00280810" w:rsidRDefault="0058215A" w:rsidP="008E0675">
            <w:pPr>
              <w:pStyle w:val="BodyText"/>
              <w:spacing w:before="119" w:line="247" w:lineRule="auto"/>
              <w:ind w:right="119"/>
              <w:jc w:val="both"/>
              <w:rPr>
                <w:rFonts w:eastAsia="Times New Roman"/>
                <w:sz w:val="24"/>
                <w:szCs w:val="24"/>
                <w:lang w:bidi="hi-IN"/>
              </w:rPr>
            </w:pPr>
          </w:p>
        </w:tc>
      </w:tr>
      <w:tr w:rsidR="0058215A" w:rsidRPr="00FF3D47" w14:paraId="1839C781" w14:textId="77777777" w:rsidTr="0058215A">
        <w:trPr>
          <w:trHeight w:val="558"/>
        </w:trPr>
        <w:tc>
          <w:tcPr>
            <w:tcW w:w="203" w:type="pct"/>
          </w:tcPr>
          <w:p w14:paraId="307E36B9" w14:textId="77777777" w:rsidR="0058215A" w:rsidRPr="00280810" w:rsidRDefault="0058215A" w:rsidP="008E0675">
            <w:pPr>
              <w:pStyle w:val="ListParagraph"/>
              <w:numPr>
                <w:ilvl w:val="0"/>
                <w:numId w:val="17"/>
              </w:numPr>
              <w:jc w:val="both"/>
              <w:rPr>
                <w:b/>
                <w:szCs w:val="24"/>
              </w:rPr>
            </w:pPr>
          </w:p>
        </w:tc>
        <w:tc>
          <w:tcPr>
            <w:tcW w:w="589" w:type="pct"/>
          </w:tcPr>
          <w:p w14:paraId="6199B313" w14:textId="438FBB5A"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Section-4, Clause 4.8.1</w:t>
            </w:r>
          </w:p>
          <w:p w14:paraId="750624AE" w14:textId="77777777" w:rsidR="0058215A" w:rsidRPr="00280810" w:rsidRDefault="0058215A" w:rsidP="008E0675">
            <w:pPr>
              <w:jc w:val="both"/>
              <w:rPr>
                <w:rFonts w:ascii="Arial" w:hAnsi="Arial" w:cs="Arial"/>
                <w:sz w:val="24"/>
                <w:szCs w:val="24"/>
              </w:rPr>
            </w:pPr>
          </w:p>
        </w:tc>
        <w:tc>
          <w:tcPr>
            <w:tcW w:w="1840" w:type="pct"/>
          </w:tcPr>
          <w:p w14:paraId="0B3700BF" w14:textId="584EB428" w:rsidR="0058215A" w:rsidRPr="00FF3D47" w:rsidRDefault="0058215A" w:rsidP="008E0675">
            <w:pPr>
              <w:pStyle w:val="BodyText"/>
              <w:spacing w:before="115" w:line="247" w:lineRule="auto"/>
              <w:ind w:right="119"/>
              <w:jc w:val="both"/>
              <w:rPr>
                <w:sz w:val="24"/>
                <w:szCs w:val="24"/>
              </w:rPr>
            </w:pPr>
            <w:bookmarkStart w:id="6" w:name="_Toc100321090"/>
            <w:bookmarkStart w:id="7" w:name="_Toc127740426"/>
            <w:r w:rsidRPr="00280810">
              <w:rPr>
                <w:sz w:val="24"/>
                <w:szCs w:val="24"/>
              </w:rPr>
              <w:t>Backup</w:t>
            </w:r>
            <w:r w:rsidRPr="00280810">
              <w:rPr>
                <w:spacing w:val="17"/>
                <w:sz w:val="24"/>
                <w:szCs w:val="24"/>
              </w:rPr>
              <w:t xml:space="preserve"> </w:t>
            </w:r>
            <w:bookmarkEnd w:id="6"/>
            <w:r w:rsidRPr="00280810">
              <w:rPr>
                <w:sz w:val="24"/>
                <w:szCs w:val="24"/>
              </w:rPr>
              <w:t>System</w:t>
            </w:r>
            <w:bookmarkEnd w:id="7"/>
          </w:p>
          <w:p w14:paraId="6E490208" w14:textId="77777777" w:rsidR="0058215A" w:rsidRPr="00FF3D47" w:rsidRDefault="0058215A" w:rsidP="008E0675">
            <w:pPr>
              <w:pStyle w:val="BodyText"/>
              <w:spacing w:before="115" w:line="247" w:lineRule="auto"/>
              <w:ind w:right="119"/>
              <w:jc w:val="both"/>
              <w:rPr>
                <w:sz w:val="24"/>
                <w:szCs w:val="24"/>
              </w:rPr>
            </w:pPr>
            <w:r w:rsidRPr="00FF3D47">
              <w:rPr>
                <w:sz w:val="24"/>
                <w:szCs w:val="24"/>
              </w:rPr>
              <w:t>…..The utility shall also take image backup daily automatically on backup appliance. It shall keep minimum two (02) set of image backup of all servers and one image backup of all the workstations on backup appliance (along with other backup details mentioned in Appendix-H, PART-B) and another Two (02) copies shall be maintained, out of which one shall be maintained by Contractor on SAN/NAS and other with Owner on external hard disk. Each day it will take image backup, when image backup is successful then it will delete the oldest image backup. It shall be possible to archive these image backups on external hard-disks. Bidder shall supply online agents (if required) for image backup of all the servers, workstations, databases etc.…..</w:t>
            </w:r>
          </w:p>
          <w:p w14:paraId="07BA2060" w14:textId="056A98F4" w:rsidR="0058215A" w:rsidRPr="00280810" w:rsidRDefault="0058215A" w:rsidP="008E0675">
            <w:pPr>
              <w:pStyle w:val="BodyText"/>
              <w:spacing w:before="115" w:line="247" w:lineRule="auto"/>
              <w:ind w:right="119"/>
              <w:jc w:val="both"/>
              <w:rPr>
                <w:sz w:val="24"/>
                <w:szCs w:val="24"/>
              </w:rPr>
            </w:pPr>
            <w:r w:rsidRPr="00FF3D47">
              <w:rPr>
                <w:sz w:val="24"/>
                <w:szCs w:val="24"/>
              </w:rPr>
              <w:t>It should be possible to restore or recover any software/system at a selected time form backup……</w:t>
            </w:r>
          </w:p>
        </w:tc>
        <w:tc>
          <w:tcPr>
            <w:tcW w:w="2368" w:type="pct"/>
          </w:tcPr>
          <w:p w14:paraId="0690EEE1" w14:textId="53193629" w:rsidR="0058215A" w:rsidRPr="00280810" w:rsidRDefault="0058215A" w:rsidP="008E0675">
            <w:pPr>
              <w:pStyle w:val="BodyText"/>
              <w:spacing w:before="119" w:line="247" w:lineRule="auto"/>
              <w:ind w:right="119"/>
              <w:jc w:val="both"/>
              <w:rPr>
                <w:sz w:val="24"/>
                <w:szCs w:val="24"/>
              </w:rPr>
            </w:pPr>
            <w:r w:rsidRPr="00280810">
              <w:rPr>
                <w:sz w:val="24"/>
                <w:szCs w:val="24"/>
              </w:rPr>
              <w:t>Backup</w:t>
            </w:r>
            <w:r w:rsidRPr="00280810">
              <w:rPr>
                <w:spacing w:val="17"/>
                <w:sz w:val="24"/>
                <w:szCs w:val="24"/>
              </w:rPr>
              <w:t xml:space="preserve"> </w:t>
            </w:r>
            <w:r w:rsidRPr="00280810">
              <w:rPr>
                <w:sz w:val="24"/>
                <w:szCs w:val="24"/>
              </w:rPr>
              <w:t>System</w:t>
            </w:r>
          </w:p>
          <w:p w14:paraId="093FACD9" w14:textId="0B1E948A" w:rsidR="0058215A" w:rsidRPr="00903A6C" w:rsidRDefault="0058215A" w:rsidP="008E0675">
            <w:pPr>
              <w:pStyle w:val="BodyText"/>
              <w:spacing w:before="119" w:line="247" w:lineRule="auto"/>
              <w:ind w:right="119"/>
              <w:jc w:val="both"/>
              <w:rPr>
                <w:b/>
                <w:bCs/>
                <w:sz w:val="24"/>
                <w:szCs w:val="24"/>
              </w:rPr>
            </w:pPr>
            <w:r w:rsidRPr="00903A6C">
              <w:rPr>
                <w:b/>
                <w:bCs/>
                <w:sz w:val="24"/>
                <w:szCs w:val="24"/>
              </w:rPr>
              <w:t xml:space="preserve">Replace with </w:t>
            </w:r>
          </w:p>
          <w:p w14:paraId="7FFD354F" w14:textId="77777777" w:rsidR="0058215A" w:rsidRPr="00FF3D47" w:rsidRDefault="0058215A" w:rsidP="008E0675">
            <w:pPr>
              <w:pStyle w:val="BodyText"/>
              <w:spacing w:before="119" w:line="247" w:lineRule="auto"/>
              <w:ind w:right="119"/>
              <w:jc w:val="both"/>
              <w:rPr>
                <w:sz w:val="24"/>
                <w:szCs w:val="24"/>
              </w:rPr>
            </w:pPr>
            <w:r w:rsidRPr="00FF3D47">
              <w:rPr>
                <w:sz w:val="24"/>
                <w:szCs w:val="24"/>
              </w:rPr>
              <w:t>……</w:t>
            </w:r>
            <w:r w:rsidRPr="00280810">
              <w:rPr>
                <w:sz w:val="24"/>
                <w:szCs w:val="24"/>
              </w:rPr>
              <w:t>The utility shall also take image backup daily automatically on backup appliance and retaining number of copies as per retention policy defined under DRS of Backup appliance in Part-B, Appendix-H. Apart from this Two (02) more copies of back-up shall be maintained outside the backup appliance i.e. one shall be on SAN/NAS and another on external hard disk. In case of SAN/NAS, each day it will take image backup, when image backup is successful then it will delete the oldest image backup. It shall be possible to archive these image backups on external hard-disks. Bidder shall supply online agents (if required) for image backup of all the servers (physical/bare metal as well as virtual), workstations, databases etc</w:t>
            </w:r>
            <w:r w:rsidRPr="00FF3D47">
              <w:rPr>
                <w:sz w:val="24"/>
                <w:szCs w:val="24"/>
              </w:rPr>
              <w:t>.</w:t>
            </w:r>
            <w:r w:rsidRPr="00280810">
              <w:rPr>
                <w:sz w:val="24"/>
                <w:szCs w:val="24"/>
              </w:rPr>
              <w:t> as per scope defined</w:t>
            </w:r>
            <w:r w:rsidRPr="00FF3D47">
              <w:rPr>
                <w:sz w:val="24"/>
                <w:szCs w:val="24"/>
              </w:rPr>
              <w:t>……</w:t>
            </w:r>
          </w:p>
          <w:p w14:paraId="0A78AB6A" w14:textId="1A126D36" w:rsidR="0058215A" w:rsidRPr="00280810" w:rsidRDefault="0058215A" w:rsidP="008E0675">
            <w:pPr>
              <w:pStyle w:val="BodyText"/>
              <w:spacing w:before="119" w:line="247" w:lineRule="auto"/>
              <w:ind w:right="119"/>
              <w:jc w:val="both"/>
              <w:rPr>
                <w:sz w:val="24"/>
                <w:szCs w:val="24"/>
              </w:rPr>
            </w:pPr>
            <w:r w:rsidRPr="00FF3D47">
              <w:rPr>
                <w:sz w:val="24"/>
                <w:szCs w:val="24"/>
              </w:rPr>
              <w:t xml:space="preserve">It should be possible to restore or recover any software/system at a selected time </w:t>
            </w:r>
            <w:r w:rsidRPr="00280810">
              <w:rPr>
                <w:b/>
                <w:sz w:val="24"/>
                <w:szCs w:val="24"/>
              </w:rPr>
              <w:t xml:space="preserve">from </w:t>
            </w:r>
            <w:r w:rsidRPr="00FF3D47">
              <w:rPr>
                <w:sz w:val="24"/>
                <w:szCs w:val="24"/>
              </w:rPr>
              <w:t>backup….</w:t>
            </w:r>
          </w:p>
        </w:tc>
      </w:tr>
      <w:tr w:rsidR="0058215A" w:rsidRPr="00FF3D47" w14:paraId="589D3C7E" w14:textId="77777777" w:rsidTr="0058215A">
        <w:trPr>
          <w:trHeight w:val="558"/>
        </w:trPr>
        <w:tc>
          <w:tcPr>
            <w:tcW w:w="203" w:type="pct"/>
          </w:tcPr>
          <w:p w14:paraId="7CA2D1F8" w14:textId="77777777" w:rsidR="0058215A" w:rsidRPr="00280810" w:rsidRDefault="0058215A" w:rsidP="008E0675">
            <w:pPr>
              <w:pStyle w:val="ListParagraph"/>
              <w:numPr>
                <w:ilvl w:val="0"/>
                <w:numId w:val="17"/>
              </w:numPr>
              <w:jc w:val="both"/>
              <w:rPr>
                <w:b/>
                <w:szCs w:val="24"/>
              </w:rPr>
            </w:pPr>
          </w:p>
        </w:tc>
        <w:tc>
          <w:tcPr>
            <w:tcW w:w="589" w:type="pct"/>
          </w:tcPr>
          <w:p w14:paraId="0D5E2503" w14:textId="0AAE4B16" w:rsidR="0058215A" w:rsidRPr="00280810" w:rsidRDefault="0058215A" w:rsidP="008E0675">
            <w:pPr>
              <w:jc w:val="both"/>
              <w:rPr>
                <w:rFonts w:ascii="Arial" w:hAnsi="Arial" w:cs="Arial"/>
                <w:sz w:val="24"/>
                <w:szCs w:val="24"/>
              </w:rPr>
            </w:pPr>
            <w:r w:rsidRPr="00280810">
              <w:rPr>
                <w:rFonts w:ascii="Arial" w:eastAsia="Times New Roman" w:hAnsi="Arial" w:cs="Arial"/>
                <w:sz w:val="24"/>
                <w:szCs w:val="24"/>
                <w:lang w:bidi="hi-IN"/>
              </w:rPr>
              <w:t>Vol-II Part- B, Section- 4, Clause-4.8.5</w:t>
            </w:r>
          </w:p>
        </w:tc>
        <w:tc>
          <w:tcPr>
            <w:tcW w:w="1840" w:type="pct"/>
          </w:tcPr>
          <w:p w14:paraId="331360F5" w14:textId="52E59271" w:rsidR="0058215A"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Data Exchange Utilities</w:t>
            </w:r>
          </w:p>
          <w:p w14:paraId="0A013EF2" w14:textId="7152CC6E" w:rsidR="0058215A" w:rsidRDefault="0058215A" w:rsidP="008E0675">
            <w:pPr>
              <w:spacing w:after="60" w:line="21" w:lineRule="atLeast"/>
              <w:jc w:val="both"/>
              <w:rPr>
                <w:rFonts w:ascii="Arial" w:eastAsia="Times New Roman" w:hAnsi="Arial" w:cs="Arial"/>
                <w:sz w:val="24"/>
                <w:szCs w:val="24"/>
                <w:lang w:bidi="hi-IN"/>
              </w:rPr>
            </w:pPr>
            <w:r>
              <w:rPr>
                <w:rFonts w:ascii="Arial" w:eastAsia="Times New Roman" w:hAnsi="Arial" w:cs="Arial"/>
                <w:sz w:val="24"/>
                <w:szCs w:val="24"/>
                <w:lang w:bidi="hi-IN"/>
              </w:rPr>
              <w:t>……..</w:t>
            </w:r>
          </w:p>
          <w:p w14:paraId="660630FA" w14:textId="0EF4A700" w:rsidR="0058215A" w:rsidRDefault="0058215A" w:rsidP="008E0675">
            <w:pPr>
              <w:spacing w:after="60" w:line="21" w:lineRule="atLeast"/>
              <w:jc w:val="both"/>
              <w:rPr>
                <w:rFonts w:ascii="Arial" w:hAnsi="Arial" w:cs="Arial"/>
                <w:sz w:val="24"/>
                <w:szCs w:val="24"/>
                <w:lang w:bidi="hi-IN"/>
              </w:rPr>
            </w:pPr>
            <w:r w:rsidRPr="00280810">
              <w:rPr>
                <w:rFonts w:ascii="Arial" w:hAnsi="Arial" w:cs="Arial"/>
                <w:sz w:val="24"/>
                <w:szCs w:val="24"/>
                <w:lang w:bidi="hi-IN"/>
              </w:rPr>
              <w:t>•</w:t>
            </w:r>
            <w:r>
              <w:rPr>
                <w:rFonts w:ascii="Arial" w:hAnsi="Arial" w:cs="Arial"/>
                <w:sz w:val="24"/>
                <w:szCs w:val="24"/>
                <w:lang w:bidi="hi-IN"/>
              </w:rPr>
              <w:t xml:space="preserve"> </w:t>
            </w:r>
            <w:r w:rsidRPr="0084150A">
              <w:rPr>
                <w:rFonts w:ascii="Arial" w:hAnsi="Arial" w:cs="Arial"/>
                <w:sz w:val="24"/>
                <w:szCs w:val="24"/>
                <w:lang w:bidi="hi-IN"/>
              </w:rPr>
              <w:t>Through ODBC/</w:t>
            </w:r>
            <w:r w:rsidRPr="0084150A">
              <w:rPr>
                <w:rFonts w:ascii="Arial" w:hAnsi="Arial" w:cs="Arial"/>
                <w:b/>
                <w:bCs/>
                <w:sz w:val="24"/>
                <w:szCs w:val="24"/>
                <w:lang w:bidi="hi-IN"/>
              </w:rPr>
              <w:t>JDBC:</w:t>
            </w:r>
            <w:r w:rsidRPr="0084150A">
              <w:rPr>
                <w:rFonts w:ascii="Arial" w:hAnsi="Arial" w:cs="Arial"/>
                <w:sz w:val="24"/>
                <w:szCs w:val="24"/>
                <w:lang w:bidi="hi-IN"/>
              </w:rPr>
              <w:t xml:space="preserve"> Capability of export of SCADA data to external system though ODBC and JDBC shall be provided. All system parameters in the real-time database including </w:t>
            </w:r>
            <w:r w:rsidRPr="001002E6">
              <w:rPr>
                <w:rFonts w:ascii="Arial" w:hAnsi="Arial" w:cs="Arial"/>
                <w:sz w:val="24"/>
                <w:szCs w:val="24"/>
                <w:lang w:bidi="hi-IN"/>
              </w:rPr>
              <w:t>real-time</w:t>
            </w:r>
            <w:r w:rsidRPr="0084150A">
              <w:rPr>
                <w:rFonts w:ascii="Arial" w:hAnsi="Arial" w:cs="Arial"/>
                <w:sz w:val="24"/>
                <w:szCs w:val="24"/>
                <w:lang w:bidi="hi-IN"/>
              </w:rPr>
              <w:t xml:space="preserve"> data, calculated data, application configuration parameters and application output shall be available through the ODBC interface. Limitation if any or pre-requisite on PC for use of this interface, shall be clearly defined. It shall be possible to export data through SQL queries to external system</w:t>
            </w:r>
            <w:r>
              <w:rPr>
                <w:rFonts w:ascii="Arial" w:hAnsi="Arial" w:cs="Arial"/>
                <w:sz w:val="24"/>
                <w:szCs w:val="24"/>
                <w:lang w:bidi="hi-IN"/>
              </w:rPr>
              <w:t>.</w:t>
            </w:r>
          </w:p>
          <w:p w14:paraId="22C40FFE" w14:textId="77777777" w:rsidR="0058215A" w:rsidRPr="0084150A" w:rsidRDefault="0058215A" w:rsidP="008E0675">
            <w:pPr>
              <w:spacing w:after="60" w:line="21" w:lineRule="atLeast"/>
              <w:jc w:val="both"/>
              <w:rPr>
                <w:szCs w:val="24"/>
                <w:lang w:bidi="hi-IN"/>
              </w:rPr>
            </w:pPr>
          </w:p>
          <w:p w14:paraId="0EB0F3C0" w14:textId="77777777" w:rsidR="0058215A" w:rsidRDefault="0058215A" w:rsidP="008E0675">
            <w:pPr>
              <w:spacing w:after="60" w:line="21" w:lineRule="atLeast"/>
              <w:jc w:val="both"/>
              <w:rPr>
                <w:rFonts w:ascii="Arial" w:hAnsi="Arial" w:cs="Arial"/>
                <w:sz w:val="24"/>
                <w:szCs w:val="24"/>
                <w:lang w:bidi="hi-IN"/>
              </w:rPr>
            </w:pPr>
            <w:r w:rsidRPr="00280810">
              <w:rPr>
                <w:rFonts w:ascii="Arial" w:hAnsi="Arial" w:cs="Arial"/>
                <w:sz w:val="24"/>
                <w:szCs w:val="24"/>
                <w:lang w:bidi="hi-IN"/>
              </w:rPr>
              <w:t>• Through SOAP and REST: The SCADA system shall provide web services on SOAP and REST that allow multiple applications to exchange any data points including alarms and events.</w:t>
            </w:r>
          </w:p>
          <w:p w14:paraId="6FBE98C3" w14:textId="44216B52" w:rsidR="0058215A" w:rsidRPr="00280810" w:rsidRDefault="0058215A" w:rsidP="008E0675">
            <w:pPr>
              <w:spacing w:after="60" w:line="21" w:lineRule="atLeast"/>
              <w:jc w:val="both"/>
              <w:rPr>
                <w:rFonts w:ascii="Arial" w:hAnsi="Arial" w:cs="Arial"/>
                <w:sz w:val="24"/>
                <w:szCs w:val="24"/>
              </w:rPr>
            </w:pPr>
            <w:r>
              <w:rPr>
                <w:rFonts w:ascii="Arial" w:hAnsi="Arial" w:cs="Arial"/>
                <w:sz w:val="24"/>
                <w:szCs w:val="24"/>
                <w:lang w:bidi="hi-IN"/>
              </w:rPr>
              <w:t>…………</w:t>
            </w:r>
          </w:p>
        </w:tc>
        <w:tc>
          <w:tcPr>
            <w:tcW w:w="2368" w:type="pct"/>
          </w:tcPr>
          <w:p w14:paraId="55596F41" w14:textId="630E03B4" w:rsidR="0058215A" w:rsidRPr="00280810"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hAnsi="Arial" w:cs="Arial"/>
                <w:sz w:val="24"/>
                <w:szCs w:val="24"/>
                <w:lang w:bidi="hi-IN"/>
              </w:rPr>
            </w:pPr>
            <w:r w:rsidRPr="00280810">
              <w:rPr>
                <w:rFonts w:ascii="Arial" w:eastAsia="Times New Roman" w:hAnsi="Arial" w:cs="Arial"/>
                <w:sz w:val="24"/>
                <w:szCs w:val="24"/>
                <w:lang w:bidi="hi-IN"/>
              </w:rPr>
              <w:t>Data Exchange Utilities</w:t>
            </w:r>
          </w:p>
          <w:p w14:paraId="075798B6" w14:textId="40A5E3D0" w:rsidR="0058215A" w:rsidRPr="00903A6C"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hAnsi="Arial" w:cs="Arial"/>
                <w:b/>
                <w:bCs/>
                <w:sz w:val="24"/>
                <w:szCs w:val="24"/>
                <w:lang w:bidi="hi-IN"/>
              </w:rPr>
            </w:pPr>
            <w:r w:rsidRPr="00903A6C">
              <w:rPr>
                <w:rFonts w:ascii="Arial" w:hAnsi="Arial" w:cs="Arial"/>
                <w:b/>
                <w:bCs/>
                <w:sz w:val="24"/>
                <w:szCs w:val="24"/>
                <w:lang w:bidi="hi-IN"/>
              </w:rPr>
              <w:t xml:space="preserve">Replace with </w:t>
            </w:r>
          </w:p>
          <w:p w14:paraId="783844C6" w14:textId="7D4CFC8C" w:rsidR="0058215A"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hAnsi="Arial" w:cs="Arial"/>
                <w:sz w:val="24"/>
                <w:szCs w:val="24"/>
                <w:lang w:bidi="hi-IN"/>
              </w:rPr>
            </w:pPr>
            <w:r>
              <w:rPr>
                <w:rFonts w:ascii="Arial" w:hAnsi="Arial" w:cs="Arial"/>
                <w:sz w:val="24"/>
                <w:szCs w:val="24"/>
                <w:lang w:bidi="hi-IN"/>
              </w:rPr>
              <w:t>…………</w:t>
            </w:r>
          </w:p>
          <w:p w14:paraId="018A99E6" w14:textId="4692C538" w:rsidR="0058215A" w:rsidRPr="00C007D6" w:rsidRDefault="0058215A" w:rsidP="008E0675">
            <w:pPr>
              <w:spacing w:after="60" w:line="21" w:lineRule="atLeast"/>
              <w:jc w:val="both"/>
              <w:rPr>
                <w:szCs w:val="24"/>
                <w:lang w:bidi="hi-IN"/>
              </w:rPr>
            </w:pPr>
            <w:r w:rsidRPr="00280810">
              <w:rPr>
                <w:rFonts w:ascii="Arial" w:hAnsi="Arial" w:cs="Arial"/>
                <w:sz w:val="24"/>
                <w:szCs w:val="24"/>
                <w:lang w:bidi="hi-IN"/>
              </w:rPr>
              <w:t>•</w:t>
            </w:r>
            <w:r>
              <w:rPr>
                <w:rFonts w:ascii="Arial" w:hAnsi="Arial" w:cs="Arial"/>
                <w:sz w:val="24"/>
                <w:szCs w:val="24"/>
                <w:lang w:bidi="hi-IN"/>
              </w:rPr>
              <w:t xml:space="preserve"> </w:t>
            </w:r>
            <w:r w:rsidRPr="00C007D6">
              <w:rPr>
                <w:rFonts w:ascii="Arial" w:hAnsi="Arial" w:cs="Arial"/>
                <w:sz w:val="24"/>
                <w:szCs w:val="24"/>
                <w:lang w:bidi="hi-IN"/>
              </w:rPr>
              <w:t>Through ODBC</w:t>
            </w:r>
            <w:r>
              <w:rPr>
                <w:rFonts w:ascii="Arial" w:hAnsi="Arial" w:cs="Arial"/>
                <w:sz w:val="24"/>
                <w:szCs w:val="24"/>
                <w:lang w:bidi="hi-IN"/>
              </w:rPr>
              <w:t xml:space="preserve">: </w:t>
            </w:r>
            <w:r w:rsidRPr="00C007D6">
              <w:rPr>
                <w:rFonts w:ascii="Arial" w:hAnsi="Arial" w:cs="Arial"/>
                <w:sz w:val="24"/>
                <w:szCs w:val="24"/>
                <w:lang w:bidi="hi-IN"/>
              </w:rPr>
              <w:t xml:space="preserve"> Capability of export of SCADA data to external system though ODBC shall be provided. All system parameters in the real-time database including </w:t>
            </w:r>
            <w:r w:rsidRPr="001002E6">
              <w:rPr>
                <w:rFonts w:ascii="Arial" w:hAnsi="Arial" w:cs="Arial"/>
                <w:sz w:val="24"/>
                <w:szCs w:val="24"/>
                <w:lang w:bidi="hi-IN"/>
              </w:rPr>
              <w:t>real-time</w:t>
            </w:r>
            <w:r w:rsidRPr="00C007D6">
              <w:rPr>
                <w:rFonts w:ascii="Arial" w:hAnsi="Arial" w:cs="Arial"/>
                <w:sz w:val="24"/>
                <w:szCs w:val="24"/>
                <w:lang w:bidi="hi-IN"/>
              </w:rPr>
              <w:t xml:space="preserve"> data, calculated data, application configuration parameters and application output shall be available through the ODBC interface. Limitation if any or pre-requisite on PC for use of this interface, shall be clearly defined. It shall be possible to export data through SQL queries to external system</w:t>
            </w:r>
            <w:r>
              <w:rPr>
                <w:rFonts w:ascii="Arial" w:hAnsi="Arial" w:cs="Arial"/>
                <w:sz w:val="24"/>
                <w:szCs w:val="24"/>
                <w:lang w:bidi="hi-IN"/>
              </w:rPr>
              <w:t>.</w:t>
            </w:r>
          </w:p>
          <w:p w14:paraId="600E259B" w14:textId="77777777" w:rsidR="0058215A" w:rsidRPr="00280810" w:rsidRDefault="0058215A" w:rsidP="008E0675">
            <w:pPr>
              <w:tabs>
                <w:tab w:val="left" w:pos="0"/>
                <w:tab w:val="left" w:pos="599"/>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s>
              <w:suppressAutoHyphens/>
              <w:ind w:right="600"/>
              <w:jc w:val="both"/>
              <w:rPr>
                <w:rFonts w:ascii="Arial" w:hAnsi="Arial" w:cs="Arial"/>
                <w:sz w:val="24"/>
                <w:szCs w:val="24"/>
                <w:lang w:bidi="hi-IN"/>
              </w:rPr>
            </w:pPr>
          </w:p>
          <w:p w14:paraId="02A2C8C2" w14:textId="77777777" w:rsidR="0058215A" w:rsidRDefault="0058215A" w:rsidP="008E0675">
            <w:pPr>
              <w:jc w:val="both"/>
              <w:rPr>
                <w:rFonts w:ascii="Arial" w:hAnsi="Arial" w:cs="Arial"/>
                <w:sz w:val="24"/>
                <w:szCs w:val="24"/>
                <w:lang w:bidi="hi-IN"/>
              </w:rPr>
            </w:pPr>
            <w:r w:rsidRPr="00280810">
              <w:rPr>
                <w:rFonts w:ascii="Arial" w:hAnsi="Arial" w:cs="Arial"/>
                <w:sz w:val="24"/>
                <w:szCs w:val="24"/>
                <w:lang w:bidi="hi-IN"/>
              </w:rPr>
              <w:t xml:space="preserve">• Through </w:t>
            </w:r>
            <w:r w:rsidRPr="00280810">
              <w:rPr>
                <w:rFonts w:ascii="Arial" w:hAnsi="Arial" w:cs="Arial"/>
                <w:b/>
                <w:bCs/>
                <w:sz w:val="24"/>
                <w:szCs w:val="24"/>
                <w:lang w:bidi="hi-IN"/>
              </w:rPr>
              <w:t>either SOAP or REST</w:t>
            </w:r>
            <w:r w:rsidRPr="00280810">
              <w:rPr>
                <w:rFonts w:ascii="Arial" w:hAnsi="Arial" w:cs="Arial"/>
                <w:sz w:val="24"/>
                <w:szCs w:val="24"/>
                <w:lang w:bidi="hi-IN"/>
              </w:rPr>
              <w:t xml:space="preserve">: The SCADA system shall provide web services on </w:t>
            </w:r>
            <w:r w:rsidRPr="00280810">
              <w:rPr>
                <w:rFonts w:ascii="Arial" w:hAnsi="Arial" w:cs="Arial"/>
                <w:b/>
                <w:bCs/>
                <w:sz w:val="24"/>
                <w:szCs w:val="24"/>
                <w:lang w:bidi="hi-IN"/>
              </w:rPr>
              <w:t>either SOAP or REST</w:t>
            </w:r>
            <w:r w:rsidRPr="00280810">
              <w:rPr>
                <w:rFonts w:ascii="Arial" w:hAnsi="Arial" w:cs="Arial"/>
                <w:sz w:val="24"/>
                <w:szCs w:val="24"/>
                <w:lang w:bidi="hi-IN"/>
              </w:rPr>
              <w:t>, that allow multiple applications to exchange any data points including alarms and events.</w:t>
            </w:r>
          </w:p>
          <w:p w14:paraId="7DF76546" w14:textId="0E21BD34" w:rsidR="0058215A" w:rsidRPr="00280810" w:rsidRDefault="0058215A" w:rsidP="008E0675">
            <w:pPr>
              <w:jc w:val="both"/>
              <w:rPr>
                <w:rFonts w:ascii="Arial" w:hAnsi="Arial" w:cs="Arial"/>
                <w:sz w:val="24"/>
                <w:szCs w:val="24"/>
              </w:rPr>
            </w:pPr>
            <w:r>
              <w:rPr>
                <w:rFonts w:ascii="Arial" w:hAnsi="Arial" w:cs="Arial"/>
                <w:sz w:val="24"/>
                <w:szCs w:val="24"/>
                <w:lang w:bidi="hi-IN"/>
              </w:rPr>
              <w:t>……………</w:t>
            </w:r>
          </w:p>
        </w:tc>
      </w:tr>
      <w:tr w:rsidR="0058215A" w:rsidRPr="00FF3D47" w14:paraId="0BFBB1C2" w14:textId="77777777" w:rsidTr="0058215A">
        <w:trPr>
          <w:trHeight w:val="841"/>
        </w:trPr>
        <w:tc>
          <w:tcPr>
            <w:tcW w:w="203" w:type="pct"/>
          </w:tcPr>
          <w:p w14:paraId="7235FC9E" w14:textId="77777777" w:rsidR="0058215A" w:rsidRPr="00280810" w:rsidRDefault="0058215A" w:rsidP="008E0675">
            <w:pPr>
              <w:pStyle w:val="ListParagraph"/>
              <w:numPr>
                <w:ilvl w:val="0"/>
                <w:numId w:val="17"/>
              </w:numPr>
              <w:jc w:val="both"/>
              <w:rPr>
                <w:b/>
                <w:szCs w:val="24"/>
              </w:rPr>
            </w:pPr>
          </w:p>
        </w:tc>
        <w:tc>
          <w:tcPr>
            <w:tcW w:w="589" w:type="pct"/>
          </w:tcPr>
          <w:p w14:paraId="6AFBB9A2" w14:textId="560D61E7"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Section-5, Clause No.-5.2</w:t>
            </w:r>
          </w:p>
          <w:p w14:paraId="1C2937E1" w14:textId="77777777" w:rsidR="0058215A" w:rsidRPr="00280810" w:rsidRDefault="0058215A" w:rsidP="008E0675">
            <w:pPr>
              <w:jc w:val="both"/>
              <w:rPr>
                <w:rFonts w:ascii="Arial" w:hAnsi="Arial" w:cs="Arial"/>
                <w:sz w:val="24"/>
                <w:szCs w:val="24"/>
              </w:rPr>
            </w:pPr>
          </w:p>
        </w:tc>
        <w:tc>
          <w:tcPr>
            <w:tcW w:w="1840" w:type="pct"/>
          </w:tcPr>
          <w:p w14:paraId="684F384F" w14:textId="77777777" w:rsidR="0058215A" w:rsidRPr="00280810" w:rsidRDefault="0058215A" w:rsidP="008E0675">
            <w:pPr>
              <w:autoSpaceDE w:val="0"/>
              <w:autoSpaceDN w:val="0"/>
              <w:adjustRightInd w:val="0"/>
              <w:jc w:val="both"/>
              <w:rPr>
                <w:rFonts w:ascii="Arial" w:hAnsi="Arial" w:cs="Arial"/>
                <w:b/>
                <w:bCs/>
                <w:sz w:val="24"/>
                <w:szCs w:val="24"/>
                <w:lang w:bidi="hi-IN"/>
              </w:rPr>
            </w:pPr>
            <w:r w:rsidRPr="00280810">
              <w:rPr>
                <w:rFonts w:ascii="Arial" w:hAnsi="Arial" w:cs="Arial"/>
                <w:b/>
                <w:bCs/>
                <w:sz w:val="24"/>
                <w:szCs w:val="24"/>
                <w:lang w:bidi="hi-IN"/>
              </w:rPr>
              <w:t>Technical Requirements for Hardware</w:t>
            </w:r>
          </w:p>
          <w:p w14:paraId="4BCF393F" w14:textId="77777777" w:rsidR="0058215A" w:rsidRPr="00280810" w:rsidRDefault="0058215A" w:rsidP="008E0675">
            <w:pPr>
              <w:autoSpaceDE w:val="0"/>
              <w:autoSpaceDN w:val="0"/>
              <w:adjustRightInd w:val="0"/>
              <w:jc w:val="both"/>
              <w:rPr>
                <w:rFonts w:ascii="Arial" w:hAnsi="Arial" w:cs="Arial"/>
                <w:b/>
                <w:bCs/>
                <w:sz w:val="24"/>
                <w:szCs w:val="24"/>
                <w:lang w:bidi="hi-IN"/>
              </w:rPr>
            </w:pPr>
          </w:p>
          <w:p w14:paraId="0A8AA051" w14:textId="60EEE6F5" w:rsidR="0058215A" w:rsidRPr="00280810" w:rsidRDefault="0058215A" w:rsidP="008E0675">
            <w:pPr>
              <w:autoSpaceDE w:val="0"/>
              <w:autoSpaceDN w:val="0"/>
              <w:adjustRightInd w:val="0"/>
              <w:jc w:val="both"/>
              <w:rPr>
                <w:rFonts w:ascii="Arial" w:hAnsi="Arial" w:cs="Arial"/>
                <w:bCs/>
                <w:sz w:val="24"/>
                <w:szCs w:val="24"/>
                <w:lang w:bidi="hi-IN"/>
              </w:rPr>
            </w:pPr>
            <w:r w:rsidRPr="00280810">
              <w:rPr>
                <w:rFonts w:ascii="Arial" w:hAnsi="Arial" w:cs="Arial"/>
                <w:bCs/>
                <w:sz w:val="24"/>
                <w:szCs w:val="24"/>
                <w:lang w:bidi="hi-IN"/>
              </w:rPr>
              <w:t>d) The Bidder shall ensure that product/technologies/services quoted under this project are latest and it shall have more than 7 years of life initially (i.e.., “End of Support Life” for minimum 7 years, from date of bid submission) which shall be extended during entire contract period (including extension of contract, if any) by extending the OEM warranty or replacing the product.).</w:t>
            </w:r>
          </w:p>
          <w:p w14:paraId="481F40EF" w14:textId="720AFB4B" w:rsidR="0058215A" w:rsidRPr="00280810" w:rsidRDefault="0058215A" w:rsidP="008E0675">
            <w:pPr>
              <w:autoSpaceDE w:val="0"/>
              <w:autoSpaceDN w:val="0"/>
              <w:adjustRightInd w:val="0"/>
              <w:jc w:val="both"/>
              <w:rPr>
                <w:rFonts w:ascii="Arial" w:hAnsi="Arial" w:cs="Arial"/>
                <w:bCs/>
                <w:sz w:val="24"/>
                <w:szCs w:val="24"/>
                <w:lang w:bidi="hi-IN"/>
              </w:rPr>
            </w:pPr>
          </w:p>
          <w:p w14:paraId="2A5770B9" w14:textId="729C4840" w:rsidR="0058215A" w:rsidRPr="00280810" w:rsidRDefault="0058215A" w:rsidP="008E0675">
            <w:pPr>
              <w:autoSpaceDE w:val="0"/>
              <w:autoSpaceDN w:val="0"/>
              <w:adjustRightInd w:val="0"/>
              <w:jc w:val="both"/>
              <w:rPr>
                <w:rFonts w:ascii="Arial" w:hAnsi="Arial" w:cs="Arial"/>
                <w:bCs/>
                <w:sz w:val="24"/>
                <w:szCs w:val="24"/>
                <w:lang w:bidi="hi-IN"/>
              </w:rPr>
            </w:pPr>
            <w:r w:rsidRPr="00280810">
              <w:rPr>
                <w:rFonts w:ascii="Arial" w:hAnsi="Arial" w:cs="Arial"/>
                <w:bCs/>
                <w:sz w:val="24"/>
                <w:szCs w:val="24"/>
                <w:lang w:bidi="hi-IN"/>
              </w:rPr>
              <w:t xml:space="preserve">e) Proposed hardware offered by the OEMs </w:t>
            </w:r>
            <w:r w:rsidRPr="00280810">
              <w:rPr>
                <w:rFonts w:ascii="Arial" w:hAnsi="Arial" w:cs="Arial"/>
                <w:b/>
                <w:bCs/>
                <w:sz w:val="24"/>
                <w:szCs w:val="24"/>
                <w:lang w:bidi="hi-IN"/>
              </w:rPr>
              <w:t>shall be of the same series</w:t>
            </w:r>
            <w:r w:rsidRPr="00280810">
              <w:rPr>
                <w:rFonts w:ascii="Arial" w:hAnsi="Arial" w:cs="Arial"/>
                <w:bCs/>
                <w:sz w:val="24"/>
                <w:szCs w:val="24"/>
                <w:lang w:bidi="hi-IN"/>
              </w:rPr>
              <w:t xml:space="preserve"> which have at least three references in Central / State Govt Organization / PSU / Public Listed Company as on the originally scheduled date of bid opening. For that Bidder has to submit copy of PO/LOA and installation/completion certificate for the relevant reference.</w:t>
            </w:r>
          </w:p>
          <w:p w14:paraId="708CC55E" w14:textId="2818CB0E" w:rsidR="0058215A" w:rsidRPr="00280810" w:rsidRDefault="0058215A" w:rsidP="008E0675">
            <w:pPr>
              <w:autoSpaceDE w:val="0"/>
              <w:autoSpaceDN w:val="0"/>
              <w:adjustRightInd w:val="0"/>
              <w:jc w:val="both"/>
              <w:rPr>
                <w:rFonts w:ascii="Arial" w:hAnsi="Arial" w:cs="Arial"/>
                <w:bCs/>
                <w:sz w:val="24"/>
                <w:szCs w:val="24"/>
                <w:lang w:bidi="hi-IN"/>
              </w:rPr>
            </w:pPr>
          </w:p>
          <w:p w14:paraId="5A328E55" w14:textId="607D22B1" w:rsidR="0058215A" w:rsidRPr="00280810" w:rsidRDefault="0058215A" w:rsidP="008E0675">
            <w:pPr>
              <w:autoSpaceDE w:val="0"/>
              <w:autoSpaceDN w:val="0"/>
              <w:adjustRightInd w:val="0"/>
              <w:jc w:val="both"/>
              <w:rPr>
                <w:rFonts w:ascii="Arial" w:hAnsi="Arial" w:cs="Arial"/>
                <w:bCs/>
                <w:sz w:val="24"/>
                <w:szCs w:val="24"/>
                <w:lang w:bidi="hi-IN"/>
              </w:rPr>
            </w:pPr>
            <w:r w:rsidRPr="00280810">
              <w:rPr>
                <w:rFonts w:ascii="Arial" w:hAnsi="Arial" w:cs="Arial"/>
                <w:bCs/>
                <w:sz w:val="24"/>
                <w:szCs w:val="24"/>
                <w:lang w:bidi="hi-IN"/>
              </w:rPr>
              <w:t>h) All the supplied system shall be under OEM (Hardware and Software) warranty &amp; support till the completion of entire AMC period (including extension of contract, if any).</w:t>
            </w:r>
          </w:p>
          <w:p w14:paraId="399EA810" w14:textId="16A22F3A" w:rsidR="0058215A" w:rsidRPr="00280810" w:rsidRDefault="0058215A" w:rsidP="008E0675">
            <w:pPr>
              <w:autoSpaceDE w:val="0"/>
              <w:autoSpaceDN w:val="0"/>
              <w:adjustRightInd w:val="0"/>
              <w:jc w:val="both"/>
              <w:rPr>
                <w:rFonts w:ascii="Arial" w:hAnsi="Arial" w:cs="Arial"/>
                <w:bCs/>
                <w:sz w:val="24"/>
                <w:szCs w:val="24"/>
                <w:lang w:bidi="hi-IN"/>
              </w:rPr>
            </w:pPr>
          </w:p>
          <w:p w14:paraId="74517D97" w14:textId="64247950" w:rsidR="0058215A" w:rsidRPr="00280810" w:rsidRDefault="0058215A" w:rsidP="008E0675">
            <w:pPr>
              <w:autoSpaceDE w:val="0"/>
              <w:autoSpaceDN w:val="0"/>
              <w:adjustRightInd w:val="0"/>
              <w:jc w:val="both"/>
              <w:rPr>
                <w:rFonts w:ascii="Arial" w:hAnsi="Arial" w:cs="Arial"/>
                <w:bCs/>
                <w:sz w:val="24"/>
                <w:szCs w:val="24"/>
                <w:lang w:bidi="hi-IN"/>
              </w:rPr>
            </w:pPr>
            <w:r w:rsidRPr="00280810">
              <w:rPr>
                <w:rFonts w:ascii="Arial" w:hAnsi="Arial" w:cs="Arial"/>
                <w:bCs/>
                <w:sz w:val="24"/>
                <w:szCs w:val="24"/>
                <w:lang w:bidi="hi-IN"/>
              </w:rPr>
              <w:t>I) During entire contract period (including extension of contract, if any), if OEM discontinues/ ends support to any item supplied (software/hardware/security solution) under the contract, bidder has to replace such hardware, software (or both, depending on software or hardware dependency) without any additional cost to Owner. Replacement shall be of either same or higher configuration and from the same OEMs.</w:t>
            </w:r>
          </w:p>
        </w:tc>
        <w:tc>
          <w:tcPr>
            <w:tcW w:w="2368" w:type="pct"/>
          </w:tcPr>
          <w:p w14:paraId="7FEF370A" w14:textId="77777777" w:rsidR="0058215A" w:rsidRPr="00280810" w:rsidRDefault="0058215A" w:rsidP="008E0675">
            <w:pPr>
              <w:autoSpaceDE w:val="0"/>
              <w:autoSpaceDN w:val="0"/>
              <w:adjustRightInd w:val="0"/>
              <w:jc w:val="both"/>
              <w:rPr>
                <w:rFonts w:ascii="Arial" w:hAnsi="Arial" w:cs="Arial"/>
                <w:b/>
                <w:bCs/>
                <w:sz w:val="24"/>
                <w:szCs w:val="24"/>
                <w:lang w:bidi="hi-IN"/>
              </w:rPr>
            </w:pPr>
            <w:r w:rsidRPr="00280810">
              <w:rPr>
                <w:rFonts w:ascii="Arial" w:hAnsi="Arial" w:cs="Arial"/>
                <w:b/>
                <w:bCs/>
                <w:sz w:val="24"/>
                <w:szCs w:val="24"/>
                <w:lang w:bidi="hi-IN"/>
              </w:rPr>
              <w:t>Technical Requirements for Hardware</w:t>
            </w:r>
          </w:p>
          <w:p w14:paraId="2324E87A" w14:textId="77777777" w:rsidR="0058215A" w:rsidRPr="00280810" w:rsidRDefault="0058215A" w:rsidP="008E0675">
            <w:pPr>
              <w:pStyle w:val="BodyText"/>
              <w:jc w:val="both"/>
              <w:rPr>
                <w:bCs/>
                <w:sz w:val="24"/>
                <w:szCs w:val="24"/>
                <w:lang w:bidi="hi-IN"/>
              </w:rPr>
            </w:pPr>
            <w:r w:rsidRPr="00280810">
              <w:rPr>
                <w:bCs/>
                <w:sz w:val="24"/>
                <w:szCs w:val="24"/>
                <w:lang w:bidi="hi-IN"/>
              </w:rPr>
              <w:t xml:space="preserve"> </w:t>
            </w:r>
          </w:p>
          <w:p w14:paraId="64A6DEA5" w14:textId="77777777" w:rsidR="0058215A" w:rsidRPr="00903A6C" w:rsidRDefault="0058215A" w:rsidP="008E0675">
            <w:pPr>
              <w:pStyle w:val="BodyText"/>
              <w:jc w:val="both"/>
              <w:rPr>
                <w:b/>
                <w:sz w:val="24"/>
                <w:szCs w:val="24"/>
                <w:lang w:bidi="hi-IN"/>
              </w:rPr>
            </w:pPr>
            <w:r w:rsidRPr="00903A6C">
              <w:rPr>
                <w:b/>
                <w:sz w:val="24"/>
                <w:szCs w:val="24"/>
                <w:lang w:bidi="hi-IN"/>
              </w:rPr>
              <w:t xml:space="preserve">Replace with </w:t>
            </w:r>
          </w:p>
          <w:p w14:paraId="62D5C4ED" w14:textId="77777777" w:rsidR="0058215A" w:rsidRPr="00280810" w:rsidRDefault="0058215A" w:rsidP="008E0675">
            <w:pPr>
              <w:pStyle w:val="BodyText"/>
              <w:jc w:val="both"/>
              <w:rPr>
                <w:bCs/>
                <w:sz w:val="24"/>
                <w:szCs w:val="24"/>
                <w:lang w:bidi="hi-IN"/>
              </w:rPr>
            </w:pPr>
          </w:p>
          <w:p w14:paraId="722A07BD" w14:textId="7D53F1DB" w:rsidR="0058215A" w:rsidRPr="00280810" w:rsidRDefault="0058215A" w:rsidP="008E0675">
            <w:pPr>
              <w:autoSpaceDE w:val="0"/>
              <w:autoSpaceDN w:val="0"/>
              <w:adjustRightInd w:val="0"/>
              <w:jc w:val="both"/>
              <w:rPr>
                <w:rFonts w:ascii="Arial" w:hAnsi="Arial" w:cs="Arial"/>
                <w:bCs/>
                <w:sz w:val="24"/>
                <w:szCs w:val="24"/>
                <w:lang w:bidi="hi-IN"/>
              </w:rPr>
            </w:pPr>
            <w:r w:rsidRPr="00280810">
              <w:rPr>
                <w:rFonts w:ascii="Arial" w:hAnsi="Arial" w:cs="Arial"/>
                <w:bCs/>
                <w:sz w:val="24"/>
                <w:szCs w:val="24"/>
                <w:lang w:bidi="hi-IN"/>
              </w:rPr>
              <w:t>d) The Bidder shall ensure that product/technologies/services quoted under this project are latest and it shall have more than 7 years of life initially (i.e.., “End of Support Life” for minimum 7 years, from date of bid submission) which shall be extended during entire contract period (including extension of contract, if any)</w:t>
            </w:r>
            <w:r w:rsidRPr="00280810">
              <w:rPr>
                <w:rFonts w:ascii="Arial" w:hAnsi="Arial" w:cs="Arial"/>
                <w:b/>
                <w:bCs/>
                <w:sz w:val="24"/>
                <w:szCs w:val="24"/>
                <w:lang w:bidi="hi-IN"/>
              </w:rPr>
              <w:t xml:space="preserve"> as per the provisions mentioned under Clause 1.12.6, Section 1, PART A of technical specifications along-with other scope of works specified under the contract.</w:t>
            </w:r>
          </w:p>
          <w:p w14:paraId="44479906" w14:textId="176E0106" w:rsidR="0058215A" w:rsidRPr="00280810" w:rsidRDefault="0058215A" w:rsidP="008E0675">
            <w:pPr>
              <w:autoSpaceDE w:val="0"/>
              <w:autoSpaceDN w:val="0"/>
              <w:adjustRightInd w:val="0"/>
              <w:jc w:val="both"/>
              <w:rPr>
                <w:rFonts w:ascii="Arial" w:hAnsi="Arial" w:cs="Arial"/>
                <w:bCs/>
                <w:sz w:val="24"/>
                <w:szCs w:val="24"/>
                <w:lang w:bidi="hi-IN"/>
              </w:rPr>
            </w:pPr>
            <w:r w:rsidRPr="00280810">
              <w:rPr>
                <w:rFonts w:ascii="Arial" w:hAnsi="Arial" w:cs="Arial"/>
                <w:bCs/>
                <w:sz w:val="24"/>
                <w:szCs w:val="24"/>
                <w:lang w:bidi="hi-IN"/>
              </w:rPr>
              <w:t xml:space="preserve"> </w:t>
            </w:r>
          </w:p>
          <w:p w14:paraId="0495A842" w14:textId="7C64AECF" w:rsidR="0058215A" w:rsidRPr="00280810" w:rsidRDefault="0058215A" w:rsidP="008E0675">
            <w:pPr>
              <w:autoSpaceDE w:val="0"/>
              <w:autoSpaceDN w:val="0"/>
              <w:adjustRightInd w:val="0"/>
              <w:jc w:val="both"/>
              <w:rPr>
                <w:rFonts w:ascii="Arial" w:hAnsi="Arial" w:cs="Arial"/>
                <w:bCs/>
                <w:sz w:val="24"/>
                <w:szCs w:val="24"/>
                <w:lang w:bidi="hi-IN"/>
              </w:rPr>
            </w:pPr>
            <w:r w:rsidRPr="00280810">
              <w:rPr>
                <w:rFonts w:ascii="Arial" w:hAnsi="Arial" w:cs="Arial"/>
                <w:bCs/>
                <w:sz w:val="24"/>
                <w:szCs w:val="24"/>
                <w:lang w:bidi="hi-IN"/>
              </w:rPr>
              <w:t>e) Proposed hardware offered by the OEMs which have at least three references in Central / State Govt Organization / PSU / Public Listed Company as on the originally scheduled date of bid opening. For that Bidder has to submit copy of PO/LOA and installation/completion certificate for the relevant reference.</w:t>
            </w:r>
          </w:p>
          <w:p w14:paraId="547D2E9D" w14:textId="77777777" w:rsidR="0058215A" w:rsidRPr="00280810" w:rsidRDefault="0058215A" w:rsidP="008E0675">
            <w:pPr>
              <w:pStyle w:val="BodyText"/>
              <w:jc w:val="both"/>
              <w:rPr>
                <w:bCs/>
                <w:sz w:val="24"/>
                <w:szCs w:val="24"/>
                <w:lang w:bidi="hi-IN"/>
              </w:rPr>
            </w:pPr>
          </w:p>
          <w:p w14:paraId="703508EF" w14:textId="7406AEE7" w:rsidR="0058215A" w:rsidRPr="00280810" w:rsidRDefault="0058215A" w:rsidP="008E0675">
            <w:pPr>
              <w:autoSpaceDE w:val="0"/>
              <w:autoSpaceDN w:val="0"/>
              <w:adjustRightInd w:val="0"/>
              <w:jc w:val="both"/>
              <w:rPr>
                <w:rFonts w:ascii="Arial" w:hAnsi="Arial" w:cs="Arial"/>
                <w:bCs/>
                <w:sz w:val="24"/>
                <w:szCs w:val="24"/>
                <w:lang w:bidi="hi-IN"/>
              </w:rPr>
            </w:pPr>
            <w:r w:rsidRPr="00280810">
              <w:rPr>
                <w:rFonts w:ascii="Arial" w:hAnsi="Arial" w:cs="Arial"/>
                <w:bCs/>
                <w:sz w:val="24"/>
                <w:szCs w:val="24"/>
                <w:lang w:bidi="hi-IN"/>
              </w:rPr>
              <w:t xml:space="preserve">h) </w:t>
            </w:r>
            <w:r w:rsidRPr="008A58C9">
              <w:rPr>
                <w:rFonts w:ascii="Arial" w:hAnsi="Arial" w:cs="Arial"/>
                <w:bCs/>
                <w:sz w:val="24"/>
                <w:szCs w:val="24"/>
                <w:lang w:bidi="hi-IN"/>
              </w:rPr>
              <w:t xml:space="preserve">The supplied system shall be under OEM (Hardware and Software) warranty &amp; support till the completion of entire AMC period (including extension of contract, if any) </w:t>
            </w:r>
            <w:r w:rsidRPr="00280810">
              <w:rPr>
                <w:rFonts w:ascii="Arial" w:hAnsi="Arial" w:cs="Arial"/>
                <w:b/>
                <w:bCs/>
                <w:sz w:val="24"/>
                <w:szCs w:val="24"/>
                <w:lang w:bidi="hi-IN"/>
              </w:rPr>
              <w:t>as per the provisions mentioned under Clause 1.12.6, Section 1, PART A of technical specifications along-with other scope of works specified under the contract.</w:t>
            </w:r>
          </w:p>
          <w:p w14:paraId="70B7919B" w14:textId="77777777" w:rsidR="0058215A" w:rsidRPr="00280810" w:rsidRDefault="0058215A" w:rsidP="008E0675">
            <w:pPr>
              <w:autoSpaceDE w:val="0"/>
              <w:autoSpaceDN w:val="0"/>
              <w:adjustRightInd w:val="0"/>
              <w:jc w:val="both"/>
              <w:rPr>
                <w:rFonts w:ascii="Arial" w:hAnsi="Arial" w:cs="Arial"/>
                <w:bCs/>
                <w:sz w:val="24"/>
                <w:szCs w:val="24"/>
                <w:lang w:bidi="hi-IN"/>
              </w:rPr>
            </w:pPr>
          </w:p>
          <w:p w14:paraId="754BF54D" w14:textId="20FC503B" w:rsidR="0058215A" w:rsidRPr="00280810" w:rsidRDefault="0058215A" w:rsidP="008E0675">
            <w:pPr>
              <w:pStyle w:val="BodyText"/>
              <w:jc w:val="both"/>
              <w:rPr>
                <w:bCs/>
                <w:sz w:val="24"/>
                <w:szCs w:val="24"/>
                <w:lang w:bidi="hi-IN"/>
              </w:rPr>
            </w:pPr>
            <w:r w:rsidRPr="00280810">
              <w:rPr>
                <w:bCs/>
                <w:sz w:val="24"/>
                <w:szCs w:val="24"/>
                <w:lang w:bidi="hi-IN"/>
              </w:rPr>
              <w:t xml:space="preserve">l) </w:t>
            </w:r>
            <w:r w:rsidRPr="00280810">
              <w:rPr>
                <w:b/>
                <w:sz w:val="24"/>
                <w:szCs w:val="24"/>
                <w:lang w:bidi="hi-IN"/>
              </w:rPr>
              <w:t xml:space="preserve">Deleted </w:t>
            </w:r>
          </w:p>
        </w:tc>
      </w:tr>
      <w:tr w:rsidR="0058215A" w:rsidRPr="00FF3D47" w14:paraId="016B4DC0" w14:textId="77777777" w:rsidTr="0058215A">
        <w:trPr>
          <w:trHeight w:val="841"/>
        </w:trPr>
        <w:tc>
          <w:tcPr>
            <w:tcW w:w="203" w:type="pct"/>
          </w:tcPr>
          <w:p w14:paraId="6D4F0EFC" w14:textId="77777777" w:rsidR="0058215A" w:rsidRPr="00280810" w:rsidRDefault="0058215A" w:rsidP="008E0675">
            <w:pPr>
              <w:pStyle w:val="ListParagraph"/>
              <w:numPr>
                <w:ilvl w:val="0"/>
                <w:numId w:val="17"/>
              </w:numPr>
              <w:jc w:val="both"/>
              <w:rPr>
                <w:b/>
                <w:szCs w:val="24"/>
              </w:rPr>
            </w:pPr>
          </w:p>
        </w:tc>
        <w:tc>
          <w:tcPr>
            <w:tcW w:w="589" w:type="pct"/>
          </w:tcPr>
          <w:p w14:paraId="0CFEBA48" w14:textId="65406805"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Section-5, Clause No.-5.13</w:t>
            </w:r>
          </w:p>
        </w:tc>
        <w:tc>
          <w:tcPr>
            <w:tcW w:w="1840" w:type="pct"/>
          </w:tcPr>
          <w:p w14:paraId="19BE6957" w14:textId="695B5BAA" w:rsidR="0058215A" w:rsidRPr="00280810" w:rsidRDefault="0058215A" w:rsidP="008E0675">
            <w:pPr>
              <w:autoSpaceDE w:val="0"/>
              <w:autoSpaceDN w:val="0"/>
              <w:adjustRightInd w:val="0"/>
              <w:jc w:val="both"/>
              <w:rPr>
                <w:rFonts w:ascii="Arial" w:hAnsi="Arial" w:cs="Arial"/>
                <w:b/>
                <w:bCs/>
                <w:sz w:val="24"/>
                <w:szCs w:val="24"/>
                <w:lang w:bidi="hi-IN"/>
              </w:rPr>
            </w:pPr>
            <w:r w:rsidRPr="00280810">
              <w:rPr>
                <w:rFonts w:ascii="Arial" w:hAnsi="Arial" w:cs="Arial"/>
                <w:b/>
                <w:bCs/>
                <w:sz w:val="24"/>
                <w:szCs w:val="24"/>
                <w:lang w:bidi="hi-IN"/>
              </w:rPr>
              <w:t>Video Projection System (VPS)</w:t>
            </w:r>
            <w:r w:rsidRPr="00280810">
              <w:rPr>
                <w:rFonts w:ascii="Arial" w:hAnsi="Arial" w:cs="Arial"/>
                <w:b/>
                <w:bCs/>
                <w:sz w:val="24"/>
                <w:szCs w:val="24"/>
                <w:lang w:bidi="hi-IN"/>
              </w:rPr>
              <w:cr/>
            </w:r>
          </w:p>
          <w:p w14:paraId="233D22D1" w14:textId="6728164F" w:rsidR="0058215A" w:rsidRPr="00280810" w:rsidRDefault="0058215A" w:rsidP="008E0675">
            <w:pPr>
              <w:autoSpaceDE w:val="0"/>
              <w:autoSpaceDN w:val="0"/>
              <w:adjustRightInd w:val="0"/>
              <w:jc w:val="both"/>
              <w:rPr>
                <w:rFonts w:ascii="Arial" w:hAnsi="Arial" w:cs="Arial"/>
                <w:bCs/>
                <w:sz w:val="24"/>
                <w:szCs w:val="24"/>
                <w:lang w:bidi="hi-IN"/>
              </w:rPr>
            </w:pPr>
            <w:r w:rsidRPr="00280810">
              <w:rPr>
                <w:rFonts w:ascii="Arial" w:hAnsi="Arial" w:cs="Arial"/>
                <w:bCs/>
                <w:sz w:val="24"/>
                <w:szCs w:val="24"/>
                <w:lang w:bidi="hi-IN"/>
              </w:rPr>
              <w:t>The contractor shall provide a video projection system based on modular DLP (Digital Light Processing) based high resolution Laser based rear projection technology as per BoQ……</w:t>
            </w:r>
            <w:r>
              <w:rPr>
                <w:rFonts w:ascii="Arial" w:hAnsi="Arial" w:cs="Arial"/>
                <w:bCs/>
                <w:sz w:val="24"/>
                <w:szCs w:val="24"/>
                <w:lang w:bidi="hi-IN"/>
              </w:rPr>
              <w:t>…</w:t>
            </w:r>
          </w:p>
        </w:tc>
        <w:tc>
          <w:tcPr>
            <w:tcW w:w="2368" w:type="pct"/>
          </w:tcPr>
          <w:p w14:paraId="5C1D2198" w14:textId="77777777" w:rsidR="0058215A" w:rsidRPr="00280810" w:rsidRDefault="0058215A" w:rsidP="008E0675">
            <w:pPr>
              <w:autoSpaceDE w:val="0"/>
              <w:autoSpaceDN w:val="0"/>
              <w:adjustRightInd w:val="0"/>
              <w:jc w:val="both"/>
              <w:rPr>
                <w:rFonts w:ascii="Arial" w:hAnsi="Arial" w:cs="Arial"/>
                <w:b/>
                <w:bCs/>
                <w:sz w:val="24"/>
                <w:szCs w:val="24"/>
                <w:lang w:bidi="hi-IN"/>
              </w:rPr>
            </w:pPr>
            <w:r w:rsidRPr="00280810">
              <w:rPr>
                <w:rFonts w:ascii="Arial" w:hAnsi="Arial" w:cs="Arial"/>
                <w:b/>
                <w:bCs/>
                <w:sz w:val="24"/>
                <w:szCs w:val="24"/>
                <w:lang w:bidi="hi-IN"/>
              </w:rPr>
              <w:t>Video Projection System (VPS)</w:t>
            </w:r>
          </w:p>
          <w:p w14:paraId="359DE60D" w14:textId="77777777" w:rsidR="0058215A" w:rsidRPr="00280810" w:rsidRDefault="0058215A" w:rsidP="008E0675">
            <w:pPr>
              <w:autoSpaceDE w:val="0"/>
              <w:autoSpaceDN w:val="0"/>
              <w:adjustRightInd w:val="0"/>
              <w:jc w:val="both"/>
              <w:rPr>
                <w:rFonts w:ascii="Arial" w:hAnsi="Arial" w:cs="Arial"/>
                <w:b/>
                <w:bCs/>
                <w:sz w:val="24"/>
                <w:szCs w:val="24"/>
                <w:lang w:bidi="hi-IN"/>
              </w:rPr>
            </w:pPr>
          </w:p>
          <w:p w14:paraId="290D80F2" w14:textId="77777777" w:rsidR="0058215A" w:rsidRPr="00280810" w:rsidRDefault="0058215A" w:rsidP="008E0675">
            <w:pPr>
              <w:autoSpaceDE w:val="0"/>
              <w:autoSpaceDN w:val="0"/>
              <w:adjustRightInd w:val="0"/>
              <w:jc w:val="both"/>
              <w:rPr>
                <w:rFonts w:ascii="Arial" w:hAnsi="Arial" w:cs="Arial"/>
                <w:b/>
                <w:bCs/>
                <w:sz w:val="24"/>
                <w:szCs w:val="24"/>
                <w:lang w:bidi="hi-IN"/>
              </w:rPr>
            </w:pPr>
            <w:r w:rsidRPr="00280810">
              <w:rPr>
                <w:rFonts w:ascii="Arial" w:hAnsi="Arial" w:cs="Arial"/>
                <w:b/>
                <w:bCs/>
                <w:sz w:val="24"/>
                <w:szCs w:val="24"/>
                <w:lang w:bidi="hi-IN"/>
              </w:rPr>
              <w:t xml:space="preserve">Replace with </w:t>
            </w:r>
          </w:p>
          <w:p w14:paraId="7B6D6A6A" w14:textId="606A530B" w:rsidR="0058215A" w:rsidRPr="00280810" w:rsidRDefault="0058215A" w:rsidP="008E0675">
            <w:pPr>
              <w:autoSpaceDE w:val="0"/>
              <w:autoSpaceDN w:val="0"/>
              <w:adjustRightInd w:val="0"/>
              <w:jc w:val="both"/>
              <w:rPr>
                <w:rFonts w:ascii="Arial" w:hAnsi="Arial" w:cs="Arial"/>
                <w:b/>
                <w:bCs/>
                <w:sz w:val="24"/>
                <w:szCs w:val="24"/>
                <w:lang w:bidi="hi-IN"/>
              </w:rPr>
            </w:pPr>
            <w:r w:rsidRPr="00280810">
              <w:rPr>
                <w:rFonts w:ascii="Arial" w:hAnsi="Arial" w:cs="Arial"/>
                <w:bCs/>
                <w:sz w:val="24"/>
                <w:szCs w:val="24"/>
                <w:lang w:bidi="hi-IN"/>
              </w:rPr>
              <w:t xml:space="preserve">The contractor shall provide a video projection system based on modular DLP (Digital Light Processing) based high resolution </w:t>
            </w:r>
            <w:r w:rsidRPr="00280810">
              <w:rPr>
                <w:rFonts w:ascii="Arial" w:eastAsia="Times New Roman" w:hAnsi="Arial" w:cs="Arial"/>
                <w:b/>
                <w:bCs/>
                <w:sz w:val="24"/>
                <w:szCs w:val="24"/>
                <w:lang w:bidi="hi-IN"/>
              </w:rPr>
              <w:t>RGB Laser based</w:t>
            </w:r>
            <w:r w:rsidRPr="00280810">
              <w:rPr>
                <w:rFonts w:ascii="Arial" w:eastAsia="Times New Roman" w:hAnsi="Arial" w:cs="Arial"/>
                <w:sz w:val="24"/>
                <w:szCs w:val="24"/>
                <w:lang w:bidi="hi-IN"/>
              </w:rPr>
              <w:t xml:space="preserve"> </w:t>
            </w:r>
            <w:r w:rsidRPr="00280810">
              <w:rPr>
                <w:rFonts w:ascii="Arial" w:hAnsi="Arial" w:cs="Arial"/>
                <w:bCs/>
                <w:sz w:val="24"/>
                <w:szCs w:val="24"/>
                <w:lang w:bidi="hi-IN"/>
              </w:rPr>
              <w:t>rear projection technology as per BoQ……</w:t>
            </w:r>
          </w:p>
        </w:tc>
      </w:tr>
      <w:tr w:rsidR="0058215A" w:rsidRPr="00FF3D47" w14:paraId="705C4324" w14:textId="77777777" w:rsidTr="0058215A">
        <w:trPr>
          <w:trHeight w:val="841"/>
        </w:trPr>
        <w:tc>
          <w:tcPr>
            <w:tcW w:w="203" w:type="pct"/>
          </w:tcPr>
          <w:p w14:paraId="623CADE5" w14:textId="77777777" w:rsidR="0058215A" w:rsidRPr="00280810" w:rsidRDefault="0058215A" w:rsidP="008E0675">
            <w:pPr>
              <w:pStyle w:val="ListParagraph"/>
              <w:numPr>
                <w:ilvl w:val="0"/>
                <w:numId w:val="17"/>
              </w:numPr>
              <w:jc w:val="both"/>
              <w:rPr>
                <w:b/>
                <w:szCs w:val="24"/>
              </w:rPr>
            </w:pPr>
          </w:p>
        </w:tc>
        <w:tc>
          <w:tcPr>
            <w:tcW w:w="589" w:type="pct"/>
          </w:tcPr>
          <w:p w14:paraId="4CE806A7" w14:textId="7ED56CE8"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Section-5, Clause No.-5.13</w:t>
            </w:r>
          </w:p>
        </w:tc>
        <w:tc>
          <w:tcPr>
            <w:tcW w:w="1840" w:type="pct"/>
          </w:tcPr>
          <w:p w14:paraId="0C471544" w14:textId="77777777" w:rsidR="0058215A" w:rsidRPr="00280810" w:rsidRDefault="0058215A" w:rsidP="008E0675">
            <w:pPr>
              <w:autoSpaceDE w:val="0"/>
              <w:autoSpaceDN w:val="0"/>
              <w:adjustRightInd w:val="0"/>
              <w:jc w:val="both"/>
              <w:rPr>
                <w:rFonts w:ascii="Arial" w:hAnsi="Arial" w:cs="Arial"/>
                <w:b/>
                <w:bCs/>
                <w:sz w:val="24"/>
                <w:szCs w:val="24"/>
                <w:lang w:bidi="hi-IN"/>
              </w:rPr>
            </w:pPr>
            <w:r w:rsidRPr="00280810">
              <w:rPr>
                <w:rFonts w:ascii="Arial" w:hAnsi="Arial" w:cs="Arial"/>
                <w:b/>
                <w:bCs/>
                <w:sz w:val="24"/>
                <w:szCs w:val="24"/>
                <w:lang w:bidi="hi-IN"/>
              </w:rPr>
              <w:t>Video Projection System (VPS)</w:t>
            </w:r>
            <w:r w:rsidRPr="00280810">
              <w:rPr>
                <w:rFonts w:ascii="Arial" w:hAnsi="Arial" w:cs="Arial"/>
                <w:b/>
                <w:bCs/>
                <w:sz w:val="24"/>
                <w:szCs w:val="24"/>
                <w:lang w:bidi="hi-IN"/>
              </w:rPr>
              <w:cr/>
            </w:r>
          </w:p>
          <w:p w14:paraId="7C54140C" w14:textId="55947A8B" w:rsidR="0058215A" w:rsidRPr="00280810" w:rsidRDefault="0058215A" w:rsidP="008E0675">
            <w:pPr>
              <w:autoSpaceDE w:val="0"/>
              <w:autoSpaceDN w:val="0"/>
              <w:adjustRightInd w:val="0"/>
              <w:jc w:val="both"/>
              <w:rPr>
                <w:rFonts w:ascii="Arial" w:hAnsi="Arial" w:cs="Arial"/>
                <w:b/>
                <w:bCs/>
                <w:sz w:val="24"/>
                <w:szCs w:val="24"/>
                <w:lang w:bidi="hi-IN"/>
              </w:rPr>
            </w:pPr>
            <w:r w:rsidRPr="0017621B">
              <w:rPr>
                <w:rFonts w:ascii="Arial" w:hAnsi="Arial" w:cs="Arial"/>
                <w:bCs/>
                <w:sz w:val="24"/>
                <w:szCs w:val="24"/>
                <w:lang w:bidi="hi-IN"/>
              </w:rPr>
              <w:t>Side of the VPS shall be covered with border for aesthetic look</w:t>
            </w:r>
            <w:r>
              <w:rPr>
                <w:rFonts w:ascii="Arial" w:hAnsi="Arial" w:cs="Arial"/>
                <w:bCs/>
                <w:sz w:val="24"/>
                <w:szCs w:val="24"/>
                <w:lang w:bidi="hi-IN"/>
              </w:rPr>
              <w:t>.</w:t>
            </w:r>
            <w:r w:rsidRPr="008C021F">
              <w:rPr>
                <w:rFonts w:ascii="Arial" w:hAnsi="Arial" w:cs="Arial"/>
                <w:bCs/>
                <w:sz w:val="24"/>
                <w:szCs w:val="24"/>
                <w:lang w:bidi="hi-IN"/>
              </w:rPr>
              <w:t xml:space="preserve"> Type</w:t>
            </w:r>
            <w:r w:rsidRPr="001C3F2D">
              <w:rPr>
                <w:rFonts w:ascii="Arial" w:hAnsi="Arial" w:cs="Arial"/>
                <w:bCs/>
                <w:sz w:val="24"/>
                <w:szCs w:val="24"/>
                <w:lang w:bidi="hi-IN"/>
              </w:rPr>
              <w:t xml:space="preserve"> Test Reports shall be provided for VPS and accessories during engineering approvals. </w:t>
            </w:r>
            <w:r w:rsidRPr="0017621B">
              <w:rPr>
                <w:rFonts w:ascii="Arial" w:hAnsi="Arial" w:cs="Arial"/>
                <w:b/>
                <w:sz w:val="24"/>
                <w:szCs w:val="24"/>
                <w:lang w:bidi="hi-IN"/>
              </w:rPr>
              <w:t>The Type Tests should have been carried out at nationally/internationally accredited labs.</w:t>
            </w:r>
          </w:p>
        </w:tc>
        <w:tc>
          <w:tcPr>
            <w:tcW w:w="2368" w:type="pct"/>
          </w:tcPr>
          <w:p w14:paraId="4B6EF3EE" w14:textId="77777777" w:rsidR="0058215A" w:rsidRPr="00280810" w:rsidRDefault="0058215A" w:rsidP="008E0675">
            <w:pPr>
              <w:autoSpaceDE w:val="0"/>
              <w:autoSpaceDN w:val="0"/>
              <w:adjustRightInd w:val="0"/>
              <w:jc w:val="both"/>
              <w:rPr>
                <w:rFonts w:ascii="Arial" w:hAnsi="Arial" w:cs="Arial"/>
                <w:b/>
                <w:bCs/>
                <w:sz w:val="24"/>
                <w:szCs w:val="24"/>
                <w:lang w:bidi="hi-IN"/>
              </w:rPr>
            </w:pPr>
            <w:r w:rsidRPr="00280810">
              <w:rPr>
                <w:rFonts w:ascii="Arial" w:hAnsi="Arial" w:cs="Arial"/>
                <w:b/>
                <w:bCs/>
                <w:sz w:val="24"/>
                <w:szCs w:val="24"/>
                <w:lang w:bidi="hi-IN"/>
              </w:rPr>
              <w:t>Video Projection System (VPS)</w:t>
            </w:r>
          </w:p>
          <w:p w14:paraId="7A90DD81" w14:textId="77777777" w:rsidR="0058215A" w:rsidRPr="00280810" w:rsidRDefault="0058215A" w:rsidP="008E0675">
            <w:pPr>
              <w:autoSpaceDE w:val="0"/>
              <w:autoSpaceDN w:val="0"/>
              <w:adjustRightInd w:val="0"/>
              <w:jc w:val="both"/>
              <w:rPr>
                <w:rFonts w:ascii="Arial" w:hAnsi="Arial" w:cs="Arial"/>
                <w:b/>
                <w:bCs/>
                <w:sz w:val="24"/>
                <w:szCs w:val="24"/>
                <w:lang w:bidi="hi-IN"/>
              </w:rPr>
            </w:pPr>
          </w:p>
          <w:p w14:paraId="228E9B38" w14:textId="77777777" w:rsidR="0058215A" w:rsidRPr="00280810" w:rsidRDefault="0058215A" w:rsidP="008E0675">
            <w:pPr>
              <w:autoSpaceDE w:val="0"/>
              <w:autoSpaceDN w:val="0"/>
              <w:adjustRightInd w:val="0"/>
              <w:jc w:val="both"/>
              <w:rPr>
                <w:rFonts w:ascii="Arial" w:hAnsi="Arial" w:cs="Arial"/>
                <w:b/>
                <w:bCs/>
                <w:sz w:val="24"/>
                <w:szCs w:val="24"/>
                <w:lang w:bidi="hi-IN"/>
              </w:rPr>
            </w:pPr>
            <w:r w:rsidRPr="00280810">
              <w:rPr>
                <w:rFonts w:ascii="Arial" w:hAnsi="Arial" w:cs="Arial"/>
                <w:b/>
                <w:bCs/>
                <w:sz w:val="24"/>
                <w:szCs w:val="24"/>
                <w:lang w:bidi="hi-IN"/>
              </w:rPr>
              <w:t xml:space="preserve">Replace with </w:t>
            </w:r>
          </w:p>
          <w:p w14:paraId="40921954" w14:textId="0B27F1B6" w:rsidR="0058215A" w:rsidRPr="00280810" w:rsidRDefault="0058215A" w:rsidP="008E0675">
            <w:pPr>
              <w:autoSpaceDE w:val="0"/>
              <w:autoSpaceDN w:val="0"/>
              <w:adjustRightInd w:val="0"/>
              <w:jc w:val="both"/>
              <w:rPr>
                <w:rFonts w:ascii="Arial" w:hAnsi="Arial" w:cs="Arial"/>
                <w:b/>
                <w:bCs/>
                <w:sz w:val="24"/>
                <w:szCs w:val="24"/>
                <w:lang w:bidi="hi-IN"/>
              </w:rPr>
            </w:pPr>
            <w:r w:rsidRPr="001C3F2D">
              <w:rPr>
                <w:rFonts w:ascii="Arial" w:hAnsi="Arial" w:cs="Arial"/>
                <w:bCs/>
                <w:sz w:val="24"/>
                <w:szCs w:val="24"/>
                <w:lang w:bidi="hi-IN"/>
              </w:rPr>
              <w:t>Side of the VPS shall be covered with border for aesthetic look</w:t>
            </w:r>
            <w:r>
              <w:rPr>
                <w:rFonts w:ascii="Arial" w:hAnsi="Arial" w:cs="Arial"/>
                <w:bCs/>
                <w:sz w:val="24"/>
                <w:szCs w:val="24"/>
                <w:lang w:bidi="hi-IN"/>
              </w:rPr>
              <w:t xml:space="preserve">. </w:t>
            </w:r>
            <w:r w:rsidRPr="0017621B">
              <w:rPr>
                <w:rFonts w:ascii="Arial" w:hAnsi="Arial" w:cs="Arial"/>
                <w:b/>
                <w:sz w:val="24"/>
                <w:szCs w:val="24"/>
                <w:lang w:bidi="hi-IN"/>
              </w:rPr>
              <w:t>BIS certificate shall be provided for VPS during engineering approvals.</w:t>
            </w:r>
          </w:p>
        </w:tc>
      </w:tr>
      <w:tr w:rsidR="0058215A" w:rsidRPr="00FF3D47" w14:paraId="080E19C2" w14:textId="77777777" w:rsidTr="0058215A">
        <w:trPr>
          <w:trHeight w:val="274"/>
        </w:trPr>
        <w:tc>
          <w:tcPr>
            <w:tcW w:w="203" w:type="pct"/>
          </w:tcPr>
          <w:p w14:paraId="6DCB1D5F" w14:textId="77777777" w:rsidR="0058215A" w:rsidRPr="00280810" w:rsidRDefault="0058215A" w:rsidP="008E0675">
            <w:pPr>
              <w:pStyle w:val="ListParagraph"/>
              <w:numPr>
                <w:ilvl w:val="0"/>
                <w:numId w:val="17"/>
              </w:numPr>
              <w:jc w:val="both"/>
              <w:rPr>
                <w:b/>
                <w:szCs w:val="24"/>
              </w:rPr>
            </w:pPr>
          </w:p>
        </w:tc>
        <w:tc>
          <w:tcPr>
            <w:tcW w:w="589" w:type="pct"/>
          </w:tcPr>
          <w:p w14:paraId="2432AC2A" w14:textId="73B06E84"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Section-5, Clause No.-5.19</w:t>
            </w:r>
          </w:p>
        </w:tc>
        <w:tc>
          <w:tcPr>
            <w:tcW w:w="1840" w:type="pct"/>
          </w:tcPr>
          <w:p w14:paraId="15005D9E" w14:textId="77777777" w:rsidR="0058215A" w:rsidRPr="00280810" w:rsidRDefault="0058215A" w:rsidP="008E0675">
            <w:pPr>
              <w:autoSpaceDE w:val="0"/>
              <w:autoSpaceDN w:val="0"/>
              <w:adjustRightInd w:val="0"/>
              <w:jc w:val="both"/>
              <w:rPr>
                <w:rFonts w:ascii="Arial" w:eastAsia="Arial" w:hAnsi="Arial" w:cs="Arial"/>
                <w:sz w:val="24"/>
                <w:szCs w:val="24"/>
                <w:lang w:val="en-US"/>
              </w:rPr>
            </w:pPr>
            <w:r w:rsidRPr="00280810">
              <w:rPr>
                <w:rFonts w:ascii="Arial" w:eastAsia="Arial" w:hAnsi="Arial" w:cs="Arial"/>
                <w:sz w:val="24"/>
                <w:szCs w:val="24"/>
                <w:lang w:val="en-US"/>
              </w:rPr>
              <w:t>Centralized Keyboard &amp; Mouse Control Solution (CKMC)</w:t>
            </w:r>
          </w:p>
          <w:p w14:paraId="13FD9B83" w14:textId="77777777" w:rsidR="0058215A" w:rsidRPr="00280810" w:rsidRDefault="0058215A" w:rsidP="008E0675">
            <w:pPr>
              <w:autoSpaceDE w:val="0"/>
              <w:autoSpaceDN w:val="0"/>
              <w:adjustRightInd w:val="0"/>
              <w:jc w:val="both"/>
              <w:rPr>
                <w:rFonts w:ascii="Arial" w:eastAsia="Arial" w:hAnsi="Arial" w:cs="Arial"/>
                <w:sz w:val="24"/>
                <w:szCs w:val="24"/>
                <w:lang w:val="en-US"/>
              </w:rPr>
            </w:pPr>
          </w:p>
          <w:p w14:paraId="592461DE" w14:textId="77777777" w:rsidR="0058215A" w:rsidRPr="00280810" w:rsidRDefault="0058215A" w:rsidP="008E0675">
            <w:pPr>
              <w:autoSpaceDE w:val="0"/>
              <w:autoSpaceDN w:val="0"/>
              <w:adjustRightInd w:val="0"/>
              <w:jc w:val="both"/>
              <w:rPr>
                <w:rFonts w:ascii="Arial" w:eastAsia="Arial" w:hAnsi="Arial" w:cs="Arial"/>
                <w:sz w:val="24"/>
                <w:szCs w:val="24"/>
                <w:lang w:val="en-US"/>
              </w:rPr>
            </w:pPr>
          </w:p>
          <w:p w14:paraId="3D88F282" w14:textId="77777777" w:rsidR="0058215A" w:rsidRPr="00280810" w:rsidRDefault="0058215A" w:rsidP="008E0675">
            <w:pPr>
              <w:spacing w:after="60" w:line="21" w:lineRule="atLeast"/>
              <w:jc w:val="both"/>
              <w:rPr>
                <w:rFonts w:ascii="Arial" w:eastAsia="Arial" w:hAnsi="Arial" w:cs="Arial"/>
                <w:sz w:val="24"/>
                <w:szCs w:val="24"/>
                <w:lang w:val="en-US"/>
              </w:rPr>
            </w:pPr>
            <w:r w:rsidRPr="00280810">
              <w:rPr>
                <w:rFonts w:ascii="Arial" w:eastAsia="Arial" w:hAnsi="Arial" w:cs="Arial"/>
                <w:sz w:val="24"/>
                <w:szCs w:val="24"/>
                <w:lang w:val="en-US"/>
              </w:rPr>
              <w:t>Para 3 Point d)</w:t>
            </w:r>
          </w:p>
          <w:p w14:paraId="49CC3DCB" w14:textId="77777777" w:rsidR="0058215A" w:rsidRPr="00280810" w:rsidRDefault="0058215A" w:rsidP="008E0675">
            <w:pPr>
              <w:pStyle w:val="Default"/>
              <w:spacing w:after="60" w:line="21" w:lineRule="atLeast"/>
              <w:jc w:val="both"/>
              <w:rPr>
                <w:rFonts w:eastAsia="Arial"/>
                <w:color w:val="auto"/>
                <w:lang w:val="en-US" w:bidi="ar-SA"/>
              </w:rPr>
            </w:pPr>
            <w:r w:rsidRPr="00280810">
              <w:rPr>
                <w:rFonts w:eastAsia="Arial"/>
                <w:color w:val="auto"/>
                <w:lang w:val="en-US" w:bidi="ar-SA"/>
              </w:rPr>
              <w:t xml:space="preserve">d) Single multifunctional </w:t>
            </w:r>
            <w:r w:rsidRPr="00280810">
              <w:rPr>
                <w:rFonts w:eastAsia="Arial"/>
                <w:b/>
                <w:color w:val="auto"/>
                <w:lang w:val="en-US" w:bidi="ar-SA"/>
              </w:rPr>
              <w:t>smart console /</w:t>
            </w:r>
            <w:r w:rsidRPr="00280810">
              <w:rPr>
                <w:rFonts w:eastAsia="Arial"/>
                <w:color w:val="auto"/>
                <w:lang w:val="en-US" w:bidi="ar-SA"/>
              </w:rPr>
              <w:t>keyboard per workplace shall be sufficient to switch between and control any and all systems, in accordance with individual user rights.</w:t>
            </w:r>
          </w:p>
          <w:p w14:paraId="47039B67" w14:textId="21C39615" w:rsidR="0058215A" w:rsidRPr="00280810" w:rsidRDefault="0058215A" w:rsidP="008E0675">
            <w:pPr>
              <w:autoSpaceDE w:val="0"/>
              <w:autoSpaceDN w:val="0"/>
              <w:adjustRightInd w:val="0"/>
              <w:jc w:val="both"/>
              <w:rPr>
                <w:rFonts w:ascii="Arial" w:eastAsia="Arial" w:hAnsi="Arial" w:cs="Arial"/>
                <w:sz w:val="24"/>
                <w:szCs w:val="24"/>
                <w:lang w:val="en-US"/>
              </w:rPr>
            </w:pPr>
            <w:r w:rsidRPr="00280810">
              <w:rPr>
                <w:rFonts w:ascii="Arial" w:eastAsia="Arial" w:hAnsi="Arial" w:cs="Arial"/>
                <w:sz w:val="24"/>
                <w:szCs w:val="24"/>
                <w:lang w:val="en-US"/>
              </w:rPr>
              <w:t>Add as Point (m)</w:t>
            </w:r>
          </w:p>
        </w:tc>
        <w:tc>
          <w:tcPr>
            <w:tcW w:w="2368" w:type="pct"/>
          </w:tcPr>
          <w:p w14:paraId="1F65554E" w14:textId="77777777" w:rsidR="0058215A" w:rsidRPr="00280810" w:rsidRDefault="0058215A" w:rsidP="008E0675">
            <w:pPr>
              <w:pStyle w:val="BodyText"/>
              <w:jc w:val="both"/>
              <w:rPr>
                <w:sz w:val="24"/>
                <w:szCs w:val="24"/>
              </w:rPr>
            </w:pPr>
            <w:r w:rsidRPr="00280810">
              <w:rPr>
                <w:sz w:val="24"/>
                <w:szCs w:val="24"/>
              </w:rPr>
              <w:t>Centralized Keyboard &amp; Mouse Control Solution (CKMC)</w:t>
            </w:r>
          </w:p>
          <w:p w14:paraId="7B65F4F5" w14:textId="77777777" w:rsidR="0058215A" w:rsidRPr="00280810" w:rsidRDefault="0058215A" w:rsidP="008E0675">
            <w:pPr>
              <w:pStyle w:val="BodyText"/>
              <w:jc w:val="both"/>
              <w:rPr>
                <w:sz w:val="24"/>
                <w:szCs w:val="24"/>
              </w:rPr>
            </w:pPr>
          </w:p>
          <w:p w14:paraId="7F13B42D" w14:textId="31F41211" w:rsidR="0058215A" w:rsidRPr="00903A6C" w:rsidRDefault="0058215A" w:rsidP="008E0675">
            <w:pPr>
              <w:pStyle w:val="BodyText"/>
              <w:jc w:val="both"/>
              <w:rPr>
                <w:b/>
                <w:bCs/>
                <w:sz w:val="24"/>
                <w:szCs w:val="24"/>
              </w:rPr>
            </w:pPr>
            <w:r w:rsidRPr="00903A6C">
              <w:rPr>
                <w:b/>
                <w:bCs/>
                <w:sz w:val="24"/>
                <w:szCs w:val="24"/>
              </w:rPr>
              <w:t xml:space="preserve">Replace with </w:t>
            </w:r>
          </w:p>
          <w:p w14:paraId="103440CD" w14:textId="77777777" w:rsidR="0058215A" w:rsidRPr="00280810" w:rsidRDefault="0058215A" w:rsidP="008E0675">
            <w:pPr>
              <w:pStyle w:val="BodyText"/>
              <w:jc w:val="both"/>
              <w:rPr>
                <w:sz w:val="24"/>
                <w:szCs w:val="24"/>
              </w:rPr>
            </w:pPr>
          </w:p>
          <w:p w14:paraId="41015599" w14:textId="77777777" w:rsidR="0058215A" w:rsidRPr="00280810" w:rsidRDefault="0058215A" w:rsidP="008E0675">
            <w:pPr>
              <w:spacing w:after="60" w:line="21" w:lineRule="atLeast"/>
              <w:jc w:val="both"/>
              <w:rPr>
                <w:rFonts w:ascii="Arial" w:eastAsia="Arial" w:hAnsi="Arial" w:cs="Arial"/>
                <w:sz w:val="24"/>
                <w:szCs w:val="24"/>
                <w:lang w:val="en-US"/>
              </w:rPr>
            </w:pPr>
            <w:r w:rsidRPr="00280810">
              <w:rPr>
                <w:rFonts w:ascii="Arial" w:eastAsia="Arial" w:hAnsi="Arial" w:cs="Arial"/>
                <w:sz w:val="24"/>
                <w:szCs w:val="24"/>
                <w:lang w:val="en-US"/>
              </w:rPr>
              <w:t>Para 3 Point d)</w:t>
            </w:r>
          </w:p>
          <w:p w14:paraId="6B3D9E14" w14:textId="6FDF4741" w:rsidR="0058215A" w:rsidRPr="00280810" w:rsidRDefault="0058215A" w:rsidP="008E0675">
            <w:pPr>
              <w:pStyle w:val="Default"/>
              <w:spacing w:after="60" w:line="21" w:lineRule="atLeast"/>
              <w:jc w:val="both"/>
              <w:rPr>
                <w:rFonts w:eastAsia="Arial"/>
                <w:color w:val="auto"/>
                <w:lang w:val="en-US" w:bidi="ar-SA"/>
              </w:rPr>
            </w:pPr>
            <w:r w:rsidRPr="00280810">
              <w:rPr>
                <w:rFonts w:eastAsia="Arial"/>
                <w:color w:val="auto"/>
                <w:lang w:val="en-US" w:bidi="ar-SA"/>
              </w:rPr>
              <w:t>d) Single multifunctional keyboard per workplace shall be sufficient to switch between and control any and all systems, in accordance with individual user rights.</w:t>
            </w:r>
          </w:p>
          <w:p w14:paraId="63BD80F2" w14:textId="77777777" w:rsidR="0058215A" w:rsidRPr="00280810" w:rsidRDefault="0058215A" w:rsidP="008E0675">
            <w:pPr>
              <w:pStyle w:val="Default"/>
              <w:spacing w:after="60" w:line="21" w:lineRule="atLeast"/>
              <w:jc w:val="both"/>
              <w:rPr>
                <w:rFonts w:eastAsia="Arial"/>
                <w:color w:val="auto"/>
                <w:lang w:val="en-US" w:bidi="ar-SA"/>
              </w:rPr>
            </w:pPr>
          </w:p>
          <w:p w14:paraId="35E65AC1" w14:textId="77777777" w:rsidR="0058215A" w:rsidRPr="00280810" w:rsidRDefault="0058215A" w:rsidP="008E0675">
            <w:pPr>
              <w:pStyle w:val="Default"/>
              <w:spacing w:after="60" w:line="21" w:lineRule="atLeast"/>
              <w:jc w:val="both"/>
              <w:rPr>
                <w:rFonts w:eastAsia="Arial"/>
                <w:color w:val="auto"/>
                <w:lang w:val="en-US" w:bidi="ar-SA"/>
              </w:rPr>
            </w:pPr>
            <w:r w:rsidRPr="00280810">
              <w:rPr>
                <w:rFonts w:eastAsia="Arial"/>
                <w:color w:val="auto"/>
                <w:lang w:val="en-US" w:bidi="ar-SA"/>
              </w:rPr>
              <w:t>Add as Point (m)</w:t>
            </w:r>
          </w:p>
          <w:p w14:paraId="706D9794" w14:textId="6FE319E5" w:rsidR="0058215A" w:rsidRPr="00280810" w:rsidRDefault="0058215A" w:rsidP="008E0675">
            <w:pPr>
              <w:pStyle w:val="BodyText"/>
              <w:jc w:val="both"/>
              <w:rPr>
                <w:sz w:val="24"/>
                <w:szCs w:val="24"/>
              </w:rPr>
            </w:pPr>
            <w:r w:rsidRPr="00280810">
              <w:rPr>
                <w:b/>
                <w:sz w:val="24"/>
                <w:szCs w:val="24"/>
              </w:rPr>
              <w:t>Contractor shall supply all the associated items required for integration of at-least 12 systems with 4 sets of keyboards and mouses (for RLDC) and 6 systems with 2 sets of keyboards and mouses (for SLDCs) without any additional cost to owner.</w:t>
            </w:r>
          </w:p>
        </w:tc>
      </w:tr>
      <w:tr w:rsidR="0058215A" w:rsidRPr="00FF3D47" w14:paraId="3B340E80" w14:textId="77777777" w:rsidTr="0058215A">
        <w:trPr>
          <w:trHeight w:val="274"/>
        </w:trPr>
        <w:tc>
          <w:tcPr>
            <w:tcW w:w="203" w:type="pct"/>
          </w:tcPr>
          <w:p w14:paraId="44CE5FEC" w14:textId="77777777" w:rsidR="0058215A" w:rsidRPr="00280810" w:rsidRDefault="0058215A" w:rsidP="008E0675">
            <w:pPr>
              <w:pStyle w:val="ListParagraph"/>
              <w:numPr>
                <w:ilvl w:val="0"/>
                <w:numId w:val="17"/>
              </w:numPr>
              <w:jc w:val="both"/>
              <w:rPr>
                <w:b/>
                <w:szCs w:val="24"/>
              </w:rPr>
            </w:pPr>
          </w:p>
        </w:tc>
        <w:tc>
          <w:tcPr>
            <w:tcW w:w="589" w:type="pct"/>
          </w:tcPr>
          <w:p w14:paraId="49153A3A" w14:textId="51F1170E" w:rsidR="0058215A" w:rsidRPr="0084150A" w:rsidRDefault="0058215A" w:rsidP="008E0675">
            <w:pPr>
              <w:jc w:val="both"/>
              <w:rPr>
                <w:rFonts w:ascii="Arial" w:hAnsi="Arial" w:cs="Arial"/>
                <w:color w:val="000000" w:themeColor="text1"/>
                <w:sz w:val="24"/>
                <w:szCs w:val="24"/>
              </w:rPr>
            </w:pPr>
            <w:r w:rsidRPr="0084150A">
              <w:rPr>
                <w:rFonts w:ascii="Arial" w:hAnsi="Arial" w:cs="Arial"/>
                <w:color w:val="000000" w:themeColor="text1"/>
                <w:sz w:val="24"/>
                <w:szCs w:val="24"/>
              </w:rPr>
              <w:t>Vol. II Part-B, Section-5, Clause No.-5.21</w:t>
            </w:r>
          </w:p>
          <w:p w14:paraId="3C42B3D5" w14:textId="77777777" w:rsidR="0058215A" w:rsidRPr="00280810" w:rsidRDefault="0058215A" w:rsidP="008E0675">
            <w:pPr>
              <w:jc w:val="both"/>
              <w:rPr>
                <w:rFonts w:ascii="Arial" w:hAnsi="Arial" w:cs="Arial"/>
                <w:sz w:val="24"/>
                <w:szCs w:val="24"/>
              </w:rPr>
            </w:pPr>
          </w:p>
        </w:tc>
        <w:tc>
          <w:tcPr>
            <w:tcW w:w="1840" w:type="pct"/>
          </w:tcPr>
          <w:p w14:paraId="3CA1ABB9" w14:textId="53801187" w:rsidR="0058215A" w:rsidRPr="00280810" w:rsidRDefault="0058215A" w:rsidP="008E0675">
            <w:pPr>
              <w:autoSpaceDE w:val="0"/>
              <w:autoSpaceDN w:val="0"/>
              <w:adjustRightInd w:val="0"/>
              <w:jc w:val="both"/>
              <w:rPr>
                <w:rFonts w:ascii="Arial" w:hAnsi="Arial" w:cs="Arial"/>
                <w:b/>
                <w:bCs/>
                <w:sz w:val="24"/>
                <w:szCs w:val="24"/>
                <w:lang w:bidi="hi-IN"/>
              </w:rPr>
            </w:pPr>
            <w:r w:rsidRPr="00280810">
              <w:rPr>
                <w:rFonts w:ascii="Arial" w:hAnsi="Arial" w:cs="Arial"/>
                <w:b/>
                <w:bCs/>
                <w:sz w:val="24"/>
                <w:szCs w:val="24"/>
                <w:lang w:bidi="hi-IN"/>
              </w:rPr>
              <w:t>Provision of file transfer between OT and IT</w:t>
            </w:r>
          </w:p>
          <w:p w14:paraId="06990CE5" w14:textId="77777777" w:rsidR="0058215A" w:rsidRPr="00280810" w:rsidRDefault="0058215A" w:rsidP="008E0675">
            <w:pPr>
              <w:autoSpaceDE w:val="0"/>
              <w:autoSpaceDN w:val="0"/>
              <w:adjustRightInd w:val="0"/>
              <w:jc w:val="both"/>
              <w:rPr>
                <w:rFonts w:ascii="Arial" w:hAnsi="Arial" w:cs="Arial"/>
                <w:sz w:val="24"/>
                <w:szCs w:val="24"/>
                <w:lang w:bidi="hi-IN"/>
              </w:rPr>
            </w:pPr>
          </w:p>
          <w:p w14:paraId="65F9B6B6" w14:textId="0EF772BE"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Provision must be kept to for secure file and data </w:t>
            </w:r>
            <w:r w:rsidRPr="001E310A">
              <w:rPr>
                <w:rFonts w:ascii="Arial" w:hAnsi="Arial" w:cs="Arial"/>
                <w:sz w:val="24"/>
                <w:szCs w:val="24"/>
                <w:lang w:bidi="hi-IN"/>
              </w:rPr>
              <w:t xml:space="preserve">exchange between IT and OT system and between other OT systems. Keeping all security measures and guideline. </w:t>
            </w:r>
            <w:r w:rsidRPr="001E310A">
              <w:rPr>
                <w:rFonts w:ascii="Arial" w:hAnsi="Arial" w:cs="Arial"/>
                <w:b/>
                <w:bCs/>
                <w:sz w:val="24"/>
                <w:szCs w:val="24"/>
                <w:lang w:bidi="hi-IN"/>
              </w:rPr>
              <w:t>All necessary hardware &amp; Software shall be provisioned by the contractor accordingly.</w:t>
            </w:r>
            <w:r w:rsidRPr="001E310A">
              <w:rPr>
                <w:rFonts w:ascii="Arial" w:hAnsi="Arial" w:cs="Arial"/>
                <w:sz w:val="24"/>
                <w:szCs w:val="24"/>
                <w:lang w:bidi="hi-IN"/>
              </w:rPr>
              <w:t xml:space="preserve"> File exchange shall be as per the owner convenience periodicity.</w:t>
            </w:r>
          </w:p>
        </w:tc>
        <w:tc>
          <w:tcPr>
            <w:tcW w:w="2368" w:type="pct"/>
          </w:tcPr>
          <w:p w14:paraId="0305AEE9" w14:textId="185154D1" w:rsidR="0058215A" w:rsidRPr="00903A6C" w:rsidRDefault="0058215A" w:rsidP="008E0675">
            <w:pPr>
              <w:pStyle w:val="BodyText"/>
              <w:jc w:val="both"/>
              <w:rPr>
                <w:b/>
                <w:sz w:val="24"/>
                <w:szCs w:val="24"/>
                <w:lang w:bidi="hi-IN"/>
              </w:rPr>
            </w:pPr>
            <w:r w:rsidRPr="00903A6C">
              <w:rPr>
                <w:b/>
                <w:sz w:val="24"/>
                <w:szCs w:val="24"/>
                <w:lang w:bidi="hi-IN"/>
              </w:rPr>
              <w:t xml:space="preserve">Replace with </w:t>
            </w:r>
          </w:p>
          <w:p w14:paraId="032F9552" w14:textId="77777777" w:rsidR="0058215A" w:rsidRPr="00280810" w:rsidRDefault="0058215A" w:rsidP="008E0675">
            <w:pPr>
              <w:pStyle w:val="BodyText"/>
              <w:jc w:val="both"/>
              <w:rPr>
                <w:b/>
                <w:bCs/>
                <w:sz w:val="24"/>
                <w:szCs w:val="24"/>
                <w:lang w:bidi="hi-IN"/>
              </w:rPr>
            </w:pPr>
          </w:p>
          <w:p w14:paraId="4C3967D7" w14:textId="761E49E4" w:rsidR="0058215A" w:rsidRPr="00280810" w:rsidRDefault="0058215A" w:rsidP="008E0675">
            <w:pPr>
              <w:pStyle w:val="BodyText"/>
              <w:jc w:val="both"/>
              <w:rPr>
                <w:sz w:val="24"/>
                <w:szCs w:val="24"/>
              </w:rPr>
            </w:pPr>
            <w:r w:rsidRPr="00280810">
              <w:rPr>
                <w:b/>
                <w:bCs/>
                <w:sz w:val="24"/>
                <w:szCs w:val="24"/>
                <w:lang w:bidi="hi-IN"/>
              </w:rPr>
              <w:t>Provision of file transfer between OT and IT</w:t>
            </w:r>
          </w:p>
          <w:p w14:paraId="571D1D84" w14:textId="0D712030" w:rsidR="0058215A" w:rsidRPr="00280810" w:rsidRDefault="0058215A" w:rsidP="008E0675">
            <w:pPr>
              <w:pStyle w:val="BodyText"/>
              <w:jc w:val="both"/>
              <w:rPr>
                <w:color w:val="000000" w:themeColor="text1"/>
                <w:sz w:val="24"/>
                <w:szCs w:val="24"/>
                <w:lang w:bidi="en-US"/>
              </w:rPr>
            </w:pPr>
            <w:r w:rsidRPr="00280810">
              <w:rPr>
                <w:sz w:val="24"/>
                <w:szCs w:val="24"/>
              </w:rPr>
              <w:t xml:space="preserve">Provision must be kept for secure file and data exchange between IT and OT system and between other OT systems keeping all security measures and guidelines specified in the technical specification. The periodicity of </w:t>
            </w:r>
            <w:r w:rsidRPr="00280810">
              <w:rPr>
                <w:color w:val="000000" w:themeColor="text1"/>
                <w:sz w:val="24"/>
                <w:szCs w:val="24"/>
                <w:lang w:bidi="en-US"/>
              </w:rPr>
              <w:t>File exchange shall be as per the owner requirements.</w:t>
            </w:r>
          </w:p>
          <w:p w14:paraId="1CADEC3D" w14:textId="77777777" w:rsidR="0058215A" w:rsidRPr="00280810" w:rsidRDefault="0058215A" w:rsidP="008E0675">
            <w:pPr>
              <w:pStyle w:val="BodyText"/>
              <w:ind w:left="709"/>
              <w:jc w:val="both"/>
              <w:rPr>
                <w:color w:val="000000" w:themeColor="text1"/>
                <w:sz w:val="24"/>
                <w:szCs w:val="24"/>
                <w:lang w:bidi="en-US"/>
              </w:rPr>
            </w:pPr>
          </w:p>
          <w:p w14:paraId="37E35722" w14:textId="5BEF608E" w:rsidR="0058215A" w:rsidRPr="00280810" w:rsidRDefault="0058215A" w:rsidP="008E0675">
            <w:pPr>
              <w:pStyle w:val="BodyText"/>
              <w:jc w:val="both"/>
              <w:rPr>
                <w:b/>
                <w:color w:val="000000" w:themeColor="text1"/>
                <w:sz w:val="24"/>
                <w:szCs w:val="24"/>
                <w:lang w:bidi="en-US"/>
              </w:rPr>
            </w:pPr>
            <w:r w:rsidRPr="00280810">
              <w:rPr>
                <w:b/>
                <w:sz w:val="24"/>
                <w:szCs w:val="24"/>
              </w:rPr>
              <w:t>The secure file and data exchange between IT and OT system</w:t>
            </w:r>
            <w:r w:rsidRPr="00280810">
              <w:rPr>
                <w:b/>
                <w:color w:val="000000" w:themeColor="text1"/>
                <w:sz w:val="24"/>
                <w:szCs w:val="24"/>
                <w:lang w:bidi="en-US"/>
              </w:rPr>
              <w:t xml:space="preserve"> shall be as per functionalities specified in different section of this specification.</w:t>
            </w:r>
          </w:p>
        </w:tc>
      </w:tr>
      <w:tr w:rsidR="0058215A" w:rsidRPr="00FF3D47" w14:paraId="50D2AF7D" w14:textId="77777777" w:rsidTr="0058215A">
        <w:trPr>
          <w:trHeight w:val="274"/>
        </w:trPr>
        <w:tc>
          <w:tcPr>
            <w:tcW w:w="203" w:type="pct"/>
          </w:tcPr>
          <w:p w14:paraId="63C6EF8C" w14:textId="77777777" w:rsidR="0058215A" w:rsidRPr="00280810" w:rsidRDefault="0058215A" w:rsidP="008E0675">
            <w:pPr>
              <w:pStyle w:val="ListParagraph"/>
              <w:numPr>
                <w:ilvl w:val="0"/>
                <w:numId w:val="17"/>
              </w:numPr>
              <w:jc w:val="both"/>
              <w:rPr>
                <w:b/>
                <w:szCs w:val="24"/>
              </w:rPr>
            </w:pPr>
          </w:p>
        </w:tc>
        <w:tc>
          <w:tcPr>
            <w:tcW w:w="589" w:type="pct"/>
          </w:tcPr>
          <w:p w14:paraId="61E0B87B" w14:textId="281B865D"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Part-B, Section-5, Clause 5.5 </w:t>
            </w:r>
          </w:p>
        </w:tc>
        <w:tc>
          <w:tcPr>
            <w:tcW w:w="1840" w:type="pct"/>
          </w:tcPr>
          <w:p w14:paraId="42FE6D22" w14:textId="77777777" w:rsidR="0058215A" w:rsidRPr="00280810" w:rsidRDefault="0058215A" w:rsidP="008E0675">
            <w:pPr>
              <w:pStyle w:val="BodyText"/>
              <w:spacing w:before="158" w:line="283" w:lineRule="auto"/>
              <w:ind w:left="174"/>
              <w:jc w:val="both"/>
              <w:rPr>
                <w:sz w:val="24"/>
                <w:szCs w:val="24"/>
              </w:rPr>
            </w:pPr>
            <w:r w:rsidRPr="00280810">
              <w:rPr>
                <w:sz w:val="24"/>
                <w:szCs w:val="24"/>
              </w:rPr>
              <w:t>CFE (Communication Front-End) Server</w:t>
            </w:r>
          </w:p>
          <w:p w14:paraId="35AD98E7" w14:textId="77777777" w:rsidR="0058215A" w:rsidRPr="00280810" w:rsidRDefault="0058215A" w:rsidP="008E0675">
            <w:pPr>
              <w:pStyle w:val="BodyText"/>
              <w:spacing w:before="158" w:line="283" w:lineRule="auto"/>
              <w:ind w:left="174"/>
              <w:jc w:val="both"/>
              <w:rPr>
                <w:sz w:val="24"/>
                <w:szCs w:val="24"/>
              </w:rPr>
            </w:pPr>
            <w:r w:rsidRPr="00280810">
              <w:rPr>
                <w:sz w:val="24"/>
                <w:szCs w:val="24"/>
              </w:rPr>
              <w:t>…….However, all the data from field to CFE shall be routed through internal Firewall.</w:t>
            </w:r>
          </w:p>
          <w:p w14:paraId="051232BC" w14:textId="77777777" w:rsidR="0058215A" w:rsidRPr="00280810" w:rsidRDefault="0058215A" w:rsidP="008E0675">
            <w:pPr>
              <w:autoSpaceDE w:val="0"/>
              <w:autoSpaceDN w:val="0"/>
              <w:adjustRightInd w:val="0"/>
              <w:jc w:val="both"/>
              <w:rPr>
                <w:rFonts w:ascii="Arial" w:hAnsi="Arial" w:cs="Arial"/>
                <w:b/>
                <w:bCs/>
                <w:sz w:val="24"/>
                <w:szCs w:val="24"/>
                <w:lang w:bidi="hi-IN"/>
              </w:rPr>
            </w:pPr>
          </w:p>
        </w:tc>
        <w:tc>
          <w:tcPr>
            <w:tcW w:w="2368" w:type="pct"/>
          </w:tcPr>
          <w:p w14:paraId="5FCFB0CE" w14:textId="77777777" w:rsidR="0058215A" w:rsidRPr="00280810" w:rsidRDefault="0058215A" w:rsidP="008E0675">
            <w:pPr>
              <w:pStyle w:val="BodyText"/>
              <w:spacing w:before="158" w:line="283" w:lineRule="auto"/>
              <w:ind w:left="174"/>
              <w:jc w:val="both"/>
              <w:rPr>
                <w:sz w:val="24"/>
                <w:szCs w:val="24"/>
              </w:rPr>
            </w:pPr>
            <w:r w:rsidRPr="00280810">
              <w:rPr>
                <w:sz w:val="24"/>
                <w:szCs w:val="24"/>
              </w:rPr>
              <w:t>CFE (Communication Front-End) Server</w:t>
            </w:r>
          </w:p>
          <w:p w14:paraId="3DBEB557" w14:textId="77777777" w:rsidR="0058215A" w:rsidRPr="00903A6C" w:rsidRDefault="0058215A" w:rsidP="008E0675">
            <w:pPr>
              <w:pStyle w:val="BodyText"/>
              <w:spacing w:before="119" w:line="247" w:lineRule="auto"/>
              <w:ind w:right="119"/>
              <w:jc w:val="both"/>
              <w:rPr>
                <w:b/>
                <w:bCs/>
                <w:sz w:val="24"/>
                <w:szCs w:val="24"/>
              </w:rPr>
            </w:pPr>
            <w:r w:rsidRPr="00903A6C">
              <w:rPr>
                <w:b/>
                <w:bCs/>
                <w:sz w:val="24"/>
                <w:szCs w:val="24"/>
              </w:rPr>
              <w:t xml:space="preserve">Replace with </w:t>
            </w:r>
          </w:p>
          <w:p w14:paraId="263106ED" w14:textId="4B7D3B4B" w:rsidR="0058215A" w:rsidRPr="00280810" w:rsidRDefault="0058215A" w:rsidP="008E0675">
            <w:pPr>
              <w:pStyle w:val="BodyText"/>
              <w:jc w:val="both"/>
              <w:rPr>
                <w:bCs/>
                <w:sz w:val="24"/>
                <w:szCs w:val="24"/>
                <w:lang w:bidi="hi-IN"/>
              </w:rPr>
            </w:pPr>
            <w:r w:rsidRPr="00280810">
              <w:rPr>
                <w:sz w:val="24"/>
                <w:szCs w:val="24"/>
              </w:rPr>
              <w:t xml:space="preserve">……. However, all the data from field to CFE shall be routed through </w:t>
            </w:r>
            <w:r w:rsidRPr="00280810">
              <w:rPr>
                <w:b/>
                <w:bCs/>
                <w:sz w:val="24"/>
                <w:szCs w:val="24"/>
              </w:rPr>
              <w:t>external Firewall.</w:t>
            </w:r>
          </w:p>
        </w:tc>
      </w:tr>
      <w:tr w:rsidR="0058215A" w:rsidRPr="00FF3D47" w14:paraId="585C3A7E" w14:textId="77777777" w:rsidTr="0058215A">
        <w:trPr>
          <w:trHeight w:val="274"/>
        </w:trPr>
        <w:tc>
          <w:tcPr>
            <w:tcW w:w="203" w:type="pct"/>
          </w:tcPr>
          <w:p w14:paraId="2CD170DA" w14:textId="77777777" w:rsidR="0058215A" w:rsidRPr="00280810" w:rsidRDefault="0058215A" w:rsidP="008E0675">
            <w:pPr>
              <w:pStyle w:val="ListParagraph"/>
              <w:numPr>
                <w:ilvl w:val="0"/>
                <w:numId w:val="17"/>
              </w:numPr>
              <w:jc w:val="both"/>
              <w:rPr>
                <w:b/>
                <w:szCs w:val="24"/>
              </w:rPr>
            </w:pPr>
          </w:p>
        </w:tc>
        <w:tc>
          <w:tcPr>
            <w:tcW w:w="589" w:type="pct"/>
          </w:tcPr>
          <w:p w14:paraId="10FE91D6"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Section-5, Clause No.-5.8.5</w:t>
            </w:r>
          </w:p>
          <w:p w14:paraId="79E33901" w14:textId="77777777" w:rsidR="0058215A" w:rsidRPr="00280810" w:rsidRDefault="0058215A" w:rsidP="008E0675">
            <w:pPr>
              <w:jc w:val="both"/>
              <w:rPr>
                <w:rFonts w:ascii="Arial" w:hAnsi="Arial" w:cs="Arial"/>
                <w:sz w:val="24"/>
                <w:szCs w:val="24"/>
              </w:rPr>
            </w:pPr>
          </w:p>
        </w:tc>
        <w:tc>
          <w:tcPr>
            <w:tcW w:w="1840" w:type="pct"/>
          </w:tcPr>
          <w:p w14:paraId="112D8866" w14:textId="77777777" w:rsidR="0058215A" w:rsidRPr="00280810" w:rsidRDefault="0058215A" w:rsidP="008E0675">
            <w:pPr>
              <w:autoSpaceDE w:val="0"/>
              <w:autoSpaceDN w:val="0"/>
              <w:adjustRightInd w:val="0"/>
              <w:jc w:val="both"/>
              <w:rPr>
                <w:rFonts w:ascii="Arial" w:hAnsi="Arial" w:cs="Arial"/>
                <w:bCs/>
                <w:sz w:val="24"/>
                <w:szCs w:val="24"/>
                <w:lang w:bidi="hi-IN"/>
              </w:rPr>
            </w:pPr>
            <w:r w:rsidRPr="00280810">
              <w:rPr>
                <w:rFonts w:ascii="Arial" w:hAnsi="Arial" w:cs="Arial"/>
                <w:bCs/>
                <w:sz w:val="24"/>
                <w:szCs w:val="24"/>
                <w:lang w:bidi="hi-IN"/>
              </w:rPr>
              <w:t xml:space="preserve">Routers </w:t>
            </w:r>
          </w:p>
          <w:p w14:paraId="1D0EC517" w14:textId="1AD679BD" w:rsidR="0058215A" w:rsidRPr="00280810" w:rsidRDefault="0058215A" w:rsidP="008E0675">
            <w:pPr>
              <w:pStyle w:val="BodyText"/>
              <w:spacing w:before="158" w:line="283" w:lineRule="auto"/>
              <w:ind w:left="174"/>
              <w:jc w:val="both"/>
              <w:rPr>
                <w:sz w:val="24"/>
                <w:szCs w:val="24"/>
              </w:rPr>
            </w:pPr>
            <w:r w:rsidRPr="00280810">
              <w:rPr>
                <w:bCs/>
                <w:sz w:val="24"/>
                <w:szCs w:val="24"/>
                <w:lang w:bidi="hi-IN"/>
              </w:rPr>
              <w:t>….Routers shall have the built-in firewall/security features as required. There shall be 50% spare ports…..</w:t>
            </w:r>
          </w:p>
        </w:tc>
        <w:tc>
          <w:tcPr>
            <w:tcW w:w="2368" w:type="pct"/>
          </w:tcPr>
          <w:p w14:paraId="3109027B" w14:textId="77777777" w:rsidR="0058215A" w:rsidRPr="00280810" w:rsidRDefault="0058215A" w:rsidP="008E0675">
            <w:pPr>
              <w:autoSpaceDE w:val="0"/>
              <w:autoSpaceDN w:val="0"/>
              <w:adjustRightInd w:val="0"/>
              <w:jc w:val="both"/>
              <w:rPr>
                <w:rFonts w:ascii="Arial" w:hAnsi="Arial" w:cs="Arial"/>
                <w:bCs/>
                <w:sz w:val="24"/>
                <w:szCs w:val="24"/>
                <w:lang w:bidi="hi-IN"/>
              </w:rPr>
            </w:pPr>
            <w:r w:rsidRPr="00280810">
              <w:rPr>
                <w:rFonts w:ascii="Arial" w:hAnsi="Arial" w:cs="Arial"/>
                <w:bCs/>
                <w:sz w:val="24"/>
                <w:szCs w:val="24"/>
                <w:lang w:bidi="hi-IN"/>
              </w:rPr>
              <w:t>Routers</w:t>
            </w:r>
          </w:p>
          <w:p w14:paraId="41B0F2B7" w14:textId="77777777" w:rsidR="0058215A" w:rsidRPr="00903A6C" w:rsidRDefault="0058215A" w:rsidP="008E0675">
            <w:pPr>
              <w:autoSpaceDE w:val="0"/>
              <w:autoSpaceDN w:val="0"/>
              <w:adjustRightInd w:val="0"/>
              <w:jc w:val="both"/>
              <w:rPr>
                <w:rFonts w:ascii="Arial" w:hAnsi="Arial" w:cs="Arial"/>
                <w:b/>
                <w:sz w:val="24"/>
                <w:szCs w:val="24"/>
                <w:lang w:bidi="hi-IN"/>
              </w:rPr>
            </w:pPr>
            <w:r w:rsidRPr="00903A6C">
              <w:rPr>
                <w:rFonts w:ascii="Arial" w:hAnsi="Arial" w:cs="Arial"/>
                <w:b/>
                <w:sz w:val="24"/>
                <w:szCs w:val="24"/>
                <w:lang w:bidi="hi-IN"/>
              </w:rPr>
              <w:t xml:space="preserve">Replace with </w:t>
            </w:r>
          </w:p>
          <w:p w14:paraId="3C5C1BA4" w14:textId="77777777" w:rsidR="0058215A" w:rsidRPr="00280810" w:rsidRDefault="0058215A" w:rsidP="008E0675">
            <w:pPr>
              <w:tabs>
                <w:tab w:val="left" w:pos="7306"/>
              </w:tabs>
              <w:autoSpaceDE w:val="0"/>
              <w:autoSpaceDN w:val="0"/>
              <w:adjustRightInd w:val="0"/>
              <w:jc w:val="both"/>
              <w:rPr>
                <w:rFonts w:ascii="Arial" w:hAnsi="Arial" w:cs="Arial"/>
                <w:bCs/>
                <w:sz w:val="24"/>
                <w:szCs w:val="24"/>
                <w:lang w:bidi="hi-IN"/>
              </w:rPr>
            </w:pPr>
            <w:r w:rsidRPr="00280810">
              <w:rPr>
                <w:rFonts w:ascii="Arial" w:hAnsi="Arial" w:cs="Arial"/>
                <w:bCs/>
                <w:sz w:val="24"/>
                <w:szCs w:val="24"/>
                <w:lang w:bidi="hi-IN"/>
              </w:rPr>
              <w:t xml:space="preserve">…. Routers shall have the built-in firewall/security features as </w:t>
            </w:r>
          </w:p>
          <w:p w14:paraId="5AABC238" w14:textId="349D2F28" w:rsidR="0058215A" w:rsidRPr="00280810" w:rsidRDefault="0058215A" w:rsidP="008E0675">
            <w:pPr>
              <w:pStyle w:val="BodyText"/>
              <w:spacing w:before="158" w:line="283" w:lineRule="auto"/>
              <w:ind w:left="174"/>
              <w:jc w:val="both"/>
              <w:rPr>
                <w:sz w:val="24"/>
                <w:szCs w:val="24"/>
              </w:rPr>
            </w:pPr>
            <w:r w:rsidRPr="00280810">
              <w:rPr>
                <w:bCs/>
                <w:sz w:val="24"/>
                <w:szCs w:val="24"/>
                <w:lang w:bidi="hi-IN"/>
              </w:rPr>
              <w:t xml:space="preserve">required. </w:t>
            </w:r>
            <w:r w:rsidRPr="00280810">
              <w:rPr>
                <w:b/>
                <w:bCs/>
                <w:sz w:val="24"/>
                <w:szCs w:val="24"/>
                <w:lang w:bidi="hi-IN"/>
              </w:rPr>
              <w:t>All routers shall have spare ports as per Appendix H.</w:t>
            </w:r>
          </w:p>
        </w:tc>
      </w:tr>
      <w:tr w:rsidR="0058215A" w:rsidRPr="00FF3D47" w14:paraId="3DB79FB4" w14:textId="77777777" w:rsidTr="0058215A">
        <w:trPr>
          <w:trHeight w:val="274"/>
        </w:trPr>
        <w:tc>
          <w:tcPr>
            <w:tcW w:w="203" w:type="pct"/>
          </w:tcPr>
          <w:p w14:paraId="73C3F2E2" w14:textId="77777777" w:rsidR="0058215A" w:rsidRPr="00280810" w:rsidRDefault="0058215A" w:rsidP="008E0675">
            <w:pPr>
              <w:pStyle w:val="ListParagraph"/>
              <w:numPr>
                <w:ilvl w:val="0"/>
                <w:numId w:val="17"/>
              </w:numPr>
              <w:jc w:val="both"/>
              <w:rPr>
                <w:b/>
                <w:szCs w:val="24"/>
              </w:rPr>
            </w:pPr>
          </w:p>
        </w:tc>
        <w:tc>
          <w:tcPr>
            <w:tcW w:w="589" w:type="pct"/>
          </w:tcPr>
          <w:p w14:paraId="3B8D8D3C" w14:textId="4AD08EA3" w:rsidR="0058215A" w:rsidRPr="00B742D9" w:rsidRDefault="0058215A" w:rsidP="008E0675">
            <w:pPr>
              <w:jc w:val="both"/>
              <w:rPr>
                <w:rFonts w:ascii="Arial" w:hAnsi="Arial" w:cs="Arial"/>
                <w:sz w:val="24"/>
                <w:szCs w:val="24"/>
              </w:rPr>
            </w:pPr>
            <w:r w:rsidRPr="00B742D9">
              <w:rPr>
                <w:rFonts w:ascii="Arial" w:hAnsi="Arial" w:cs="Arial"/>
                <w:sz w:val="24"/>
                <w:szCs w:val="24"/>
              </w:rPr>
              <w:t>Vol. II Part-B, Section-5, Clause No.-5.9.1</w:t>
            </w:r>
          </w:p>
          <w:p w14:paraId="3F49C4A2" w14:textId="77777777" w:rsidR="0058215A" w:rsidRPr="00B742D9" w:rsidRDefault="0058215A" w:rsidP="008E0675">
            <w:pPr>
              <w:jc w:val="both"/>
              <w:rPr>
                <w:rFonts w:ascii="Arial" w:hAnsi="Arial" w:cs="Arial"/>
                <w:sz w:val="24"/>
                <w:szCs w:val="24"/>
              </w:rPr>
            </w:pPr>
          </w:p>
        </w:tc>
        <w:tc>
          <w:tcPr>
            <w:tcW w:w="1840" w:type="pct"/>
          </w:tcPr>
          <w:p w14:paraId="678C74D7" w14:textId="77777777" w:rsidR="0058215A" w:rsidRPr="00B742D9" w:rsidRDefault="0058215A" w:rsidP="008E0675">
            <w:pPr>
              <w:autoSpaceDE w:val="0"/>
              <w:autoSpaceDN w:val="0"/>
              <w:adjustRightInd w:val="0"/>
              <w:jc w:val="both"/>
              <w:rPr>
                <w:rFonts w:ascii="Arial" w:hAnsi="Arial" w:cs="Arial"/>
                <w:bCs/>
                <w:sz w:val="24"/>
                <w:szCs w:val="24"/>
                <w:lang w:bidi="hi-IN"/>
              </w:rPr>
            </w:pPr>
            <w:r w:rsidRPr="0084150A">
              <w:rPr>
                <w:rFonts w:ascii="Arial" w:hAnsi="Arial" w:cs="Arial"/>
                <w:bCs/>
                <w:sz w:val="24"/>
                <w:szCs w:val="24"/>
                <w:lang w:bidi="hi-IN"/>
              </w:rPr>
              <w:t>Storage Area Network (SAN) based storage</w:t>
            </w:r>
          </w:p>
          <w:p w14:paraId="4067174A" w14:textId="77777777" w:rsidR="0058215A" w:rsidRPr="00B742D9" w:rsidRDefault="0058215A" w:rsidP="008E0675">
            <w:pPr>
              <w:autoSpaceDE w:val="0"/>
              <w:autoSpaceDN w:val="0"/>
              <w:adjustRightInd w:val="0"/>
              <w:jc w:val="both"/>
              <w:rPr>
                <w:rFonts w:ascii="Arial" w:hAnsi="Arial" w:cs="Arial"/>
                <w:bCs/>
                <w:sz w:val="24"/>
                <w:szCs w:val="24"/>
                <w:lang w:bidi="hi-IN"/>
              </w:rPr>
            </w:pPr>
          </w:p>
          <w:p w14:paraId="0C095080" w14:textId="3882F993" w:rsidR="0058215A" w:rsidRPr="00B742D9" w:rsidRDefault="0058215A" w:rsidP="008E0675">
            <w:pPr>
              <w:autoSpaceDE w:val="0"/>
              <w:autoSpaceDN w:val="0"/>
              <w:adjustRightInd w:val="0"/>
              <w:jc w:val="both"/>
              <w:rPr>
                <w:rFonts w:ascii="Arial" w:hAnsi="Arial" w:cs="Arial"/>
                <w:bCs/>
                <w:sz w:val="24"/>
                <w:szCs w:val="24"/>
                <w:lang w:bidi="hi-IN"/>
              </w:rPr>
            </w:pPr>
            <w:r w:rsidRPr="00B742D9">
              <w:rPr>
                <w:rFonts w:ascii="Book Antiqua" w:hAnsi="Book Antiqua"/>
                <w:sz w:val="24"/>
                <w:szCs w:val="24"/>
              </w:rPr>
              <w:t>A Storage Area Network (SAN) based, or any other specialized storage solution shall be provided which shall be sized adequately and be used for online storage and all online data backup. Historian shall be connected ………</w:t>
            </w:r>
          </w:p>
        </w:tc>
        <w:tc>
          <w:tcPr>
            <w:tcW w:w="2368" w:type="pct"/>
          </w:tcPr>
          <w:p w14:paraId="3087EC3C" w14:textId="77777777" w:rsidR="0058215A" w:rsidRPr="00B742D9" w:rsidRDefault="0058215A" w:rsidP="008E0675">
            <w:pPr>
              <w:autoSpaceDE w:val="0"/>
              <w:autoSpaceDN w:val="0"/>
              <w:adjustRightInd w:val="0"/>
              <w:jc w:val="both"/>
              <w:rPr>
                <w:rFonts w:ascii="Arial" w:hAnsi="Arial" w:cs="Arial"/>
                <w:bCs/>
                <w:sz w:val="24"/>
                <w:szCs w:val="24"/>
                <w:lang w:bidi="hi-IN"/>
              </w:rPr>
            </w:pPr>
            <w:r w:rsidRPr="0084150A">
              <w:rPr>
                <w:rFonts w:ascii="Arial" w:hAnsi="Arial" w:cs="Arial"/>
                <w:bCs/>
                <w:sz w:val="24"/>
                <w:szCs w:val="24"/>
                <w:lang w:bidi="hi-IN"/>
              </w:rPr>
              <w:t>Storage Area Network (SAN) based storage</w:t>
            </w:r>
          </w:p>
          <w:p w14:paraId="3DF28D16" w14:textId="77777777" w:rsidR="0058215A" w:rsidRPr="00903A6C" w:rsidRDefault="0058215A" w:rsidP="008E0675">
            <w:pPr>
              <w:autoSpaceDE w:val="0"/>
              <w:autoSpaceDN w:val="0"/>
              <w:adjustRightInd w:val="0"/>
              <w:jc w:val="both"/>
              <w:rPr>
                <w:rFonts w:ascii="Arial" w:hAnsi="Arial" w:cs="Arial"/>
                <w:b/>
                <w:sz w:val="24"/>
                <w:szCs w:val="24"/>
                <w:lang w:bidi="hi-IN"/>
              </w:rPr>
            </w:pPr>
            <w:r w:rsidRPr="00903A6C">
              <w:rPr>
                <w:rFonts w:ascii="Arial" w:hAnsi="Arial" w:cs="Arial"/>
                <w:b/>
                <w:sz w:val="24"/>
                <w:szCs w:val="24"/>
                <w:lang w:bidi="hi-IN"/>
              </w:rPr>
              <w:t>Replace with</w:t>
            </w:r>
          </w:p>
          <w:p w14:paraId="5C61E337" w14:textId="74814F1D" w:rsidR="0058215A" w:rsidRPr="00B742D9" w:rsidRDefault="0058215A" w:rsidP="008E0675">
            <w:pPr>
              <w:autoSpaceDE w:val="0"/>
              <w:autoSpaceDN w:val="0"/>
              <w:adjustRightInd w:val="0"/>
              <w:jc w:val="both"/>
              <w:rPr>
                <w:rFonts w:ascii="Arial" w:hAnsi="Arial" w:cs="Arial"/>
                <w:bCs/>
                <w:sz w:val="24"/>
                <w:szCs w:val="24"/>
                <w:lang w:bidi="hi-IN"/>
              </w:rPr>
            </w:pPr>
            <w:r w:rsidRPr="00B742D9">
              <w:rPr>
                <w:rFonts w:ascii="Book Antiqua" w:eastAsia="Times New Roman" w:hAnsi="Book Antiqua" w:cs="Arial"/>
                <w:sz w:val="24"/>
                <w:szCs w:val="24"/>
                <w:lang w:bidi="hi-IN"/>
              </w:rPr>
              <w:t>A Storage Area Network (SAN) based or any other specialized storage solution shall be provided which shall be sized adequately and be used for online storage and all online data backup.</w:t>
            </w:r>
            <w:bookmarkStart w:id="8" w:name="_Hlk149122077"/>
            <w:r w:rsidRPr="00B742D9">
              <w:rPr>
                <w:rFonts w:ascii="Book Antiqua" w:eastAsia="Times New Roman" w:hAnsi="Book Antiqua" w:cs="Arial"/>
                <w:sz w:val="24"/>
                <w:szCs w:val="24"/>
                <w:lang w:bidi="hi-IN"/>
              </w:rPr>
              <w:t xml:space="preserve"> </w:t>
            </w:r>
            <w:r w:rsidRPr="00B742D9">
              <w:rPr>
                <w:rFonts w:ascii="Book Antiqua" w:eastAsia="Times New Roman" w:hAnsi="Book Antiqua" w:cs="Arial"/>
                <w:b/>
                <w:bCs/>
                <w:sz w:val="24"/>
                <w:szCs w:val="24"/>
                <w:lang w:bidi="hi-IN"/>
              </w:rPr>
              <w:t>In case of any other specialized storage solution, one SAN (as per configuration) shall also be supplied at Main and Backup Control Centre without any cost implication to Owner. Configuration, computation, storage etc. of specialized storage/solution shall be equivalent/higher to equipment proposed under the project.</w:t>
            </w:r>
            <w:bookmarkEnd w:id="8"/>
            <w:r w:rsidRPr="00B742D9">
              <w:rPr>
                <w:rFonts w:ascii="Book Antiqua" w:eastAsia="Times New Roman" w:hAnsi="Book Antiqua" w:cs="Arial"/>
                <w:b/>
                <w:bCs/>
                <w:sz w:val="24"/>
                <w:szCs w:val="24"/>
                <w:lang w:bidi="hi-IN"/>
              </w:rPr>
              <w:t xml:space="preserve"> </w:t>
            </w:r>
            <w:r w:rsidRPr="00236868">
              <w:rPr>
                <w:rFonts w:ascii="Book Antiqua" w:eastAsia="Times New Roman" w:hAnsi="Book Antiqua" w:cs="Arial"/>
                <w:sz w:val="24"/>
                <w:szCs w:val="24"/>
                <w:lang w:bidi="hi-IN"/>
              </w:rPr>
              <w:t>Historian shall be connected</w:t>
            </w:r>
            <w:r w:rsidRPr="00B742D9">
              <w:rPr>
                <w:rFonts w:ascii="Book Antiqua" w:eastAsia="Times New Roman" w:hAnsi="Book Antiqua" w:cs="Arial"/>
                <w:b/>
                <w:bCs/>
                <w:sz w:val="24"/>
                <w:szCs w:val="24"/>
                <w:lang w:bidi="hi-IN"/>
              </w:rPr>
              <w:t>………..</w:t>
            </w:r>
          </w:p>
        </w:tc>
      </w:tr>
      <w:tr w:rsidR="0058215A" w:rsidRPr="00FF3D47" w14:paraId="38445168" w14:textId="77777777" w:rsidTr="0058215A">
        <w:trPr>
          <w:trHeight w:val="274"/>
        </w:trPr>
        <w:tc>
          <w:tcPr>
            <w:tcW w:w="203" w:type="pct"/>
          </w:tcPr>
          <w:p w14:paraId="3B004359" w14:textId="77777777" w:rsidR="0058215A" w:rsidRPr="00280810" w:rsidRDefault="0058215A" w:rsidP="008E0675">
            <w:pPr>
              <w:pStyle w:val="ListParagraph"/>
              <w:numPr>
                <w:ilvl w:val="0"/>
                <w:numId w:val="17"/>
              </w:numPr>
              <w:jc w:val="both"/>
              <w:rPr>
                <w:b/>
                <w:szCs w:val="24"/>
              </w:rPr>
            </w:pPr>
          </w:p>
        </w:tc>
        <w:tc>
          <w:tcPr>
            <w:tcW w:w="589" w:type="pct"/>
          </w:tcPr>
          <w:p w14:paraId="07AA4D81" w14:textId="75823CF8"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Section-5, Clause No.-5.9.3</w:t>
            </w:r>
          </w:p>
          <w:p w14:paraId="142486B9" w14:textId="77777777" w:rsidR="0058215A" w:rsidRPr="00280810" w:rsidRDefault="0058215A" w:rsidP="008E0675">
            <w:pPr>
              <w:jc w:val="both"/>
              <w:rPr>
                <w:rFonts w:ascii="Arial" w:hAnsi="Arial" w:cs="Arial"/>
                <w:sz w:val="24"/>
                <w:szCs w:val="24"/>
              </w:rPr>
            </w:pPr>
          </w:p>
        </w:tc>
        <w:tc>
          <w:tcPr>
            <w:tcW w:w="1840" w:type="pct"/>
          </w:tcPr>
          <w:p w14:paraId="7C41F9FD" w14:textId="19EA0C81" w:rsidR="0058215A" w:rsidRPr="00280810" w:rsidRDefault="0058215A" w:rsidP="008E0675">
            <w:pPr>
              <w:autoSpaceDE w:val="0"/>
              <w:autoSpaceDN w:val="0"/>
              <w:adjustRightInd w:val="0"/>
              <w:jc w:val="both"/>
              <w:rPr>
                <w:rFonts w:ascii="Arial" w:hAnsi="Arial" w:cs="Arial"/>
                <w:bCs/>
                <w:sz w:val="24"/>
                <w:szCs w:val="24"/>
                <w:lang w:bidi="hi-IN"/>
              </w:rPr>
            </w:pPr>
            <w:r w:rsidRPr="00280810">
              <w:rPr>
                <w:rFonts w:ascii="Arial" w:hAnsi="Arial" w:cs="Arial"/>
                <w:bCs/>
                <w:sz w:val="24"/>
                <w:szCs w:val="24"/>
                <w:lang w:bidi="hi-IN"/>
              </w:rPr>
              <w:t>Backup Appliance</w:t>
            </w:r>
          </w:p>
          <w:p w14:paraId="1AFC2D70" w14:textId="77777777" w:rsidR="0058215A" w:rsidRPr="00280810" w:rsidRDefault="0058215A" w:rsidP="008E0675">
            <w:pPr>
              <w:autoSpaceDE w:val="0"/>
              <w:autoSpaceDN w:val="0"/>
              <w:adjustRightInd w:val="0"/>
              <w:jc w:val="both"/>
              <w:rPr>
                <w:rFonts w:ascii="Arial" w:hAnsi="Arial" w:cs="Arial"/>
                <w:bCs/>
                <w:sz w:val="24"/>
                <w:szCs w:val="24"/>
                <w:lang w:bidi="hi-IN"/>
              </w:rPr>
            </w:pPr>
            <w:r w:rsidRPr="00280810">
              <w:rPr>
                <w:rFonts w:ascii="Arial" w:hAnsi="Arial" w:cs="Arial"/>
                <w:bCs/>
                <w:sz w:val="24"/>
                <w:szCs w:val="24"/>
                <w:lang w:bidi="hi-IN"/>
              </w:rPr>
              <w:t xml:space="preserve">Backup appliance is a type of data storage device / equipment that accumulates the backup software and hardware components </w:t>
            </w:r>
            <w:r w:rsidRPr="00280810">
              <w:rPr>
                <w:rFonts w:ascii="Arial" w:hAnsi="Arial" w:cs="Arial"/>
                <w:b/>
                <w:bCs/>
                <w:sz w:val="24"/>
                <w:szCs w:val="24"/>
                <w:lang w:bidi="hi-IN"/>
              </w:rPr>
              <w:t>within a single device</w:t>
            </w:r>
            <w:r w:rsidRPr="00280810">
              <w:rPr>
                <w:rFonts w:ascii="Arial" w:hAnsi="Arial" w:cs="Arial"/>
                <w:bCs/>
                <w:sz w:val="24"/>
                <w:szCs w:val="24"/>
                <w:lang w:bidi="hi-IN"/>
              </w:rPr>
              <w:t>. Dedicated back-up appliance shall be provisioned for the backup of various files, database, image backup etc. as per the functionality mentioned under Appendix-H. It should be possible to restore or recover any software/system at a selected time from backup system. It shall be sized appropriately to take backup of all the supplied system.</w:t>
            </w:r>
          </w:p>
          <w:p w14:paraId="5851356E" w14:textId="082F55D3" w:rsidR="0058215A" w:rsidRPr="00280810" w:rsidRDefault="0058215A" w:rsidP="008E0675">
            <w:pPr>
              <w:autoSpaceDE w:val="0"/>
              <w:autoSpaceDN w:val="0"/>
              <w:adjustRightInd w:val="0"/>
              <w:jc w:val="both"/>
              <w:rPr>
                <w:rFonts w:ascii="Arial" w:hAnsi="Arial" w:cs="Arial"/>
                <w:bCs/>
                <w:sz w:val="24"/>
                <w:szCs w:val="24"/>
                <w:lang w:bidi="hi-IN"/>
              </w:rPr>
            </w:pPr>
          </w:p>
        </w:tc>
        <w:tc>
          <w:tcPr>
            <w:tcW w:w="2368" w:type="pct"/>
          </w:tcPr>
          <w:p w14:paraId="39DD1853" w14:textId="54C29641" w:rsidR="0058215A" w:rsidRPr="00280810" w:rsidRDefault="0058215A" w:rsidP="008E0675">
            <w:pPr>
              <w:autoSpaceDE w:val="0"/>
              <w:autoSpaceDN w:val="0"/>
              <w:adjustRightInd w:val="0"/>
              <w:jc w:val="both"/>
              <w:rPr>
                <w:rFonts w:ascii="Arial" w:hAnsi="Arial" w:cs="Arial"/>
                <w:bCs/>
                <w:sz w:val="24"/>
                <w:szCs w:val="24"/>
                <w:lang w:bidi="hi-IN"/>
              </w:rPr>
            </w:pPr>
            <w:r w:rsidRPr="00280810">
              <w:rPr>
                <w:rFonts w:ascii="Arial" w:hAnsi="Arial" w:cs="Arial"/>
                <w:bCs/>
                <w:sz w:val="24"/>
                <w:szCs w:val="24"/>
                <w:lang w:bidi="hi-IN"/>
              </w:rPr>
              <w:t>Backup Appliance</w:t>
            </w:r>
          </w:p>
          <w:p w14:paraId="480B2D0E" w14:textId="6CC99026" w:rsidR="0058215A" w:rsidRPr="00903A6C" w:rsidRDefault="0058215A" w:rsidP="008E0675">
            <w:pPr>
              <w:autoSpaceDE w:val="0"/>
              <w:autoSpaceDN w:val="0"/>
              <w:adjustRightInd w:val="0"/>
              <w:jc w:val="both"/>
              <w:rPr>
                <w:rFonts w:ascii="Arial" w:hAnsi="Arial" w:cs="Arial"/>
                <w:b/>
                <w:sz w:val="24"/>
                <w:szCs w:val="24"/>
                <w:lang w:bidi="hi-IN"/>
              </w:rPr>
            </w:pPr>
            <w:r w:rsidRPr="00903A6C">
              <w:rPr>
                <w:rFonts w:ascii="Arial" w:hAnsi="Arial" w:cs="Arial"/>
                <w:b/>
                <w:sz w:val="24"/>
                <w:szCs w:val="24"/>
                <w:lang w:bidi="hi-IN"/>
              </w:rPr>
              <w:t xml:space="preserve">Replace with </w:t>
            </w:r>
          </w:p>
          <w:p w14:paraId="0BABFF3D" w14:textId="77777777" w:rsidR="0058215A" w:rsidRPr="00280810" w:rsidRDefault="0058215A" w:rsidP="008E0675">
            <w:pPr>
              <w:autoSpaceDE w:val="0"/>
              <w:autoSpaceDN w:val="0"/>
              <w:adjustRightInd w:val="0"/>
              <w:jc w:val="both"/>
              <w:rPr>
                <w:rFonts w:ascii="Arial" w:hAnsi="Arial" w:cs="Arial"/>
                <w:bCs/>
                <w:sz w:val="24"/>
                <w:szCs w:val="24"/>
                <w:lang w:bidi="hi-IN"/>
              </w:rPr>
            </w:pPr>
          </w:p>
          <w:p w14:paraId="3E7BAF14" w14:textId="5B4CE1C4" w:rsidR="0058215A" w:rsidRPr="00280810" w:rsidRDefault="0058215A" w:rsidP="008E0675">
            <w:pPr>
              <w:autoSpaceDE w:val="0"/>
              <w:autoSpaceDN w:val="0"/>
              <w:adjustRightInd w:val="0"/>
              <w:jc w:val="both"/>
              <w:rPr>
                <w:rFonts w:ascii="Arial" w:hAnsi="Arial" w:cs="Arial"/>
                <w:bCs/>
                <w:sz w:val="24"/>
                <w:szCs w:val="24"/>
                <w:lang w:bidi="hi-IN"/>
              </w:rPr>
            </w:pPr>
            <w:r w:rsidRPr="00280810">
              <w:rPr>
                <w:rFonts w:ascii="Arial" w:hAnsi="Arial" w:cs="Arial"/>
                <w:bCs/>
                <w:sz w:val="24"/>
                <w:szCs w:val="24"/>
                <w:lang w:bidi="hi-IN"/>
              </w:rPr>
              <w:t>Backup appliance is a type of data storage device / equipment that accumulates the backup software and hardware components. Dedicated back-up appliance shall be provisioned for the backup of various files, database, image backup (physical/bare metal and virtual servers) etc. as per the functionality mentioned under Appendix-H. It should be possible to restore or recover any software/system at a selected time from backup system including bare metal recovery. It shall be sized appropriately to take backup of all the supplied system.</w:t>
            </w:r>
          </w:p>
        </w:tc>
      </w:tr>
      <w:tr w:rsidR="0058215A" w:rsidRPr="00FF3D47" w14:paraId="79E4C250" w14:textId="77777777" w:rsidTr="0058215A">
        <w:trPr>
          <w:trHeight w:val="292"/>
        </w:trPr>
        <w:tc>
          <w:tcPr>
            <w:tcW w:w="203" w:type="pct"/>
          </w:tcPr>
          <w:p w14:paraId="4FCC72B1" w14:textId="77777777" w:rsidR="0058215A" w:rsidRPr="00280810" w:rsidRDefault="0058215A" w:rsidP="008E0675">
            <w:pPr>
              <w:pStyle w:val="ListParagraph"/>
              <w:numPr>
                <w:ilvl w:val="0"/>
                <w:numId w:val="17"/>
              </w:numPr>
              <w:jc w:val="both"/>
              <w:rPr>
                <w:b/>
                <w:szCs w:val="24"/>
              </w:rPr>
            </w:pPr>
          </w:p>
        </w:tc>
        <w:tc>
          <w:tcPr>
            <w:tcW w:w="589" w:type="pct"/>
          </w:tcPr>
          <w:p w14:paraId="01A24384" w14:textId="773C5208"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Section-5</w:t>
            </w:r>
            <w:r>
              <w:rPr>
                <w:rFonts w:ascii="Arial" w:hAnsi="Arial" w:cs="Arial"/>
                <w:sz w:val="24"/>
                <w:szCs w:val="24"/>
              </w:rPr>
              <w:t>.15</w:t>
            </w:r>
          </w:p>
          <w:p w14:paraId="7158C2F2" w14:textId="77777777" w:rsidR="0058215A" w:rsidRPr="00280810" w:rsidRDefault="0058215A" w:rsidP="008E0675">
            <w:pPr>
              <w:jc w:val="both"/>
              <w:rPr>
                <w:rFonts w:ascii="Arial" w:hAnsi="Arial" w:cs="Arial"/>
                <w:sz w:val="24"/>
                <w:szCs w:val="24"/>
              </w:rPr>
            </w:pPr>
          </w:p>
        </w:tc>
        <w:tc>
          <w:tcPr>
            <w:tcW w:w="1840" w:type="pct"/>
          </w:tcPr>
          <w:p w14:paraId="753BA52A" w14:textId="5CF3EFF2"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w:t>
            </w:r>
          </w:p>
        </w:tc>
        <w:tc>
          <w:tcPr>
            <w:tcW w:w="2368" w:type="pct"/>
          </w:tcPr>
          <w:p w14:paraId="2DADD22C" w14:textId="380B4154" w:rsidR="0058215A" w:rsidRPr="00280810" w:rsidRDefault="0058215A" w:rsidP="008E0675">
            <w:pPr>
              <w:pStyle w:val="BodyText"/>
              <w:jc w:val="both"/>
              <w:rPr>
                <w:i/>
                <w:iCs/>
                <w:sz w:val="24"/>
                <w:szCs w:val="24"/>
              </w:rPr>
            </w:pPr>
            <w:r w:rsidRPr="00280810">
              <w:rPr>
                <w:i/>
                <w:iCs/>
                <w:sz w:val="24"/>
                <w:szCs w:val="24"/>
              </w:rPr>
              <w:t>New clause added.</w:t>
            </w:r>
          </w:p>
          <w:p w14:paraId="2F7B8DE2" w14:textId="77777777" w:rsidR="0058215A" w:rsidRPr="00280810" w:rsidRDefault="0058215A" w:rsidP="008E0675">
            <w:pPr>
              <w:pStyle w:val="BodyText"/>
              <w:jc w:val="both"/>
              <w:rPr>
                <w:sz w:val="24"/>
                <w:szCs w:val="24"/>
              </w:rPr>
            </w:pPr>
          </w:p>
          <w:p w14:paraId="07DF7857" w14:textId="71CA3218" w:rsidR="0058215A" w:rsidRPr="00280810" w:rsidRDefault="0058215A" w:rsidP="008E0675">
            <w:pPr>
              <w:pStyle w:val="BodyText"/>
              <w:jc w:val="both"/>
              <w:rPr>
                <w:b/>
                <w:bCs/>
                <w:sz w:val="24"/>
                <w:szCs w:val="24"/>
              </w:rPr>
            </w:pPr>
            <w:r w:rsidRPr="00280810">
              <w:rPr>
                <w:b/>
                <w:bCs/>
                <w:sz w:val="24"/>
                <w:szCs w:val="24"/>
              </w:rPr>
              <w:t xml:space="preserve">5.15.1 Weather Sensors for Server &amp; Battery Room </w:t>
            </w:r>
          </w:p>
          <w:p w14:paraId="34848E35" w14:textId="77777777" w:rsidR="0058215A" w:rsidRPr="00280810" w:rsidRDefault="0058215A" w:rsidP="008E0675">
            <w:pPr>
              <w:pStyle w:val="BodyText"/>
              <w:jc w:val="both"/>
              <w:rPr>
                <w:sz w:val="24"/>
                <w:szCs w:val="24"/>
              </w:rPr>
            </w:pPr>
          </w:p>
          <w:p w14:paraId="2560636C" w14:textId="2A6D67DC" w:rsidR="0058215A" w:rsidRPr="00280810" w:rsidRDefault="0058215A" w:rsidP="008E0675">
            <w:pPr>
              <w:pStyle w:val="BodyText"/>
              <w:jc w:val="both"/>
              <w:rPr>
                <w:sz w:val="24"/>
                <w:szCs w:val="24"/>
              </w:rPr>
            </w:pPr>
            <w:r w:rsidRPr="00280810">
              <w:rPr>
                <w:sz w:val="24"/>
                <w:szCs w:val="24"/>
              </w:rPr>
              <w:t xml:space="preserve">Weather sensors shall be supplied as per the Hardware DRS at Appendix-H, Part-B. The weather sensors data shall be integrated in SCADA system through MODBUS TCP/IP protocol and the same shall be made available in the UI display for viewing of the operator. The weather sensor shall be installed in server room and battery room of control center.  </w:t>
            </w:r>
          </w:p>
          <w:p w14:paraId="71FF8147" w14:textId="77777777" w:rsidR="0058215A" w:rsidRPr="00280810" w:rsidRDefault="0058215A" w:rsidP="008E0675">
            <w:pPr>
              <w:pStyle w:val="BodyText"/>
              <w:jc w:val="both"/>
              <w:rPr>
                <w:sz w:val="24"/>
                <w:szCs w:val="24"/>
              </w:rPr>
            </w:pPr>
          </w:p>
          <w:p w14:paraId="0C3C21CA" w14:textId="74721E0D" w:rsidR="0058215A" w:rsidRPr="00280810" w:rsidRDefault="0058215A" w:rsidP="008E0675">
            <w:pPr>
              <w:pStyle w:val="BodyText"/>
              <w:jc w:val="both"/>
              <w:rPr>
                <w:sz w:val="24"/>
                <w:szCs w:val="24"/>
              </w:rPr>
            </w:pPr>
            <w:r w:rsidRPr="00280810">
              <w:rPr>
                <w:sz w:val="24"/>
                <w:szCs w:val="24"/>
              </w:rPr>
              <w:t xml:space="preserve">Weather sensor data shall also be recorded and archived in the Historian for retrieval similar to other SCADA data. </w:t>
            </w:r>
          </w:p>
        </w:tc>
      </w:tr>
      <w:tr w:rsidR="0058215A" w:rsidRPr="00FF3D47" w14:paraId="4975A3BF" w14:textId="77777777" w:rsidTr="0058215A">
        <w:trPr>
          <w:trHeight w:val="292"/>
        </w:trPr>
        <w:tc>
          <w:tcPr>
            <w:tcW w:w="203" w:type="pct"/>
          </w:tcPr>
          <w:p w14:paraId="2C932DDC" w14:textId="77777777" w:rsidR="0058215A" w:rsidRPr="00280810" w:rsidRDefault="0058215A" w:rsidP="008E0675">
            <w:pPr>
              <w:pStyle w:val="ListParagraph"/>
              <w:numPr>
                <w:ilvl w:val="0"/>
                <w:numId w:val="17"/>
              </w:numPr>
              <w:jc w:val="both"/>
              <w:rPr>
                <w:b/>
                <w:szCs w:val="24"/>
              </w:rPr>
            </w:pPr>
          </w:p>
        </w:tc>
        <w:tc>
          <w:tcPr>
            <w:tcW w:w="589" w:type="pct"/>
          </w:tcPr>
          <w:p w14:paraId="255308AC" w14:textId="633A7883" w:rsidR="0058215A" w:rsidRPr="001E310A" w:rsidRDefault="0058215A" w:rsidP="008E0675">
            <w:pPr>
              <w:jc w:val="both"/>
              <w:rPr>
                <w:rFonts w:ascii="Arial" w:hAnsi="Arial" w:cs="Arial"/>
                <w:sz w:val="24"/>
                <w:szCs w:val="24"/>
              </w:rPr>
            </w:pPr>
            <w:r w:rsidRPr="001E310A">
              <w:rPr>
                <w:rFonts w:ascii="Arial" w:hAnsi="Arial" w:cs="Arial"/>
                <w:sz w:val="24"/>
                <w:szCs w:val="24"/>
              </w:rPr>
              <w:t>Vol. II Part-B, Section-6, Clause 6.6.1</w:t>
            </w:r>
          </w:p>
        </w:tc>
        <w:tc>
          <w:tcPr>
            <w:tcW w:w="1840" w:type="pct"/>
          </w:tcPr>
          <w:p w14:paraId="1C56CDA8" w14:textId="77777777" w:rsidR="0058215A" w:rsidRPr="001E310A" w:rsidRDefault="0058215A" w:rsidP="008E0675">
            <w:pPr>
              <w:widowControl w:val="0"/>
              <w:tabs>
                <w:tab w:val="left" w:pos="709"/>
              </w:tabs>
              <w:autoSpaceDE w:val="0"/>
              <w:autoSpaceDN w:val="0"/>
              <w:spacing w:before="112"/>
              <w:ind w:left="142" w:right="119"/>
              <w:jc w:val="both"/>
              <w:rPr>
                <w:rFonts w:ascii="Arial" w:hAnsi="Arial" w:cs="Arial"/>
                <w:sz w:val="24"/>
                <w:szCs w:val="24"/>
              </w:rPr>
            </w:pPr>
            <w:r w:rsidRPr="001E310A">
              <w:rPr>
                <w:rFonts w:ascii="Arial" w:hAnsi="Arial" w:cs="Arial"/>
                <w:sz w:val="24"/>
                <w:szCs w:val="24"/>
              </w:rPr>
              <w:t xml:space="preserve">Server Failover </w:t>
            </w:r>
          </w:p>
          <w:p w14:paraId="7405C4AB" w14:textId="77777777" w:rsidR="0058215A" w:rsidRPr="001E310A" w:rsidRDefault="0058215A" w:rsidP="008E0675">
            <w:pPr>
              <w:widowControl w:val="0"/>
              <w:tabs>
                <w:tab w:val="left" w:pos="709"/>
              </w:tabs>
              <w:autoSpaceDE w:val="0"/>
              <w:autoSpaceDN w:val="0"/>
              <w:spacing w:before="112"/>
              <w:ind w:left="142" w:right="119"/>
              <w:jc w:val="both"/>
              <w:rPr>
                <w:rFonts w:ascii="Arial" w:hAnsi="Arial" w:cs="Arial"/>
                <w:sz w:val="24"/>
                <w:szCs w:val="24"/>
              </w:rPr>
            </w:pPr>
          </w:p>
          <w:p w14:paraId="7D80675A" w14:textId="3165DEFF" w:rsidR="0058215A" w:rsidRPr="0084150A" w:rsidRDefault="0058215A" w:rsidP="008E0675">
            <w:pPr>
              <w:widowControl w:val="0"/>
              <w:tabs>
                <w:tab w:val="left" w:pos="709"/>
              </w:tabs>
              <w:autoSpaceDE w:val="0"/>
              <w:autoSpaceDN w:val="0"/>
              <w:spacing w:before="112"/>
              <w:ind w:left="142" w:right="119"/>
              <w:jc w:val="both"/>
              <w:rPr>
                <w:rFonts w:ascii="Arial" w:hAnsi="Arial" w:cs="Arial"/>
                <w:b/>
                <w:sz w:val="24"/>
                <w:szCs w:val="24"/>
              </w:rPr>
            </w:pPr>
            <w:r w:rsidRPr="001E310A">
              <w:rPr>
                <w:rFonts w:ascii="Arial" w:hAnsi="Arial" w:cs="Arial"/>
                <w:sz w:val="24"/>
                <w:szCs w:val="24"/>
              </w:rPr>
              <w:t>….The on-line functions of the failed Server, having execution periodicity less than or equal to 30 seconds, shall be assigned to its backup Server within 30 seconds of the failure except for Historian Server….</w:t>
            </w:r>
          </w:p>
        </w:tc>
        <w:tc>
          <w:tcPr>
            <w:tcW w:w="2368" w:type="pct"/>
          </w:tcPr>
          <w:p w14:paraId="44B768A6" w14:textId="475A482C" w:rsidR="0058215A" w:rsidRPr="001E310A" w:rsidRDefault="0058215A" w:rsidP="008E0675">
            <w:pPr>
              <w:widowControl w:val="0"/>
              <w:tabs>
                <w:tab w:val="left" w:pos="709"/>
              </w:tabs>
              <w:autoSpaceDE w:val="0"/>
              <w:autoSpaceDN w:val="0"/>
              <w:spacing w:before="112"/>
              <w:ind w:left="142" w:right="119"/>
              <w:jc w:val="both"/>
              <w:rPr>
                <w:rFonts w:ascii="Arial" w:hAnsi="Arial" w:cs="Arial"/>
                <w:sz w:val="24"/>
                <w:szCs w:val="24"/>
              </w:rPr>
            </w:pPr>
            <w:r w:rsidRPr="001E310A">
              <w:rPr>
                <w:rFonts w:ascii="Arial" w:hAnsi="Arial" w:cs="Arial"/>
                <w:sz w:val="24"/>
                <w:szCs w:val="24"/>
              </w:rPr>
              <w:t xml:space="preserve">Server Failover </w:t>
            </w:r>
          </w:p>
          <w:p w14:paraId="7F7ACA76" w14:textId="3E648592" w:rsidR="0058215A" w:rsidRPr="001E310A" w:rsidRDefault="0058215A" w:rsidP="008E0675">
            <w:pPr>
              <w:widowControl w:val="0"/>
              <w:tabs>
                <w:tab w:val="left" w:pos="709"/>
              </w:tabs>
              <w:autoSpaceDE w:val="0"/>
              <w:autoSpaceDN w:val="0"/>
              <w:spacing w:before="112"/>
              <w:ind w:left="142" w:right="119"/>
              <w:jc w:val="both"/>
              <w:rPr>
                <w:rFonts w:ascii="Arial" w:hAnsi="Arial" w:cs="Arial"/>
                <w:sz w:val="24"/>
                <w:szCs w:val="24"/>
              </w:rPr>
            </w:pPr>
            <w:r w:rsidRPr="001E310A">
              <w:rPr>
                <w:rFonts w:ascii="Arial" w:hAnsi="Arial" w:cs="Arial"/>
                <w:sz w:val="24"/>
                <w:szCs w:val="24"/>
              </w:rPr>
              <w:t xml:space="preserve">Replace with </w:t>
            </w:r>
          </w:p>
          <w:p w14:paraId="4209E2BA" w14:textId="110CEE9E" w:rsidR="0058215A" w:rsidRPr="001E310A" w:rsidRDefault="0058215A" w:rsidP="008E0675">
            <w:pPr>
              <w:widowControl w:val="0"/>
              <w:tabs>
                <w:tab w:val="left" w:pos="709"/>
              </w:tabs>
              <w:autoSpaceDE w:val="0"/>
              <w:autoSpaceDN w:val="0"/>
              <w:spacing w:before="112"/>
              <w:ind w:left="142" w:right="119"/>
              <w:jc w:val="both"/>
              <w:rPr>
                <w:rFonts w:ascii="Arial" w:hAnsi="Arial" w:cs="Arial"/>
                <w:sz w:val="24"/>
                <w:szCs w:val="24"/>
              </w:rPr>
            </w:pPr>
            <w:r w:rsidRPr="001E310A">
              <w:rPr>
                <w:rFonts w:ascii="Arial" w:hAnsi="Arial" w:cs="Arial"/>
                <w:sz w:val="24"/>
                <w:szCs w:val="24"/>
              </w:rPr>
              <w:t xml:space="preserve">….The on-line functions of the failed Server, having execution periodicity less than or equal to 30 seconds, shall be assigned to its backup Server within 30 seconds of the failure. The failover time for historian server shall be within </w:t>
            </w:r>
            <w:r w:rsidRPr="001E310A">
              <w:rPr>
                <w:rFonts w:ascii="Arial" w:hAnsi="Arial" w:cs="Arial"/>
                <w:b/>
                <w:sz w:val="24"/>
                <w:szCs w:val="24"/>
              </w:rPr>
              <w:t>60 seconds</w:t>
            </w:r>
            <w:r w:rsidRPr="001E310A">
              <w:rPr>
                <w:rFonts w:ascii="Arial" w:hAnsi="Arial" w:cs="Arial"/>
                <w:sz w:val="24"/>
                <w:szCs w:val="24"/>
              </w:rPr>
              <w:t xml:space="preserve"> …..</w:t>
            </w:r>
          </w:p>
        </w:tc>
      </w:tr>
      <w:tr w:rsidR="0058215A" w:rsidRPr="00FF3D47" w14:paraId="4827F23D" w14:textId="77777777" w:rsidTr="0058215A">
        <w:trPr>
          <w:trHeight w:val="292"/>
        </w:trPr>
        <w:tc>
          <w:tcPr>
            <w:tcW w:w="203" w:type="pct"/>
          </w:tcPr>
          <w:p w14:paraId="250C4E31" w14:textId="77777777" w:rsidR="0058215A" w:rsidRPr="00280810" w:rsidRDefault="0058215A" w:rsidP="008E0675">
            <w:pPr>
              <w:pStyle w:val="ListParagraph"/>
              <w:numPr>
                <w:ilvl w:val="0"/>
                <w:numId w:val="17"/>
              </w:numPr>
              <w:jc w:val="both"/>
              <w:rPr>
                <w:b/>
                <w:szCs w:val="24"/>
              </w:rPr>
            </w:pPr>
          </w:p>
        </w:tc>
        <w:tc>
          <w:tcPr>
            <w:tcW w:w="589" w:type="pct"/>
          </w:tcPr>
          <w:p w14:paraId="6420726F" w14:textId="5FE75875" w:rsidR="0058215A" w:rsidRPr="001E310A" w:rsidRDefault="0058215A" w:rsidP="008E0675">
            <w:pPr>
              <w:jc w:val="both"/>
              <w:rPr>
                <w:rFonts w:ascii="Arial" w:hAnsi="Arial" w:cs="Arial"/>
                <w:sz w:val="24"/>
                <w:szCs w:val="24"/>
              </w:rPr>
            </w:pPr>
            <w:r w:rsidRPr="001E310A">
              <w:rPr>
                <w:rFonts w:ascii="Arial" w:hAnsi="Arial" w:cs="Arial"/>
                <w:sz w:val="24"/>
                <w:szCs w:val="24"/>
              </w:rPr>
              <w:t>Vol. II Part-B, Section-6, Clause 6.6.2</w:t>
            </w:r>
          </w:p>
        </w:tc>
        <w:tc>
          <w:tcPr>
            <w:tcW w:w="1840" w:type="pct"/>
          </w:tcPr>
          <w:p w14:paraId="4939607D" w14:textId="2E3F9CE5" w:rsidR="0058215A" w:rsidRPr="001E310A" w:rsidRDefault="0058215A" w:rsidP="008E0675">
            <w:pPr>
              <w:widowControl w:val="0"/>
              <w:tabs>
                <w:tab w:val="left" w:pos="709"/>
              </w:tabs>
              <w:autoSpaceDE w:val="0"/>
              <w:autoSpaceDN w:val="0"/>
              <w:spacing w:before="112"/>
              <w:ind w:right="119"/>
              <w:jc w:val="both"/>
              <w:rPr>
                <w:rFonts w:ascii="Arial" w:hAnsi="Arial" w:cs="Arial"/>
                <w:b/>
                <w:sz w:val="24"/>
                <w:szCs w:val="24"/>
              </w:rPr>
            </w:pPr>
            <w:r w:rsidRPr="001E310A">
              <w:rPr>
                <w:rFonts w:ascii="Arial" w:hAnsi="Arial" w:cs="Arial"/>
                <w:b/>
                <w:sz w:val="24"/>
                <w:szCs w:val="24"/>
              </w:rPr>
              <w:t>6.6.2 Restart</w:t>
            </w:r>
          </w:p>
          <w:p w14:paraId="120FBEB4" w14:textId="77777777" w:rsidR="0058215A" w:rsidRPr="001E310A" w:rsidRDefault="0058215A" w:rsidP="008E0675">
            <w:pPr>
              <w:autoSpaceDE w:val="0"/>
              <w:autoSpaceDN w:val="0"/>
              <w:adjustRightInd w:val="0"/>
              <w:jc w:val="both"/>
              <w:rPr>
                <w:rFonts w:ascii="Arial" w:hAnsi="Arial" w:cs="Arial"/>
                <w:sz w:val="24"/>
                <w:szCs w:val="24"/>
              </w:rPr>
            </w:pPr>
            <w:r w:rsidRPr="001E310A">
              <w:rPr>
                <w:rFonts w:ascii="Arial" w:hAnsi="Arial" w:cs="Arial"/>
                <w:sz w:val="24"/>
                <w:szCs w:val="24"/>
              </w:rPr>
              <w:t xml:space="preserve">Restart involves the ability of any server to self-detect its non-recoverable errors and to attempt to restart the SCADA/EMS system functions. The restart logic shall determine the desired state of the failed Server and the online function(s) to be initiated in this Server. </w:t>
            </w:r>
          </w:p>
          <w:p w14:paraId="6DF526F8" w14:textId="77777777" w:rsidR="0058215A" w:rsidRPr="001E310A" w:rsidRDefault="0058215A" w:rsidP="008E0675">
            <w:pPr>
              <w:autoSpaceDE w:val="0"/>
              <w:autoSpaceDN w:val="0"/>
              <w:adjustRightInd w:val="0"/>
              <w:jc w:val="both"/>
              <w:rPr>
                <w:rFonts w:ascii="Arial" w:hAnsi="Arial" w:cs="Arial"/>
                <w:sz w:val="24"/>
                <w:szCs w:val="24"/>
              </w:rPr>
            </w:pPr>
            <w:r w:rsidRPr="001E310A">
              <w:rPr>
                <w:rFonts w:ascii="Arial" w:hAnsi="Arial" w:cs="Arial"/>
                <w:sz w:val="24"/>
                <w:szCs w:val="24"/>
              </w:rPr>
              <w:t xml:space="preserve">The restart logic shall also preclude conflicts among Servers, such as assigning too few or too many Servers to the primary state and the erroneous duplication of functions in multiple Servers. All maintenance functions executing in the restarting Server shall be suspended to expedite the restart process. Restart shall include initialization of the SCADA/EMS function(s) and internal parameters, updating of databases, establishing access to peripheral devices, and execution of the function(s). </w:t>
            </w:r>
          </w:p>
          <w:p w14:paraId="5E0EEAEB" w14:textId="1E03184C" w:rsidR="0058215A" w:rsidRPr="001E310A" w:rsidRDefault="0058215A" w:rsidP="008E0675">
            <w:pPr>
              <w:autoSpaceDE w:val="0"/>
              <w:autoSpaceDN w:val="0"/>
              <w:adjustRightInd w:val="0"/>
              <w:jc w:val="both"/>
              <w:rPr>
                <w:rFonts w:ascii="Arial" w:hAnsi="Arial" w:cs="Arial"/>
                <w:sz w:val="24"/>
                <w:szCs w:val="24"/>
              </w:rPr>
            </w:pPr>
            <w:r w:rsidRPr="001E310A">
              <w:rPr>
                <w:rFonts w:ascii="Arial" w:hAnsi="Arial" w:cs="Arial"/>
                <w:sz w:val="24"/>
                <w:szCs w:val="24"/>
              </w:rPr>
              <w:t xml:space="preserve">Databases may be updated from backup databases or from static initialization database copies stored on auxiliary memory depending on the nature of the restart. </w:t>
            </w:r>
          </w:p>
          <w:p w14:paraId="4BD2F4D9" w14:textId="51DFE421" w:rsidR="0058215A" w:rsidRPr="001E310A" w:rsidRDefault="0058215A" w:rsidP="008E0675">
            <w:pPr>
              <w:autoSpaceDE w:val="0"/>
              <w:autoSpaceDN w:val="0"/>
              <w:adjustRightInd w:val="0"/>
              <w:jc w:val="both"/>
              <w:rPr>
                <w:rFonts w:ascii="Arial" w:hAnsi="Arial" w:cs="Arial"/>
                <w:sz w:val="24"/>
                <w:szCs w:val="24"/>
                <w:lang w:bidi="hi-IN"/>
              </w:rPr>
            </w:pPr>
            <w:r w:rsidRPr="001E310A">
              <w:rPr>
                <w:rFonts w:ascii="Arial" w:hAnsi="Arial" w:cs="Arial"/>
                <w:sz w:val="24"/>
                <w:szCs w:val="24"/>
              </w:rPr>
              <w:t>The use of the static initialization databases shall be restricted to user-invoked restarts. If insufficient peripheral devices are available to perform the on-line function(s), the restart logic shall generate an alarm requesting user intervention. Restart as described above shall be completed within 30 seconds except for EMS server which can be 120 seconds. Also, the cold restart of the devices (Firewall, Router, Switch etc.) shall be completed within 5 minutes.</w:t>
            </w:r>
          </w:p>
        </w:tc>
        <w:tc>
          <w:tcPr>
            <w:tcW w:w="2368" w:type="pct"/>
          </w:tcPr>
          <w:p w14:paraId="37DA6FF2" w14:textId="77777777" w:rsidR="0058215A" w:rsidRPr="001E310A" w:rsidRDefault="0058215A" w:rsidP="008E0675">
            <w:pPr>
              <w:widowControl w:val="0"/>
              <w:tabs>
                <w:tab w:val="left" w:pos="709"/>
              </w:tabs>
              <w:autoSpaceDE w:val="0"/>
              <w:autoSpaceDN w:val="0"/>
              <w:spacing w:before="112"/>
              <w:ind w:left="142" w:right="119"/>
              <w:jc w:val="both"/>
              <w:rPr>
                <w:rFonts w:ascii="Arial" w:hAnsi="Arial" w:cs="Arial"/>
                <w:sz w:val="24"/>
                <w:szCs w:val="24"/>
              </w:rPr>
            </w:pPr>
            <w:r w:rsidRPr="001E310A">
              <w:rPr>
                <w:rFonts w:ascii="Arial" w:hAnsi="Arial" w:cs="Arial"/>
                <w:sz w:val="24"/>
                <w:szCs w:val="24"/>
              </w:rPr>
              <w:t xml:space="preserve">Replace with </w:t>
            </w:r>
          </w:p>
          <w:p w14:paraId="520574CC" w14:textId="7C4FB5DC" w:rsidR="0058215A" w:rsidRPr="001E310A" w:rsidRDefault="0058215A" w:rsidP="008E0675">
            <w:pPr>
              <w:widowControl w:val="0"/>
              <w:tabs>
                <w:tab w:val="left" w:pos="709"/>
              </w:tabs>
              <w:autoSpaceDE w:val="0"/>
              <w:autoSpaceDN w:val="0"/>
              <w:spacing w:before="112"/>
              <w:ind w:left="142" w:right="119"/>
              <w:jc w:val="both"/>
              <w:rPr>
                <w:rFonts w:ascii="Arial" w:hAnsi="Arial" w:cs="Arial"/>
                <w:b/>
                <w:sz w:val="24"/>
                <w:szCs w:val="24"/>
              </w:rPr>
            </w:pPr>
            <w:r w:rsidRPr="001E310A">
              <w:rPr>
                <w:rFonts w:ascii="Arial" w:hAnsi="Arial" w:cs="Arial"/>
                <w:b/>
                <w:sz w:val="24"/>
                <w:szCs w:val="24"/>
              </w:rPr>
              <w:t>6.6.2 Application Restart</w:t>
            </w:r>
          </w:p>
          <w:p w14:paraId="4C69244C" w14:textId="77777777" w:rsidR="0058215A" w:rsidRPr="001E310A" w:rsidRDefault="0058215A" w:rsidP="008E0675">
            <w:pPr>
              <w:widowControl w:val="0"/>
              <w:tabs>
                <w:tab w:val="left" w:pos="709"/>
              </w:tabs>
              <w:autoSpaceDE w:val="0"/>
              <w:autoSpaceDN w:val="0"/>
              <w:spacing w:before="112"/>
              <w:ind w:left="142" w:right="119"/>
              <w:jc w:val="both"/>
              <w:rPr>
                <w:rFonts w:ascii="Arial" w:hAnsi="Arial" w:cs="Arial"/>
                <w:sz w:val="24"/>
                <w:szCs w:val="24"/>
              </w:rPr>
            </w:pPr>
          </w:p>
          <w:p w14:paraId="5AB55170" w14:textId="0297787E" w:rsidR="0058215A" w:rsidRPr="001E310A" w:rsidRDefault="0058215A" w:rsidP="008E0675">
            <w:pPr>
              <w:autoSpaceDE w:val="0"/>
              <w:autoSpaceDN w:val="0"/>
              <w:adjustRightInd w:val="0"/>
              <w:jc w:val="both"/>
              <w:rPr>
                <w:rFonts w:ascii="Arial" w:hAnsi="Arial" w:cs="Arial"/>
                <w:sz w:val="24"/>
                <w:szCs w:val="24"/>
              </w:rPr>
            </w:pPr>
            <w:r w:rsidRPr="001E310A">
              <w:rPr>
                <w:rFonts w:ascii="Arial" w:hAnsi="Arial" w:cs="Arial"/>
                <w:sz w:val="24"/>
                <w:szCs w:val="24"/>
              </w:rPr>
              <w:t xml:space="preserve">Application Restart involves the ability of any server to self-detect its non-recoverable errors and to attempt to restart the SCADA/EMS system functions. The restart logic shall determine the desired state of the failed Server and the online function(s) to be initiated in the respective Application. </w:t>
            </w:r>
          </w:p>
          <w:p w14:paraId="65BDD1D7" w14:textId="07A136A5" w:rsidR="0058215A" w:rsidRPr="001E310A" w:rsidRDefault="0058215A" w:rsidP="008E0675">
            <w:pPr>
              <w:autoSpaceDE w:val="0"/>
              <w:autoSpaceDN w:val="0"/>
              <w:adjustRightInd w:val="0"/>
              <w:jc w:val="both"/>
              <w:rPr>
                <w:rFonts w:ascii="Arial" w:hAnsi="Arial" w:cs="Arial"/>
                <w:sz w:val="24"/>
                <w:szCs w:val="24"/>
              </w:rPr>
            </w:pPr>
            <w:r w:rsidRPr="001E310A">
              <w:rPr>
                <w:rFonts w:ascii="Arial" w:hAnsi="Arial" w:cs="Arial"/>
                <w:sz w:val="24"/>
                <w:szCs w:val="24"/>
              </w:rPr>
              <w:t xml:space="preserve">The restart logic shall also preclude conflicts among Servers, such as assigning too few or too many Servers to the primary state and the erroneous duplication of functions in multiple Servers. </w:t>
            </w:r>
            <w:r w:rsidRPr="001E310A">
              <w:rPr>
                <w:rFonts w:ascii="Arial" w:hAnsi="Arial" w:cs="Arial"/>
                <w:sz w:val="24"/>
                <w:szCs w:val="24"/>
              </w:rPr>
              <w:br/>
            </w:r>
            <w:r w:rsidRPr="001E310A">
              <w:rPr>
                <w:rFonts w:ascii="Arial" w:hAnsi="Arial" w:cs="Arial"/>
                <w:b/>
                <w:sz w:val="24"/>
                <w:szCs w:val="24"/>
              </w:rPr>
              <w:t>Application restart on command by user shall also be treated similarly.</w:t>
            </w:r>
          </w:p>
          <w:p w14:paraId="1F666AB3" w14:textId="77777777" w:rsidR="0058215A" w:rsidRPr="001E310A" w:rsidRDefault="0058215A" w:rsidP="008E0675">
            <w:pPr>
              <w:autoSpaceDE w:val="0"/>
              <w:autoSpaceDN w:val="0"/>
              <w:adjustRightInd w:val="0"/>
              <w:jc w:val="both"/>
              <w:rPr>
                <w:rFonts w:ascii="Arial" w:hAnsi="Arial" w:cs="Arial"/>
                <w:sz w:val="24"/>
                <w:szCs w:val="24"/>
              </w:rPr>
            </w:pPr>
          </w:p>
          <w:p w14:paraId="79022AB9" w14:textId="166DFA69" w:rsidR="0058215A" w:rsidRPr="001E310A" w:rsidRDefault="0058215A" w:rsidP="008E0675">
            <w:pPr>
              <w:autoSpaceDE w:val="0"/>
              <w:autoSpaceDN w:val="0"/>
              <w:adjustRightInd w:val="0"/>
              <w:jc w:val="both"/>
              <w:rPr>
                <w:rFonts w:ascii="Arial" w:hAnsi="Arial" w:cs="Arial"/>
                <w:sz w:val="24"/>
                <w:szCs w:val="24"/>
              </w:rPr>
            </w:pPr>
            <w:r w:rsidRPr="001E310A">
              <w:rPr>
                <w:rFonts w:ascii="Arial" w:hAnsi="Arial" w:cs="Arial"/>
                <w:sz w:val="24"/>
                <w:szCs w:val="24"/>
              </w:rPr>
              <w:t xml:space="preserve">All maintenance functions executing in the restarting server shall be suspended to expedite the restart process. Restart shall include initialization of the SCADA/EMS function(s) and internal parameters, updating of databases, establishing access to peripheral devices, and execution of the function(s). </w:t>
            </w:r>
          </w:p>
          <w:p w14:paraId="2730569A" w14:textId="0FF340ED" w:rsidR="0058215A" w:rsidRPr="001E310A" w:rsidRDefault="0058215A" w:rsidP="008E0675">
            <w:pPr>
              <w:autoSpaceDE w:val="0"/>
              <w:autoSpaceDN w:val="0"/>
              <w:adjustRightInd w:val="0"/>
              <w:jc w:val="both"/>
              <w:rPr>
                <w:rFonts w:ascii="Arial" w:hAnsi="Arial" w:cs="Arial"/>
                <w:sz w:val="24"/>
                <w:szCs w:val="24"/>
              </w:rPr>
            </w:pPr>
            <w:r w:rsidRPr="001E310A">
              <w:rPr>
                <w:rFonts w:ascii="Arial" w:hAnsi="Arial" w:cs="Arial"/>
                <w:sz w:val="24"/>
                <w:szCs w:val="24"/>
              </w:rPr>
              <w:t>Databases may be updated from backup databases or from static initialization database copies stored on auxiliary memory depending on the nature of the restart. The use of the static initialization databases shall be restricted to user-invoked restarts.</w:t>
            </w:r>
          </w:p>
          <w:p w14:paraId="11E494E4" w14:textId="534FF0D6" w:rsidR="0058215A" w:rsidRPr="001E310A" w:rsidRDefault="0058215A" w:rsidP="008E0675">
            <w:pPr>
              <w:widowControl w:val="0"/>
              <w:tabs>
                <w:tab w:val="left" w:pos="709"/>
              </w:tabs>
              <w:autoSpaceDE w:val="0"/>
              <w:autoSpaceDN w:val="0"/>
              <w:spacing w:before="112"/>
              <w:ind w:right="119"/>
              <w:jc w:val="both"/>
              <w:rPr>
                <w:rFonts w:ascii="Arial" w:hAnsi="Arial" w:cs="Arial"/>
                <w:sz w:val="24"/>
                <w:szCs w:val="24"/>
              </w:rPr>
            </w:pPr>
            <w:r w:rsidRPr="001E310A">
              <w:rPr>
                <w:rFonts w:ascii="Arial" w:hAnsi="Arial" w:cs="Arial"/>
                <w:sz w:val="24"/>
                <w:szCs w:val="24"/>
              </w:rPr>
              <w:t xml:space="preserve">If insufficient peripheral devices are available to perform the on-line function(s), the restart logic shall generate an alarm requesting user intervention. </w:t>
            </w:r>
            <w:r w:rsidRPr="001E310A">
              <w:rPr>
                <w:rFonts w:ascii="Arial" w:hAnsi="Arial" w:cs="Arial"/>
                <w:b/>
                <w:sz w:val="24"/>
                <w:szCs w:val="24"/>
              </w:rPr>
              <w:t>Application Restart as described above shall be completed within 2 minutes for all application</w:t>
            </w:r>
            <w:r>
              <w:rPr>
                <w:rFonts w:ascii="Arial" w:hAnsi="Arial" w:cs="Arial"/>
                <w:b/>
                <w:sz w:val="24"/>
                <w:szCs w:val="24"/>
              </w:rPr>
              <w:t xml:space="preserve"> </w:t>
            </w:r>
            <w:r w:rsidRPr="001E310A">
              <w:rPr>
                <w:rFonts w:ascii="Arial" w:hAnsi="Arial" w:cs="Arial"/>
                <w:b/>
                <w:sz w:val="24"/>
                <w:szCs w:val="24"/>
              </w:rPr>
              <w:t>(except EMS applications), 3 minutes for EMS applications and 5 minutes for Historian application.</w:t>
            </w:r>
            <w:r w:rsidRPr="001E310A">
              <w:rPr>
                <w:rFonts w:ascii="Arial" w:hAnsi="Arial" w:cs="Arial"/>
                <w:sz w:val="24"/>
                <w:szCs w:val="24"/>
              </w:rPr>
              <w:t xml:space="preserve"> </w:t>
            </w:r>
          </w:p>
          <w:p w14:paraId="250F7B43" w14:textId="7BDA1F53" w:rsidR="0058215A" w:rsidRPr="001E310A" w:rsidRDefault="0058215A" w:rsidP="008E0675">
            <w:pPr>
              <w:widowControl w:val="0"/>
              <w:tabs>
                <w:tab w:val="left" w:pos="709"/>
              </w:tabs>
              <w:autoSpaceDE w:val="0"/>
              <w:autoSpaceDN w:val="0"/>
              <w:spacing w:before="112"/>
              <w:ind w:right="119"/>
              <w:jc w:val="both"/>
              <w:rPr>
                <w:rFonts w:ascii="Arial" w:hAnsi="Arial" w:cs="Arial"/>
                <w:b/>
                <w:sz w:val="24"/>
                <w:szCs w:val="24"/>
              </w:rPr>
            </w:pPr>
            <w:r w:rsidRPr="001E310A">
              <w:rPr>
                <w:rFonts w:ascii="Arial" w:hAnsi="Arial" w:cs="Arial"/>
                <w:b/>
                <w:sz w:val="24"/>
                <w:szCs w:val="24"/>
              </w:rPr>
              <w:t>Application restart shall not include user interface(s) response time which shall be as per performance requirement.</w:t>
            </w:r>
          </w:p>
          <w:p w14:paraId="77081194" w14:textId="77777777" w:rsidR="0058215A" w:rsidRPr="001E310A" w:rsidRDefault="0058215A" w:rsidP="008E0675">
            <w:pPr>
              <w:widowControl w:val="0"/>
              <w:tabs>
                <w:tab w:val="left" w:pos="709"/>
              </w:tabs>
              <w:autoSpaceDE w:val="0"/>
              <w:autoSpaceDN w:val="0"/>
              <w:spacing w:before="112"/>
              <w:ind w:left="142" w:right="119"/>
              <w:jc w:val="both"/>
              <w:rPr>
                <w:i/>
                <w:iCs/>
                <w:sz w:val="24"/>
                <w:szCs w:val="24"/>
              </w:rPr>
            </w:pPr>
          </w:p>
        </w:tc>
      </w:tr>
      <w:tr w:rsidR="0058215A" w:rsidRPr="00FF3D47" w14:paraId="5E752B88" w14:textId="77777777" w:rsidTr="0058215A">
        <w:trPr>
          <w:trHeight w:val="292"/>
        </w:trPr>
        <w:tc>
          <w:tcPr>
            <w:tcW w:w="203" w:type="pct"/>
          </w:tcPr>
          <w:p w14:paraId="1A993412" w14:textId="77777777" w:rsidR="0058215A" w:rsidRPr="00280810" w:rsidRDefault="0058215A" w:rsidP="008E0675">
            <w:pPr>
              <w:pStyle w:val="ListParagraph"/>
              <w:numPr>
                <w:ilvl w:val="0"/>
                <w:numId w:val="17"/>
              </w:numPr>
              <w:jc w:val="both"/>
              <w:rPr>
                <w:b/>
                <w:szCs w:val="24"/>
              </w:rPr>
            </w:pPr>
          </w:p>
        </w:tc>
        <w:tc>
          <w:tcPr>
            <w:tcW w:w="589" w:type="pct"/>
          </w:tcPr>
          <w:p w14:paraId="026F50C3" w14:textId="60FC7615" w:rsidR="0058215A" w:rsidRPr="001E310A" w:rsidRDefault="0058215A" w:rsidP="008E0675">
            <w:pPr>
              <w:jc w:val="both"/>
              <w:rPr>
                <w:rFonts w:ascii="Arial" w:hAnsi="Arial" w:cs="Arial"/>
                <w:sz w:val="24"/>
                <w:szCs w:val="24"/>
              </w:rPr>
            </w:pPr>
            <w:r w:rsidRPr="001E310A">
              <w:rPr>
                <w:rFonts w:ascii="Arial" w:hAnsi="Arial" w:cs="Arial"/>
                <w:sz w:val="24"/>
                <w:szCs w:val="24"/>
              </w:rPr>
              <w:t>Vol. II Part-B, Section-6, Clause 6.6.3</w:t>
            </w:r>
          </w:p>
        </w:tc>
        <w:tc>
          <w:tcPr>
            <w:tcW w:w="1840" w:type="pct"/>
          </w:tcPr>
          <w:p w14:paraId="504AFF09" w14:textId="2EC74B90" w:rsidR="0058215A" w:rsidRPr="001E310A" w:rsidRDefault="0058215A" w:rsidP="008E0675">
            <w:pPr>
              <w:pStyle w:val="BodyText"/>
              <w:spacing w:before="115" w:line="247" w:lineRule="auto"/>
              <w:ind w:right="119"/>
              <w:jc w:val="both"/>
              <w:rPr>
                <w:sz w:val="24"/>
                <w:szCs w:val="24"/>
              </w:rPr>
            </w:pPr>
            <w:r w:rsidRPr="001E310A">
              <w:rPr>
                <w:sz w:val="24"/>
                <w:szCs w:val="24"/>
              </w:rPr>
              <w:t>6.6.3 Server Start-Up</w:t>
            </w:r>
          </w:p>
          <w:p w14:paraId="037A017D" w14:textId="6826DC53" w:rsidR="0058215A" w:rsidRPr="001E310A" w:rsidRDefault="0058215A" w:rsidP="008E0675">
            <w:pPr>
              <w:autoSpaceDE w:val="0"/>
              <w:autoSpaceDN w:val="0"/>
              <w:adjustRightInd w:val="0"/>
              <w:jc w:val="both"/>
              <w:rPr>
                <w:rFonts w:ascii="Arial" w:hAnsi="Arial" w:cs="Arial"/>
                <w:sz w:val="24"/>
                <w:szCs w:val="24"/>
                <w:lang w:bidi="hi-IN"/>
              </w:rPr>
            </w:pPr>
            <w:r w:rsidRPr="001E310A">
              <w:rPr>
                <w:rFonts w:ascii="Arial" w:hAnsi="Arial" w:cs="Arial"/>
                <w:sz w:val="24"/>
                <w:szCs w:val="24"/>
              </w:rPr>
              <w:t>A Server start-up shall be performed when commanded by a user and when Server</w:t>
            </w:r>
            <w:r w:rsidRPr="001E310A">
              <w:rPr>
                <w:rFonts w:ascii="Arial" w:hAnsi="Arial" w:cs="Arial"/>
                <w:spacing w:val="1"/>
                <w:sz w:val="24"/>
                <w:szCs w:val="24"/>
              </w:rPr>
              <w:t xml:space="preserve"> </w:t>
            </w:r>
            <w:r w:rsidRPr="001E310A">
              <w:rPr>
                <w:rFonts w:ascii="Arial" w:hAnsi="Arial" w:cs="Arial"/>
                <w:sz w:val="24"/>
                <w:szCs w:val="24"/>
              </w:rPr>
              <w:t>input power is interrupted and restored such that the operating environment of the</w:t>
            </w:r>
            <w:r w:rsidRPr="001E310A">
              <w:rPr>
                <w:rFonts w:ascii="Arial" w:hAnsi="Arial" w:cs="Arial"/>
                <w:spacing w:val="1"/>
                <w:sz w:val="24"/>
                <w:szCs w:val="24"/>
              </w:rPr>
              <w:t xml:space="preserve"> </w:t>
            </w:r>
            <w:r w:rsidRPr="001E310A">
              <w:rPr>
                <w:rFonts w:ascii="Arial" w:hAnsi="Arial" w:cs="Arial"/>
                <w:sz w:val="24"/>
                <w:szCs w:val="24"/>
              </w:rPr>
              <w:t>Server is established prior to restarting the on-line functions. Establishment of the</w:t>
            </w:r>
            <w:r w:rsidRPr="001E310A">
              <w:rPr>
                <w:rFonts w:ascii="Arial" w:hAnsi="Arial" w:cs="Arial"/>
                <w:spacing w:val="1"/>
                <w:sz w:val="24"/>
                <w:szCs w:val="24"/>
              </w:rPr>
              <w:t xml:space="preserve"> </w:t>
            </w:r>
            <w:r w:rsidRPr="001E310A">
              <w:rPr>
                <w:rFonts w:ascii="Arial" w:hAnsi="Arial" w:cs="Arial"/>
                <w:sz w:val="24"/>
                <w:szCs w:val="24"/>
              </w:rPr>
              <w:t>operating</w:t>
            </w:r>
            <w:r w:rsidRPr="001E310A">
              <w:rPr>
                <w:rFonts w:ascii="Arial" w:hAnsi="Arial" w:cs="Arial"/>
                <w:spacing w:val="1"/>
                <w:sz w:val="24"/>
                <w:szCs w:val="24"/>
              </w:rPr>
              <w:t xml:space="preserve"> </w:t>
            </w:r>
            <w:r w:rsidRPr="001E310A">
              <w:rPr>
                <w:rFonts w:ascii="Arial" w:hAnsi="Arial" w:cs="Arial"/>
                <w:sz w:val="24"/>
                <w:szCs w:val="24"/>
              </w:rPr>
              <w:t>environment</w:t>
            </w:r>
            <w:r w:rsidRPr="001E310A">
              <w:rPr>
                <w:rFonts w:ascii="Arial" w:hAnsi="Arial" w:cs="Arial"/>
                <w:spacing w:val="1"/>
                <w:sz w:val="24"/>
                <w:szCs w:val="24"/>
              </w:rPr>
              <w:t xml:space="preserve"> </w:t>
            </w:r>
            <w:r w:rsidRPr="001E310A">
              <w:rPr>
                <w:rFonts w:ascii="Arial" w:hAnsi="Arial" w:cs="Arial"/>
                <w:sz w:val="24"/>
                <w:szCs w:val="24"/>
              </w:rPr>
              <w:t>may</w:t>
            </w:r>
            <w:r w:rsidRPr="001E310A">
              <w:rPr>
                <w:rFonts w:ascii="Arial" w:hAnsi="Arial" w:cs="Arial"/>
                <w:spacing w:val="1"/>
                <w:sz w:val="24"/>
                <w:szCs w:val="24"/>
              </w:rPr>
              <w:t xml:space="preserve"> </w:t>
            </w:r>
            <w:r w:rsidRPr="001E310A">
              <w:rPr>
                <w:rFonts w:ascii="Arial" w:hAnsi="Arial" w:cs="Arial"/>
                <w:sz w:val="24"/>
                <w:szCs w:val="24"/>
              </w:rPr>
              <w:t>include</w:t>
            </w:r>
            <w:r w:rsidRPr="001E310A">
              <w:rPr>
                <w:rFonts w:ascii="Arial" w:hAnsi="Arial" w:cs="Arial"/>
                <w:spacing w:val="1"/>
                <w:sz w:val="24"/>
                <w:szCs w:val="24"/>
              </w:rPr>
              <w:t xml:space="preserve"> </w:t>
            </w:r>
            <w:r w:rsidRPr="001E310A">
              <w:rPr>
                <w:rFonts w:ascii="Arial" w:hAnsi="Arial" w:cs="Arial"/>
                <w:sz w:val="24"/>
                <w:szCs w:val="24"/>
              </w:rPr>
              <w:t>execution</w:t>
            </w:r>
            <w:r w:rsidRPr="001E310A">
              <w:rPr>
                <w:rFonts w:ascii="Arial" w:hAnsi="Arial" w:cs="Arial"/>
                <w:spacing w:val="1"/>
                <w:sz w:val="24"/>
                <w:szCs w:val="24"/>
              </w:rPr>
              <w:t xml:space="preserve"> </w:t>
            </w:r>
            <w:r w:rsidRPr="001E310A">
              <w:rPr>
                <w:rFonts w:ascii="Arial" w:hAnsi="Arial" w:cs="Arial"/>
                <w:sz w:val="24"/>
                <w:szCs w:val="24"/>
              </w:rPr>
              <w:t>of</w:t>
            </w:r>
            <w:r w:rsidRPr="001E310A">
              <w:rPr>
                <w:rFonts w:ascii="Arial" w:hAnsi="Arial" w:cs="Arial"/>
                <w:spacing w:val="1"/>
                <w:sz w:val="24"/>
                <w:szCs w:val="24"/>
              </w:rPr>
              <w:t xml:space="preserve"> </w:t>
            </w:r>
            <w:r w:rsidRPr="001E310A">
              <w:rPr>
                <w:rFonts w:ascii="Arial" w:hAnsi="Arial" w:cs="Arial"/>
                <w:sz w:val="24"/>
                <w:szCs w:val="24"/>
              </w:rPr>
              <w:t>self-diagnostics,</w:t>
            </w:r>
            <w:r w:rsidRPr="001E310A">
              <w:rPr>
                <w:rFonts w:ascii="Arial" w:hAnsi="Arial" w:cs="Arial"/>
                <w:spacing w:val="1"/>
                <w:sz w:val="24"/>
                <w:szCs w:val="24"/>
              </w:rPr>
              <w:t xml:space="preserve"> </w:t>
            </w:r>
            <w:r w:rsidRPr="001E310A">
              <w:rPr>
                <w:rFonts w:ascii="Arial" w:hAnsi="Arial" w:cs="Arial"/>
                <w:sz w:val="24"/>
                <w:szCs w:val="24"/>
              </w:rPr>
              <w:t>reloading</w:t>
            </w:r>
            <w:r w:rsidRPr="001E310A">
              <w:rPr>
                <w:rFonts w:ascii="Arial" w:hAnsi="Arial" w:cs="Arial"/>
                <w:spacing w:val="1"/>
                <w:sz w:val="24"/>
                <w:szCs w:val="24"/>
              </w:rPr>
              <w:t xml:space="preserve"> </w:t>
            </w:r>
            <w:r w:rsidRPr="001E310A">
              <w:rPr>
                <w:rFonts w:ascii="Arial" w:hAnsi="Arial" w:cs="Arial"/>
                <w:sz w:val="24"/>
                <w:szCs w:val="24"/>
              </w:rPr>
              <w:t>the</w:t>
            </w:r>
            <w:r w:rsidRPr="001E310A">
              <w:rPr>
                <w:rFonts w:ascii="Arial" w:hAnsi="Arial" w:cs="Arial"/>
                <w:spacing w:val="1"/>
                <w:sz w:val="24"/>
                <w:szCs w:val="24"/>
              </w:rPr>
              <w:t xml:space="preserve"> </w:t>
            </w:r>
            <w:r w:rsidRPr="001E310A">
              <w:rPr>
                <w:rFonts w:ascii="Arial" w:hAnsi="Arial" w:cs="Arial"/>
                <w:sz w:val="24"/>
                <w:szCs w:val="24"/>
              </w:rPr>
              <w:t>operating</w:t>
            </w:r>
            <w:r w:rsidRPr="001E310A">
              <w:rPr>
                <w:rFonts w:ascii="Arial" w:hAnsi="Arial" w:cs="Arial"/>
                <w:spacing w:val="1"/>
                <w:sz w:val="24"/>
                <w:szCs w:val="24"/>
              </w:rPr>
              <w:t xml:space="preserve"> </w:t>
            </w:r>
            <w:r w:rsidRPr="001E310A">
              <w:rPr>
                <w:rFonts w:ascii="Arial" w:hAnsi="Arial" w:cs="Arial"/>
                <w:sz w:val="24"/>
                <w:szCs w:val="24"/>
              </w:rPr>
              <w:t>system</w:t>
            </w:r>
            <w:r w:rsidRPr="001E310A">
              <w:rPr>
                <w:rFonts w:ascii="Arial" w:hAnsi="Arial" w:cs="Arial"/>
                <w:spacing w:val="1"/>
                <w:sz w:val="24"/>
                <w:szCs w:val="24"/>
              </w:rPr>
              <w:t xml:space="preserve"> </w:t>
            </w:r>
            <w:r w:rsidRPr="001E310A">
              <w:rPr>
                <w:rFonts w:ascii="Arial" w:hAnsi="Arial" w:cs="Arial"/>
                <w:sz w:val="24"/>
                <w:szCs w:val="24"/>
              </w:rPr>
              <w:t>and</w:t>
            </w:r>
            <w:r w:rsidRPr="001E310A">
              <w:rPr>
                <w:rFonts w:ascii="Arial" w:hAnsi="Arial" w:cs="Arial"/>
                <w:spacing w:val="1"/>
                <w:sz w:val="24"/>
                <w:szCs w:val="24"/>
              </w:rPr>
              <w:t xml:space="preserve"> </w:t>
            </w:r>
            <w:r w:rsidRPr="001E310A">
              <w:rPr>
                <w:rFonts w:ascii="Arial" w:hAnsi="Arial" w:cs="Arial"/>
                <w:sz w:val="24"/>
                <w:szCs w:val="24"/>
              </w:rPr>
              <w:t>system</w:t>
            </w:r>
            <w:r w:rsidRPr="001E310A">
              <w:rPr>
                <w:rFonts w:ascii="Arial" w:hAnsi="Arial" w:cs="Arial"/>
                <w:spacing w:val="1"/>
                <w:sz w:val="24"/>
                <w:szCs w:val="24"/>
              </w:rPr>
              <w:t xml:space="preserve"> </w:t>
            </w:r>
            <w:r w:rsidRPr="001E310A">
              <w:rPr>
                <w:rFonts w:ascii="Arial" w:hAnsi="Arial" w:cs="Arial"/>
                <w:sz w:val="24"/>
                <w:szCs w:val="24"/>
              </w:rPr>
              <w:t>services,</w:t>
            </w:r>
            <w:r w:rsidRPr="001E310A">
              <w:rPr>
                <w:rFonts w:ascii="Arial" w:hAnsi="Arial" w:cs="Arial"/>
                <w:spacing w:val="1"/>
                <w:sz w:val="24"/>
                <w:szCs w:val="24"/>
              </w:rPr>
              <w:t xml:space="preserve"> </w:t>
            </w:r>
            <w:r w:rsidRPr="001E310A">
              <w:rPr>
                <w:rFonts w:ascii="Arial" w:hAnsi="Arial" w:cs="Arial"/>
                <w:sz w:val="24"/>
                <w:szCs w:val="24"/>
              </w:rPr>
              <w:t>and</w:t>
            </w:r>
            <w:r w:rsidRPr="001E310A">
              <w:rPr>
                <w:rFonts w:ascii="Arial" w:hAnsi="Arial" w:cs="Arial"/>
                <w:spacing w:val="1"/>
                <w:sz w:val="24"/>
                <w:szCs w:val="24"/>
              </w:rPr>
              <w:t xml:space="preserve"> </w:t>
            </w:r>
            <w:r w:rsidRPr="001E310A">
              <w:rPr>
                <w:rFonts w:ascii="Arial" w:hAnsi="Arial" w:cs="Arial"/>
                <w:sz w:val="24"/>
                <w:szCs w:val="24"/>
              </w:rPr>
              <w:t>connection</w:t>
            </w:r>
            <w:r w:rsidRPr="001E310A">
              <w:rPr>
                <w:rFonts w:ascii="Arial" w:hAnsi="Arial" w:cs="Arial"/>
                <w:spacing w:val="1"/>
                <w:sz w:val="24"/>
                <w:szCs w:val="24"/>
              </w:rPr>
              <w:t xml:space="preserve"> </w:t>
            </w:r>
            <w:r w:rsidRPr="001E310A">
              <w:rPr>
                <w:rFonts w:ascii="Arial" w:hAnsi="Arial" w:cs="Arial"/>
                <w:sz w:val="24"/>
                <w:szCs w:val="24"/>
              </w:rPr>
              <w:t>to</w:t>
            </w:r>
            <w:r w:rsidRPr="001E310A">
              <w:rPr>
                <w:rFonts w:ascii="Arial" w:hAnsi="Arial" w:cs="Arial"/>
                <w:spacing w:val="1"/>
                <w:sz w:val="24"/>
                <w:szCs w:val="24"/>
              </w:rPr>
              <w:t xml:space="preserve"> </w:t>
            </w:r>
            <w:r w:rsidRPr="001E310A">
              <w:rPr>
                <w:rFonts w:ascii="Arial" w:hAnsi="Arial" w:cs="Arial"/>
                <w:sz w:val="24"/>
                <w:szCs w:val="24"/>
              </w:rPr>
              <w:t>and</w:t>
            </w:r>
            <w:r w:rsidRPr="001E310A">
              <w:rPr>
                <w:rFonts w:ascii="Arial" w:hAnsi="Arial" w:cs="Arial"/>
                <w:spacing w:val="1"/>
                <w:sz w:val="24"/>
                <w:szCs w:val="24"/>
              </w:rPr>
              <w:t xml:space="preserve"> </w:t>
            </w:r>
            <w:r w:rsidRPr="001E310A">
              <w:rPr>
                <w:rFonts w:ascii="Arial" w:hAnsi="Arial" w:cs="Arial"/>
                <w:sz w:val="24"/>
                <w:szCs w:val="24"/>
              </w:rPr>
              <w:t>verification</w:t>
            </w:r>
            <w:r w:rsidRPr="001E310A">
              <w:rPr>
                <w:rFonts w:ascii="Arial" w:hAnsi="Arial" w:cs="Arial"/>
                <w:spacing w:val="1"/>
                <w:sz w:val="24"/>
                <w:szCs w:val="24"/>
              </w:rPr>
              <w:t xml:space="preserve"> </w:t>
            </w:r>
            <w:r w:rsidRPr="001E310A">
              <w:rPr>
                <w:rFonts w:ascii="Arial" w:hAnsi="Arial" w:cs="Arial"/>
                <w:sz w:val="24"/>
                <w:szCs w:val="24"/>
              </w:rPr>
              <w:t>of</w:t>
            </w:r>
            <w:r w:rsidRPr="001E310A">
              <w:rPr>
                <w:rFonts w:ascii="Arial" w:hAnsi="Arial" w:cs="Arial"/>
                <w:spacing w:val="1"/>
                <w:sz w:val="24"/>
                <w:szCs w:val="24"/>
              </w:rPr>
              <w:t xml:space="preserve"> </w:t>
            </w:r>
            <w:r w:rsidRPr="001E310A">
              <w:rPr>
                <w:rFonts w:ascii="Arial" w:hAnsi="Arial" w:cs="Arial"/>
                <w:sz w:val="24"/>
                <w:szCs w:val="24"/>
              </w:rPr>
              <w:t>communications with all nodes</w:t>
            </w:r>
            <w:r w:rsidRPr="001E310A">
              <w:rPr>
                <w:rFonts w:ascii="Arial" w:hAnsi="Arial" w:cs="Arial"/>
                <w:spacing w:val="1"/>
                <w:sz w:val="24"/>
                <w:szCs w:val="24"/>
              </w:rPr>
              <w:t xml:space="preserve"> </w:t>
            </w:r>
            <w:r w:rsidRPr="001E310A">
              <w:rPr>
                <w:rFonts w:ascii="Arial" w:hAnsi="Arial" w:cs="Arial"/>
                <w:sz w:val="24"/>
                <w:szCs w:val="24"/>
              </w:rPr>
              <w:t>on the control center computer</w:t>
            </w:r>
            <w:r w:rsidRPr="001E310A">
              <w:rPr>
                <w:rFonts w:ascii="Arial" w:hAnsi="Arial" w:cs="Arial"/>
                <w:spacing w:val="61"/>
                <w:sz w:val="24"/>
                <w:szCs w:val="24"/>
              </w:rPr>
              <w:t xml:space="preserve"> </w:t>
            </w:r>
            <w:r w:rsidRPr="001E310A">
              <w:rPr>
                <w:rFonts w:ascii="Arial" w:hAnsi="Arial" w:cs="Arial"/>
                <w:sz w:val="24"/>
                <w:szCs w:val="24"/>
              </w:rPr>
              <w:t>system LAN. The</w:t>
            </w:r>
            <w:r w:rsidRPr="001E310A">
              <w:rPr>
                <w:rFonts w:ascii="Arial" w:hAnsi="Arial" w:cs="Arial"/>
                <w:spacing w:val="1"/>
                <w:sz w:val="24"/>
                <w:szCs w:val="24"/>
              </w:rPr>
              <w:t xml:space="preserve"> </w:t>
            </w:r>
            <w:r w:rsidRPr="001E310A">
              <w:rPr>
                <w:rFonts w:ascii="Arial" w:hAnsi="Arial" w:cs="Arial"/>
                <w:sz w:val="24"/>
                <w:szCs w:val="24"/>
              </w:rPr>
              <w:t xml:space="preserve">server start up shall be completed </w:t>
            </w:r>
            <w:r w:rsidRPr="001E310A">
              <w:rPr>
                <w:rFonts w:ascii="Arial" w:hAnsi="Arial" w:cs="Arial"/>
                <w:b/>
                <w:bCs/>
                <w:sz w:val="24"/>
                <w:szCs w:val="24"/>
              </w:rPr>
              <w:t>within 5 minutes</w:t>
            </w:r>
            <w:r w:rsidRPr="001E310A">
              <w:rPr>
                <w:rFonts w:ascii="Arial" w:hAnsi="Arial" w:cs="Arial"/>
                <w:sz w:val="24"/>
                <w:szCs w:val="24"/>
              </w:rPr>
              <w:t xml:space="preserve"> with all functions scheduled for execution.</w:t>
            </w:r>
          </w:p>
        </w:tc>
        <w:tc>
          <w:tcPr>
            <w:tcW w:w="2368" w:type="pct"/>
          </w:tcPr>
          <w:p w14:paraId="35DF571C" w14:textId="6AFB8CD4" w:rsidR="0058215A" w:rsidRPr="001E310A" w:rsidRDefault="0058215A" w:rsidP="008E0675">
            <w:pPr>
              <w:pStyle w:val="BodyText"/>
              <w:spacing w:before="115" w:line="247" w:lineRule="auto"/>
              <w:ind w:right="119"/>
              <w:jc w:val="both"/>
              <w:rPr>
                <w:sz w:val="24"/>
                <w:szCs w:val="24"/>
              </w:rPr>
            </w:pPr>
            <w:r w:rsidRPr="001E310A">
              <w:rPr>
                <w:sz w:val="24"/>
                <w:szCs w:val="24"/>
              </w:rPr>
              <w:t xml:space="preserve">Replace with </w:t>
            </w:r>
          </w:p>
          <w:p w14:paraId="164A5717" w14:textId="579785F9" w:rsidR="0058215A" w:rsidRPr="001E310A" w:rsidRDefault="0058215A" w:rsidP="008E0675">
            <w:pPr>
              <w:pStyle w:val="BodyText"/>
              <w:jc w:val="both"/>
              <w:rPr>
                <w:sz w:val="24"/>
                <w:szCs w:val="24"/>
              </w:rPr>
            </w:pPr>
            <w:r w:rsidRPr="001E310A">
              <w:rPr>
                <w:sz w:val="24"/>
                <w:szCs w:val="24"/>
              </w:rPr>
              <w:t>6.6.3 Server Restart</w:t>
            </w:r>
          </w:p>
          <w:p w14:paraId="3CFBCEEB" w14:textId="77777777" w:rsidR="0058215A" w:rsidRPr="001E310A" w:rsidRDefault="0058215A" w:rsidP="008E0675">
            <w:pPr>
              <w:pStyle w:val="BodyText"/>
              <w:jc w:val="both"/>
              <w:rPr>
                <w:sz w:val="24"/>
                <w:szCs w:val="24"/>
              </w:rPr>
            </w:pPr>
            <w:r w:rsidRPr="001E310A">
              <w:rPr>
                <w:sz w:val="24"/>
                <w:szCs w:val="24"/>
              </w:rPr>
              <w:t>A Server restart shall be performed when commanded by a user (soft reboot) and/or when Server</w:t>
            </w:r>
            <w:r w:rsidRPr="001E310A">
              <w:rPr>
                <w:spacing w:val="1"/>
                <w:sz w:val="24"/>
                <w:szCs w:val="24"/>
              </w:rPr>
              <w:t xml:space="preserve"> </w:t>
            </w:r>
            <w:r w:rsidRPr="001E310A">
              <w:rPr>
                <w:sz w:val="24"/>
                <w:szCs w:val="24"/>
              </w:rPr>
              <w:t>input power is interrupted (hard reboot) and restored such that the operating environment of the</w:t>
            </w:r>
            <w:r w:rsidRPr="001E310A">
              <w:rPr>
                <w:spacing w:val="1"/>
                <w:sz w:val="24"/>
                <w:szCs w:val="24"/>
              </w:rPr>
              <w:t xml:space="preserve"> </w:t>
            </w:r>
            <w:r w:rsidRPr="001E310A">
              <w:rPr>
                <w:sz w:val="24"/>
                <w:szCs w:val="24"/>
              </w:rPr>
              <w:t>Server is established. The server shall automatically</w:t>
            </w:r>
            <w:r w:rsidRPr="001E310A">
              <w:rPr>
                <w:spacing w:val="1"/>
                <w:sz w:val="24"/>
                <w:szCs w:val="24"/>
              </w:rPr>
              <w:t xml:space="preserve"> </w:t>
            </w:r>
            <w:r w:rsidRPr="001E310A">
              <w:rPr>
                <w:sz w:val="24"/>
                <w:szCs w:val="24"/>
              </w:rPr>
              <w:t>restart</w:t>
            </w:r>
            <w:r w:rsidRPr="001E310A">
              <w:rPr>
                <w:spacing w:val="1"/>
                <w:sz w:val="24"/>
                <w:szCs w:val="24"/>
              </w:rPr>
              <w:t xml:space="preserve"> </w:t>
            </w:r>
            <w:r w:rsidRPr="001E310A">
              <w:rPr>
                <w:sz w:val="24"/>
                <w:szCs w:val="24"/>
              </w:rPr>
              <w:t>itself</w:t>
            </w:r>
            <w:r w:rsidRPr="001E310A">
              <w:rPr>
                <w:spacing w:val="1"/>
                <w:sz w:val="24"/>
                <w:szCs w:val="24"/>
              </w:rPr>
              <w:t xml:space="preserve"> </w:t>
            </w:r>
            <w:r w:rsidRPr="001E310A">
              <w:rPr>
                <w:sz w:val="24"/>
                <w:szCs w:val="24"/>
              </w:rPr>
              <w:t>when</w:t>
            </w:r>
            <w:r w:rsidRPr="001E310A">
              <w:rPr>
                <w:spacing w:val="1"/>
                <w:sz w:val="24"/>
                <w:szCs w:val="24"/>
              </w:rPr>
              <w:t xml:space="preserve"> </w:t>
            </w:r>
            <w:r w:rsidRPr="001E310A">
              <w:rPr>
                <w:sz w:val="24"/>
                <w:szCs w:val="24"/>
              </w:rPr>
              <w:t>input</w:t>
            </w:r>
            <w:r w:rsidRPr="001E310A">
              <w:rPr>
                <w:spacing w:val="1"/>
                <w:sz w:val="24"/>
                <w:szCs w:val="24"/>
              </w:rPr>
              <w:t xml:space="preserve"> </w:t>
            </w:r>
            <w:r w:rsidRPr="001E310A">
              <w:rPr>
                <w:sz w:val="24"/>
                <w:szCs w:val="24"/>
              </w:rPr>
              <w:t>power</w:t>
            </w:r>
            <w:r w:rsidRPr="001E310A">
              <w:rPr>
                <w:spacing w:val="1"/>
                <w:sz w:val="24"/>
                <w:szCs w:val="24"/>
              </w:rPr>
              <w:t xml:space="preserve"> </w:t>
            </w:r>
            <w:r w:rsidRPr="001E310A">
              <w:rPr>
                <w:sz w:val="24"/>
                <w:szCs w:val="24"/>
              </w:rPr>
              <w:t>is</w:t>
            </w:r>
            <w:r w:rsidRPr="001E310A">
              <w:rPr>
                <w:spacing w:val="1"/>
                <w:sz w:val="24"/>
                <w:szCs w:val="24"/>
              </w:rPr>
              <w:t xml:space="preserve"> </w:t>
            </w:r>
            <w:r w:rsidRPr="001E310A">
              <w:rPr>
                <w:sz w:val="24"/>
                <w:szCs w:val="24"/>
              </w:rPr>
              <w:t>interrupted</w:t>
            </w:r>
            <w:r w:rsidRPr="001E310A">
              <w:rPr>
                <w:spacing w:val="28"/>
                <w:sz w:val="24"/>
                <w:szCs w:val="24"/>
              </w:rPr>
              <w:t xml:space="preserve"> </w:t>
            </w:r>
            <w:r w:rsidRPr="001E310A">
              <w:rPr>
                <w:sz w:val="24"/>
                <w:szCs w:val="24"/>
              </w:rPr>
              <w:t>and</w:t>
            </w:r>
            <w:r w:rsidRPr="001E310A">
              <w:rPr>
                <w:spacing w:val="28"/>
                <w:sz w:val="24"/>
                <w:szCs w:val="24"/>
              </w:rPr>
              <w:t xml:space="preserve"> </w:t>
            </w:r>
            <w:r w:rsidRPr="001E310A">
              <w:rPr>
                <w:sz w:val="24"/>
                <w:szCs w:val="24"/>
              </w:rPr>
              <w:t>restored.</w:t>
            </w:r>
          </w:p>
          <w:p w14:paraId="233DE4BD" w14:textId="77777777" w:rsidR="0058215A" w:rsidRPr="001E310A" w:rsidRDefault="0058215A" w:rsidP="008E0675">
            <w:pPr>
              <w:pStyle w:val="BodyText"/>
              <w:jc w:val="both"/>
              <w:rPr>
                <w:sz w:val="24"/>
                <w:szCs w:val="24"/>
              </w:rPr>
            </w:pPr>
            <w:r w:rsidRPr="001E310A">
              <w:rPr>
                <w:sz w:val="24"/>
                <w:szCs w:val="24"/>
              </w:rPr>
              <w:t>Establishment of the</w:t>
            </w:r>
            <w:r w:rsidRPr="001E310A">
              <w:rPr>
                <w:spacing w:val="1"/>
                <w:sz w:val="24"/>
                <w:szCs w:val="24"/>
              </w:rPr>
              <w:t xml:space="preserve"> </w:t>
            </w:r>
            <w:r w:rsidRPr="001E310A">
              <w:rPr>
                <w:sz w:val="24"/>
                <w:szCs w:val="24"/>
              </w:rPr>
              <w:t>operating</w:t>
            </w:r>
            <w:r w:rsidRPr="001E310A">
              <w:rPr>
                <w:spacing w:val="1"/>
                <w:sz w:val="24"/>
                <w:szCs w:val="24"/>
              </w:rPr>
              <w:t xml:space="preserve"> </w:t>
            </w:r>
            <w:r w:rsidRPr="001E310A">
              <w:rPr>
                <w:sz w:val="24"/>
                <w:szCs w:val="24"/>
              </w:rPr>
              <w:t>environment</w:t>
            </w:r>
            <w:r w:rsidRPr="001E310A">
              <w:rPr>
                <w:spacing w:val="1"/>
                <w:sz w:val="24"/>
                <w:szCs w:val="24"/>
              </w:rPr>
              <w:t xml:space="preserve"> </w:t>
            </w:r>
            <w:r w:rsidRPr="001E310A">
              <w:rPr>
                <w:sz w:val="24"/>
                <w:szCs w:val="24"/>
              </w:rPr>
              <w:t>may</w:t>
            </w:r>
            <w:r w:rsidRPr="001E310A">
              <w:rPr>
                <w:spacing w:val="1"/>
                <w:sz w:val="24"/>
                <w:szCs w:val="24"/>
              </w:rPr>
              <w:t xml:space="preserve"> </w:t>
            </w:r>
            <w:r w:rsidRPr="001E310A">
              <w:rPr>
                <w:sz w:val="24"/>
                <w:szCs w:val="24"/>
              </w:rPr>
              <w:t>include</w:t>
            </w:r>
            <w:r w:rsidRPr="001E310A">
              <w:rPr>
                <w:spacing w:val="1"/>
                <w:sz w:val="24"/>
                <w:szCs w:val="24"/>
              </w:rPr>
              <w:t xml:space="preserve"> </w:t>
            </w:r>
            <w:r w:rsidRPr="001E310A">
              <w:rPr>
                <w:sz w:val="24"/>
                <w:szCs w:val="24"/>
              </w:rPr>
              <w:t>execution</w:t>
            </w:r>
            <w:r w:rsidRPr="001E310A">
              <w:rPr>
                <w:spacing w:val="1"/>
                <w:sz w:val="24"/>
                <w:szCs w:val="24"/>
              </w:rPr>
              <w:t xml:space="preserve"> </w:t>
            </w:r>
            <w:r w:rsidRPr="001E310A">
              <w:rPr>
                <w:sz w:val="24"/>
                <w:szCs w:val="24"/>
              </w:rPr>
              <w:t>of</w:t>
            </w:r>
            <w:r w:rsidRPr="001E310A">
              <w:rPr>
                <w:spacing w:val="1"/>
                <w:sz w:val="24"/>
                <w:szCs w:val="24"/>
              </w:rPr>
              <w:t xml:space="preserve"> </w:t>
            </w:r>
            <w:r w:rsidRPr="001E310A">
              <w:rPr>
                <w:sz w:val="24"/>
                <w:szCs w:val="24"/>
              </w:rPr>
              <w:t>self-diagnostics,</w:t>
            </w:r>
            <w:r w:rsidRPr="001E310A">
              <w:rPr>
                <w:spacing w:val="1"/>
                <w:sz w:val="24"/>
                <w:szCs w:val="24"/>
              </w:rPr>
              <w:t xml:space="preserve"> </w:t>
            </w:r>
            <w:r w:rsidRPr="001E310A">
              <w:rPr>
                <w:sz w:val="24"/>
                <w:szCs w:val="24"/>
              </w:rPr>
              <w:t>reloading</w:t>
            </w:r>
            <w:r w:rsidRPr="001E310A">
              <w:rPr>
                <w:spacing w:val="1"/>
                <w:sz w:val="24"/>
                <w:szCs w:val="24"/>
              </w:rPr>
              <w:t xml:space="preserve"> </w:t>
            </w:r>
            <w:r w:rsidRPr="001E310A">
              <w:rPr>
                <w:sz w:val="24"/>
                <w:szCs w:val="24"/>
              </w:rPr>
              <w:t>the</w:t>
            </w:r>
            <w:r w:rsidRPr="001E310A">
              <w:rPr>
                <w:spacing w:val="1"/>
                <w:sz w:val="24"/>
                <w:szCs w:val="24"/>
              </w:rPr>
              <w:t xml:space="preserve"> </w:t>
            </w:r>
            <w:r w:rsidRPr="001E310A">
              <w:rPr>
                <w:sz w:val="24"/>
                <w:szCs w:val="24"/>
              </w:rPr>
              <w:t>operating</w:t>
            </w:r>
            <w:r w:rsidRPr="001E310A">
              <w:rPr>
                <w:spacing w:val="1"/>
                <w:sz w:val="24"/>
                <w:szCs w:val="24"/>
              </w:rPr>
              <w:t xml:space="preserve"> </w:t>
            </w:r>
            <w:r w:rsidRPr="001E310A">
              <w:rPr>
                <w:sz w:val="24"/>
                <w:szCs w:val="24"/>
              </w:rPr>
              <w:t>system</w:t>
            </w:r>
            <w:r w:rsidRPr="001E310A">
              <w:rPr>
                <w:spacing w:val="1"/>
                <w:sz w:val="24"/>
                <w:szCs w:val="24"/>
              </w:rPr>
              <w:t xml:space="preserve"> </w:t>
            </w:r>
            <w:r w:rsidRPr="001E310A">
              <w:rPr>
                <w:sz w:val="24"/>
                <w:szCs w:val="24"/>
              </w:rPr>
              <w:t>and</w:t>
            </w:r>
            <w:r w:rsidRPr="001E310A">
              <w:rPr>
                <w:spacing w:val="1"/>
                <w:sz w:val="24"/>
                <w:szCs w:val="24"/>
              </w:rPr>
              <w:t xml:space="preserve"> </w:t>
            </w:r>
            <w:r w:rsidRPr="001E310A">
              <w:rPr>
                <w:sz w:val="24"/>
                <w:szCs w:val="24"/>
              </w:rPr>
              <w:t>system</w:t>
            </w:r>
            <w:r w:rsidRPr="001E310A">
              <w:rPr>
                <w:spacing w:val="1"/>
                <w:sz w:val="24"/>
                <w:szCs w:val="24"/>
              </w:rPr>
              <w:t xml:space="preserve"> </w:t>
            </w:r>
            <w:r w:rsidRPr="001E310A">
              <w:rPr>
                <w:sz w:val="24"/>
                <w:szCs w:val="24"/>
              </w:rPr>
              <w:t>services</w:t>
            </w:r>
            <w:r w:rsidRPr="001E310A">
              <w:rPr>
                <w:spacing w:val="1"/>
                <w:sz w:val="24"/>
                <w:szCs w:val="24"/>
              </w:rPr>
              <w:t xml:space="preserve">, </w:t>
            </w:r>
            <w:r w:rsidRPr="001E310A">
              <w:rPr>
                <w:sz w:val="24"/>
                <w:szCs w:val="24"/>
              </w:rPr>
              <w:t>initialization of all interfaces,</w:t>
            </w:r>
            <w:r w:rsidRPr="001E310A">
              <w:rPr>
                <w:spacing w:val="53"/>
                <w:sz w:val="24"/>
                <w:szCs w:val="24"/>
              </w:rPr>
              <w:t xml:space="preserve"> </w:t>
            </w:r>
            <w:r w:rsidRPr="001E310A">
              <w:rPr>
                <w:sz w:val="24"/>
                <w:szCs w:val="24"/>
              </w:rPr>
              <w:t>initialization</w:t>
            </w:r>
            <w:r w:rsidRPr="001E310A">
              <w:rPr>
                <w:spacing w:val="55"/>
                <w:sz w:val="24"/>
                <w:szCs w:val="24"/>
              </w:rPr>
              <w:t xml:space="preserve"> </w:t>
            </w:r>
            <w:r w:rsidRPr="001E310A">
              <w:rPr>
                <w:sz w:val="24"/>
                <w:szCs w:val="24"/>
              </w:rPr>
              <w:t>of</w:t>
            </w:r>
            <w:r w:rsidRPr="001E310A">
              <w:rPr>
                <w:spacing w:val="52"/>
                <w:sz w:val="24"/>
                <w:szCs w:val="24"/>
              </w:rPr>
              <w:t xml:space="preserve"> </w:t>
            </w:r>
            <w:r w:rsidRPr="001E310A">
              <w:rPr>
                <w:sz w:val="24"/>
                <w:szCs w:val="24"/>
              </w:rPr>
              <w:t>peripheral</w:t>
            </w:r>
            <w:r w:rsidRPr="001E310A">
              <w:rPr>
                <w:spacing w:val="52"/>
                <w:sz w:val="24"/>
                <w:szCs w:val="24"/>
              </w:rPr>
              <w:t xml:space="preserve"> </w:t>
            </w:r>
            <w:r w:rsidRPr="001E310A">
              <w:rPr>
                <w:sz w:val="24"/>
                <w:szCs w:val="24"/>
              </w:rPr>
              <w:t>devices such as storage, printer etc. , connection to the databases, connection</w:t>
            </w:r>
            <w:r w:rsidRPr="001E310A">
              <w:rPr>
                <w:spacing w:val="1"/>
                <w:sz w:val="24"/>
                <w:szCs w:val="24"/>
              </w:rPr>
              <w:t xml:space="preserve"> </w:t>
            </w:r>
            <w:r w:rsidRPr="001E310A">
              <w:rPr>
                <w:sz w:val="24"/>
                <w:szCs w:val="24"/>
              </w:rPr>
              <w:t>to</w:t>
            </w:r>
            <w:r w:rsidRPr="001E310A">
              <w:rPr>
                <w:spacing w:val="1"/>
                <w:sz w:val="24"/>
                <w:szCs w:val="24"/>
              </w:rPr>
              <w:t xml:space="preserve"> </w:t>
            </w:r>
            <w:r w:rsidRPr="001E310A">
              <w:rPr>
                <w:sz w:val="24"/>
                <w:szCs w:val="24"/>
              </w:rPr>
              <w:t>and</w:t>
            </w:r>
            <w:r w:rsidRPr="001E310A">
              <w:rPr>
                <w:spacing w:val="1"/>
                <w:sz w:val="24"/>
                <w:szCs w:val="24"/>
              </w:rPr>
              <w:t xml:space="preserve"> </w:t>
            </w:r>
            <w:r w:rsidRPr="001E310A">
              <w:rPr>
                <w:sz w:val="24"/>
                <w:szCs w:val="24"/>
              </w:rPr>
              <w:t>verification</w:t>
            </w:r>
            <w:r w:rsidRPr="001E310A">
              <w:rPr>
                <w:spacing w:val="1"/>
                <w:sz w:val="24"/>
                <w:szCs w:val="24"/>
              </w:rPr>
              <w:t xml:space="preserve"> </w:t>
            </w:r>
            <w:r w:rsidRPr="001E310A">
              <w:rPr>
                <w:sz w:val="24"/>
                <w:szCs w:val="24"/>
              </w:rPr>
              <w:t>of</w:t>
            </w:r>
            <w:r w:rsidRPr="001E310A">
              <w:rPr>
                <w:spacing w:val="1"/>
                <w:sz w:val="24"/>
                <w:szCs w:val="24"/>
              </w:rPr>
              <w:t xml:space="preserve"> </w:t>
            </w:r>
            <w:r w:rsidRPr="001E310A">
              <w:rPr>
                <w:sz w:val="24"/>
                <w:szCs w:val="24"/>
              </w:rPr>
              <w:t>communications with all nodes</w:t>
            </w:r>
            <w:r w:rsidRPr="001E310A">
              <w:rPr>
                <w:spacing w:val="1"/>
                <w:sz w:val="24"/>
                <w:szCs w:val="24"/>
              </w:rPr>
              <w:t xml:space="preserve"> </w:t>
            </w:r>
            <w:r w:rsidRPr="001E310A">
              <w:rPr>
                <w:sz w:val="24"/>
                <w:szCs w:val="24"/>
              </w:rPr>
              <w:t>on the control center computer system LAN, resumption</w:t>
            </w:r>
            <w:r w:rsidRPr="001E310A">
              <w:rPr>
                <w:spacing w:val="1"/>
                <w:sz w:val="24"/>
                <w:szCs w:val="24"/>
              </w:rPr>
              <w:t xml:space="preserve"> </w:t>
            </w:r>
            <w:r w:rsidRPr="001E310A">
              <w:rPr>
                <w:sz w:val="24"/>
                <w:szCs w:val="24"/>
              </w:rPr>
              <w:t>of</w:t>
            </w:r>
            <w:r w:rsidRPr="001E310A">
              <w:rPr>
                <w:spacing w:val="1"/>
                <w:sz w:val="24"/>
                <w:szCs w:val="24"/>
              </w:rPr>
              <w:t xml:space="preserve"> </w:t>
            </w:r>
            <w:r w:rsidRPr="001E310A">
              <w:rPr>
                <w:sz w:val="24"/>
                <w:szCs w:val="24"/>
              </w:rPr>
              <w:t>all</w:t>
            </w:r>
            <w:r w:rsidRPr="001E310A">
              <w:rPr>
                <w:spacing w:val="1"/>
                <w:sz w:val="24"/>
                <w:szCs w:val="24"/>
              </w:rPr>
              <w:t xml:space="preserve"> </w:t>
            </w:r>
            <w:r w:rsidRPr="001E310A">
              <w:rPr>
                <w:sz w:val="24"/>
                <w:szCs w:val="24"/>
              </w:rPr>
              <w:t>SCADA/EMS</w:t>
            </w:r>
            <w:r w:rsidRPr="001E310A">
              <w:rPr>
                <w:spacing w:val="1"/>
                <w:sz w:val="24"/>
                <w:szCs w:val="24"/>
              </w:rPr>
              <w:t xml:space="preserve"> </w:t>
            </w:r>
            <w:r w:rsidRPr="001E310A">
              <w:rPr>
                <w:sz w:val="24"/>
                <w:szCs w:val="24"/>
              </w:rPr>
              <w:t>functions, initialization</w:t>
            </w:r>
            <w:r w:rsidRPr="001E310A">
              <w:rPr>
                <w:spacing w:val="52"/>
                <w:sz w:val="24"/>
                <w:szCs w:val="24"/>
              </w:rPr>
              <w:t xml:space="preserve"> </w:t>
            </w:r>
            <w:r w:rsidRPr="001E310A">
              <w:rPr>
                <w:sz w:val="24"/>
                <w:szCs w:val="24"/>
              </w:rPr>
              <w:t>of</w:t>
            </w:r>
            <w:r w:rsidRPr="001E310A">
              <w:rPr>
                <w:spacing w:val="54"/>
                <w:sz w:val="24"/>
                <w:szCs w:val="24"/>
              </w:rPr>
              <w:t xml:space="preserve"> </w:t>
            </w:r>
            <w:r w:rsidRPr="001E310A">
              <w:rPr>
                <w:sz w:val="24"/>
                <w:szCs w:val="24"/>
              </w:rPr>
              <w:t>all communications</w:t>
            </w:r>
            <w:r w:rsidRPr="001E310A">
              <w:rPr>
                <w:spacing w:val="1"/>
                <w:sz w:val="24"/>
                <w:szCs w:val="24"/>
              </w:rPr>
              <w:t xml:space="preserve"> </w:t>
            </w:r>
            <w:r w:rsidRPr="001E310A">
              <w:rPr>
                <w:sz w:val="24"/>
                <w:szCs w:val="24"/>
              </w:rPr>
              <w:t>with</w:t>
            </w:r>
            <w:r w:rsidRPr="001E310A">
              <w:rPr>
                <w:spacing w:val="1"/>
                <w:sz w:val="24"/>
                <w:szCs w:val="24"/>
              </w:rPr>
              <w:t xml:space="preserve"> </w:t>
            </w:r>
            <w:r w:rsidRPr="001E310A">
              <w:rPr>
                <w:sz w:val="24"/>
                <w:szCs w:val="24"/>
              </w:rPr>
              <w:t>data</w:t>
            </w:r>
            <w:r w:rsidRPr="001E310A">
              <w:rPr>
                <w:spacing w:val="1"/>
                <w:sz w:val="24"/>
                <w:szCs w:val="24"/>
              </w:rPr>
              <w:t xml:space="preserve"> </w:t>
            </w:r>
            <w:r w:rsidRPr="001E310A">
              <w:rPr>
                <w:sz w:val="24"/>
                <w:szCs w:val="24"/>
              </w:rPr>
              <w:t>sources</w:t>
            </w:r>
            <w:r w:rsidRPr="001E310A">
              <w:rPr>
                <w:spacing w:val="1"/>
                <w:sz w:val="24"/>
                <w:szCs w:val="24"/>
              </w:rPr>
              <w:t xml:space="preserve"> </w:t>
            </w:r>
            <w:r w:rsidRPr="001E310A">
              <w:rPr>
                <w:sz w:val="24"/>
                <w:szCs w:val="24"/>
              </w:rPr>
              <w:t>and</w:t>
            </w:r>
            <w:r w:rsidRPr="001E310A">
              <w:rPr>
                <w:spacing w:val="1"/>
                <w:sz w:val="24"/>
                <w:szCs w:val="24"/>
              </w:rPr>
              <w:t xml:space="preserve"> </w:t>
            </w:r>
            <w:r w:rsidRPr="001E310A">
              <w:rPr>
                <w:sz w:val="24"/>
                <w:szCs w:val="24"/>
              </w:rPr>
              <w:t>other</w:t>
            </w:r>
            <w:r w:rsidRPr="001E310A">
              <w:rPr>
                <w:spacing w:val="1"/>
                <w:sz w:val="24"/>
                <w:szCs w:val="24"/>
              </w:rPr>
              <w:t xml:space="preserve"> </w:t>
            </w:r>
            <w:r w:rsidRPr="001E310A">
              <w:rPr>
                <w:sz w:val="24"/>
                <w:szCs w:val="24"/>
              </w:rPr>
              <w:t>control</w:t>
            </w:r>
            <w:r w:rsidRPr="001E310A">
              <w:rPr>
                <w:spacing w:val="1"/>
                <w:sz w:val="24"/>
                <w:szCs w:val="24"/>
              </w:rPr>
              <w:t xml:space="preserve"> </w:t>
            </w:r>
            <w:r w:rsidRPr="001E310A">
              <w:rPr>
                <w:sz w:val="24"/>
                <w:szCs w:val="24"/>
              </w:rPr>
              <w:t>centers and</w:t>
            </w:r>
            <w:r w:rsidRPr="001E310A">
              <w:rPr>
                <w:spacing w:val="1"/>
                <w:sz w:val="24"/>
                <w:szCs w:val="24"/>
              </w:rPr>
              <w:t xml:space="preserve"> </w:t>
            </w:r>
            <w:r w:rsidRPr="001E310A">
              <w:rPr>
                <w:sz w:val="24"/>
                <w:szCs w:val="24"/>
              </w:rPr>
              <w:t>notifications</w:t>
            </w:r>
            <w:r w:rsidRPr="001E310A">
              <w:rPr>
                <w:spacing w:val="1"/>
                <w:sz w:val="24"/>
                <w:szCs w:val="24"/>
              </w:rPr>
              <w:t xml:space="preserve"> </w:t>
            </w:r>
            <w:r w:rsidRPr="001E310A">
              <w:rPr>
                <w:sz w:val="24"/>
                <w:szCs w:val="24"/>
              </w:rPr>
              <w:t>to</w:t>
            </w:r>
            <w:r w:rsidRPr="001E310A">
              <w:rPr>
                <w:spacing w:val="1"/>
                <w:sz w:val="24"/>
                <w:szCs w:val="24"/>
              </w:rPr>
              <w:t xml:space="preserve"> </w:t>
            </w:r>
            <w:r w:rsidRPr="001E310A">
              <w:rPr>
                <w:sz w:val="24"/>
                <w:szCs w:val="24"/>
              </w:rPr>
              <w:t>the</w:t>
            </w:r>
            <w:r w:rsidRPr="001E310A">
              <w:rPr>
                <w:spacing w:val="1"/>
                <w:sz w:val="24"/>
                <w:szCs w:val="24"/>
              </w:rPr>
              <w:t xml:space="preserve"> </w:t>
            </w:r>
            <w:r w:rsidRPr="001E310A">
              <w:rPr>
                <w:sz w:val="24"/>
                <w:szCs w:val="24"/>
              </w:rPr>
              <w:t>users</w:t>
            </w:r>
            <w:r w:rsidRPr="001E310A">
              <w:rPr>
                <w:spacing w:val="1"/>
                <w:sz w:val="24"/>
                <w:szCs w:val="24"/>
              </w:rPr>
              <w:t xml:space="preserve"> </w:t>
            </w:r>
            <w:r w:rsidRPr="001E310A">
              <w:rPr>
                <w:sz w:val="24"/>
                <w:szCs w:val="24"/>
              </w:rPr>
              <w:t>that</w:t>
            </w:r>
            <w:r w:rsidRPr="001E310A">
              <w:rPr>
                <w:spacing w:val="1"/>
                <w:sz w:val="24"/>
                <w:szCs w:val="24"/>
              </w:rPr>
              <w:t xml:space="preserve"> </w:t>
            </w:r>
            <w:r w:rsidRPr="001E310A">
              <w:rPr>
                <w:sz w:val="24"/>
                <w:szCs w:val="24"/>
              </w:rPr>
              <w:t>restart has</w:t>
            </w:r>
            <w:r w:rsidRPr="001E310A">
              <w:rPr>
                <w:spacing w:val="61"/>
                <w:sz w:val="24"/>
                <w:szCs w:val="24"/>
              </w:rPr>
              <w:t xml:space="preserve"> </w:t>
            </w:r>
            <w:r w:rsidRPr="001E310A">
              <w:rPr>
                <w:sz w:val="24"/>
                <w:szCs w:val="24"/>
              </w:rPr>
              <w:t>been</w:t>
            </w:r>
            <w:r w:rsidRPr="001E310A">
              <w:rPr>
                <w:spacing w:val="1"/>
                <w:sz w:val="24"/>
                <w:szCs w:val="24"/>
              </w:rPr>
              <w:t xml:space="preserve"> </w:t>
            </w:r>
            <w:r w:rsidRPr="001E310A">
              <w:rPr>
                <w:sz w:val="24"/>
                <w:szCs w:val="24"/>
              </w:rPr>
              <w:t>completed.</w:t>
            </w:r>
          </w:p>
          <w:p w14:paraId="13437DCB" w14:textId="6FE2AF7A" w:rsidR="0058215A" w:rsidRPr="001E310A" w:rsidRDefault="0058215A" w:rsidP="008E0675">
            <w:pPr>
              <w:pStyle w:val="BodyText"/>
              <w:spacing w:line="283" w:lineRule="auto"/>
              <w:ind w:right="119"/>
              <w:jc w:val="both"/>
              <w:rPr>
                <w:sz w:val="24"/>
                <w:szCs w:val="24"/>
              </w:rPr>
            </w:pPr>
            <w:r w:rsidRPr="001E310A">
              <w:rPr>
                <w:sz w:val="24"/>
                <w:szCs w:val="24"/>
              </w:rPr>
              <w:t>Server</w:t>
            </w:r>
            <w:r w:rsidRPr="001E310A">
              <w:rPr>
                <w:spacing w:val="9"/>
                <w:sz w:val="24"/>
                <w:szCs w:val="24"/>
              </w:rPr>
              <w:t xml:space="preserve"> </w:t>
            </w:r>
            <w:r w:rsidRPr="001E310A">
              <w:rPr>
                <w:sz w:val="24"/>
                <w:szCs w:val="24"/>
              </w:rPr>
              <w:t>restart</w:t>
            </w:r>
            <w:r w:rsidRPr="001E310A">
              <w:rPr>
                <w:spacing w:val="11"/>
                <w:sz w:val="24"/>
                <w:szCs w:val="24"/>
              </w:rPr>
              <w:t xml:space="preserve"> </w:t>
            </w:r>
            <w:r w:rsidRPr="001E310A">
              <w:rPr>
                <w:sz w:val="24"/>
                <w:szCs w:val="24"/>
              </w:rPr>
              <w:t>shall</w:t>
            </w:r>
            <w:r w:rsidRPr="001E310A">
              <w:rPr>
                <w:spacing w:val="7"/>
                <w:sz w:val="24"/>
                <w:szCs w:val="24"/>
              </w:rPr>
              <w:t xml:space="preserve"> </w:t>
            </w:r>
            <w:r w:rsidRPr="001E310A">
              <w:rPr>
                <w:sz w:val="24"/>
                <w:szCs w:val="24"/>
              </w:rPr>
              <w:t>be</w:t>
            </w:r>
            <w:r w:rsidRPr="001E310A">
              <w:rPr>
                <w:spacing w:val="10"/>
                <w:sz w:val="24"/>
                <w:szCs w:val="24"/>
              </w:rPr>
              <w:t xml:space="preserve"> </w:t>
            </w:r>
            <w:r w:rsidRPr="001E310A">
              <w:rPr>
                <w:sz w:val="24"/>
                <w:szCs w:val="24"/>
              </w:rPr>
              <w:t>completed</w:t>
            </w:r>
            <w:r w:rsidRPr="001E310A">
              <w:rPr>
                <w:spacing w:val="11"/>
                <w:sz w:val="24"/>
                <w:szCs w:val="24"/>
              </w:rPr>
              <w:t xml:space="preserve"> </w:t>
            </w:r>
            <w:r w:rsidRPr="001E310A">
              <w:rPr>
                <w:sz w:val="24"/>
                <w:szCs w:val="24"/>
              </w:rPr>
              <w:t>within</w:t>
            </w:r>
            <w:r w:rsidRPr="001E310A">
              <w:rPr>
                <w:spacing w:val="7"/>
                <w:sz w:val="24"/>
                <w:szCs w:val="24"/>
              </w:rPr>
              <w:t xml:space="preserve"> </w:t>
            </w:r>
            <w:r w:rsidRPr="001E310A">
              <w:rPr>
                <w:sz w:val="24"/>
                <w:szCs w:val="24"/>
              </w:rPr>
              <w:t>10 (ten)</w:t>
            </w:r>
            <w:r w:rsidRPr="001E310A">
              <w:rPr>
                <w:spacing w:val="5"/>
                <w:sz w:val="24"/>
                <w:szCs w:val="24"/>
              </w:rPr>
              <w:t xml:space="preserve"> </w:t>
            </w:r>
            <w:r w:rsidRPr="001E310A">
              <w:rPr>
                <w:sz w:val="24"/>
                <w:szCs w:val="24"/>
              </w:rPr>
              <w:t>minutes or earlier.</w:t>
            </w:r>
          </w:p>
          <w:p w14:paraId="70645BBC" w14:textId="77777777" w:rsidR="0058215A" w:rsidRPr="001E310A" w:rsidRDefault="0058215A" w:rsidP="008E0675">
            <w:pPr>
              <w:pStyle w:val="BodyText"/>
              <w:spacing w:line="283" w:lineRule="auto"/>
              <w:ind w:right="119"/>
              <w:jc w:val="both"/>
              <w:rPr>
                <w:sz w:val="24"/>
                <w:szCs w:val="24"/>
              </w:rPr>
            </w:pPr>
          </w:p>
          <w:p w14:paraId="46780760" w14:textId="7252DFE5" w:rsidR="0058215A" w:rsidRPr="001E310A" w:rsidRDefault="0058215A" w:rsidP="008E0675">
            <w:pPr>
              <w:pStyle w:val="BodyText"/>
              <w:spacing w:line="283" w:lineRule="auto"/>
              <w:ind w:right="119"/>
              <w:jc w:val="both"/>
              <w:rPr>
                <w:b/>
                <w:sz w:val="24"/>
                <w:szCs w:val="24"/>
              </w:rPr>
            </w:pPr>
            <w:r w:rsidRPr="001E310A">
              <w:rPr>
                <w:b/>
                <w:sz w:val="24"/>
                <w:szCs w:val="24"/>
              </w:rPr>
              <w:t>Device Restart</w:t>
            </w:r>
          </w:p>
          <w:p w14:paraId="6AC30E9F" w14:textId="77777777" w:rsidR="0058215A" w:rsidRPr="001E310A" w:rsidRDefault="0058215A" w:rsidP="008E0675">
            <w:pPr>
              <w:pStyle w:val="BodyText"/>
              <w:spacing w:line="283" w:lineRule="auto"/>
              <w:ind w:right="119"/>
              <w:jc w:val="both"/>
              <w:rPr>
                <w:sz w:val="24"/>
                <w:szCs w:val="24"/>
              </w:rPr>
            </w:pPr>
          </w:p>
          <w:p w14:paraId="1922D411" w14:textId="23E68752" w:rsidR="0058215A" w:rsidRPr="001E310A" w:rsidRDefault="0058215A" w:rsidP="008E0675">
            <w:pPr>
              <w:pStyle w:val="BodyText"/>
              <w:spacing w:before="115" w:line="247" w:lineRule="auto"/>
              <w:ind w:right="119"/>
              <w:jc w:val="both"/>
              <w:rPr>
                <w:sz w:val="24"/>
                <w:szCs w:val="24"/>
              </w:rPr>
            </w:pPr>
            <w:r w:rsidRPr="001E310A">
              <w:rPr>
                <w:sz w:val="24"/>
                <w:szCs w:val="24"/>
              </w:rPr>
              <w:t>The restart of the devices (Firewall, Router, Switch etc.) shall be completed within 5 minutes.</w:t>
            </w:r>
          </w:p>
          <w:p w14:paraId="7A97D82C" w14:textId="076808B8" w:rsidR="0058215A" w:rsidRPr="001E310A" w:rsidRDefault="0058215A" w:rsidP="008E0675">
            <w:pPr>
              <w:pStyle w:val="BodyText"/>
              <w:jc w:val="both"/>
              <w:rPr>
                <w:i/>
                <w:iCs/>
                <w:sz w:val="24"/>
                <w:szCs w:val="24"/>
              </w:rPr>
            </w:pPr>
          </w:p>
        </w:tc>
      </w:tr>
      <w:tr w:rsidR="0058215A" w:rsidRPr="00FF3D47" w14:paraId="35E7B3D4" w14:textId="77777777" w:rsidTr="0058215A">
        <w:trPr>
          <w:trHeight w:val="292"/>
        </w:trPr>
        <w:tc>
          <w:tcPr>
            <w:tcW w:w="203" w:type="pct"/>
          </w:tcPr>
          <w:p w14:paraId="447BEB26" w14:textId="77777777" w:rsidR="0058215A" w:rsidRPr="00280810" w:rsidRDefault="0058215A" w:rsidP="008E0675">
            <w:pPr>
              <w:pStyle w:val="ListParagraph"/>
              <w:numPr>
                <w:ilvl w:val="0"/>
                <w:numId w:val="17"/>
              </w:numPr>
              <w:jc w:val="both"/>
              <w:rPr>
                <w:b/>
                <w:szCs w:val="24"/>
              </w:rPr>
            </w:pPr>
          </w:p>
        </w:tc>
        <w:tc>
          <w:tcPr>
            <w:tcW w:w="589" w:type="pct"/>
          </w:tcPr>
          <w:p w14:paraId="60F8E3D3" w14:textId="6ABC6E29" w:rsidR="0058215A" w:rsidRPr="001E310A" w:rsidRDefault="0058215A" w:rsidP="008E0675">
            <w:pPr>
              <w:jc w:val="both"/>
              <w:rPr>
                <w:rFonts w:ascii="Arial" w:hAnsi="Arial" w:cs="Arial"/>
                <w:sz w:val="24"/>
                <w:szCs w:val="24"/>
              </w:rPr>
            </w:pPr>
            <w:r w:rsidRPr="001E310A">
              <w:rPr>
                <w:rFonts w:ascii="Arial" w:hAnsi="Arial" w:cs="Arial"/>
                <w:sz w:val="24"/>
                <w:szCs w:val="24"/>
              </w:rPr>
              <w:t>Vol. II Part-B, Section-6, Clause 6.6.4</w:t>
            </w:r>
          </w:p>
        </w:tc>
        <w:tc>
          <w:tcPr>
            <w:tcW w:w="1840" w:type="pct"/>
          </w:tcPr>
          <w:p w14:paraId="59DAFDCC" w14:textId="77777777" w:rsidR="0058215A" w:rsidRPr="001E310A" w:rsidRDefault="0058215A" w:rsidP="008E0675">
            <w:pPr>
              <w:widowControl w:val="0"/>
              <w:autoSpaceDE w:val="0"/>
              <w:autoSpaceDN w:val="0"/>
              <w:ind w:right="119"/>
              <w:jc w:val="both"/>
              <w:rPr>
                <w:rFonts w:ascii="Arial" w:hAnsi="Arial" w:cs="Arial"/>
                <w:b/>
                <w:sz w:val="24"/>
                <w:szCs w:val="24"/>
              </w:rPr>
            </w:pPr>
            <w:r w:rsidRPr="001E310A">
              <w:rPr>
                <w:rFonts w:ascii="Arial" w:hAnsi="Arial" w:cs="Arial"/>
                <w:b/>
                <w:sz w:val="24"/>
                <w:szCs w:val="24"/>
              </w:rPr>
              <w:t xml:space="preserve">  System</w:t>
            </w:r>
            <w:r w:rsidRPr="001E310A">
              <w:rPr>
                <w:rFonts w:ascii="Arial" w:hAnsi="Arial" w:cs="Arial"/>
                <w:b/>
                <w:spacing w:val="31"/>
                <w:sz w:val="24"/>
                <w:szCs w:val="24"/>
              </w:rPr>
              <w:t xml:space="preserve"> </w:t>
            </w:r>
            <w:r w:rsidRPr="001E310A">
              <w:rPr>
                <w:rFonts w:ascii="Arial" w:hAnsi="Arial" w:cs="Arial"/>
                <w:b/>
                <w:sz w:val="24"/>
                <w:szCs w:val="24"/>
              </w:rPr>
              <w:t>Power-On-Start-Up</w:t>
            </w:r>
          </w:p>
          <w:p w14:paraId="41477252" w14:textId="77777777" w:rsidR="0058215A" w:rsidRPr="001E310A" w:rsidRDefault="0058215A" w:rsidP="008E0675">
            <w:pPr>
              <w:widowControl w:val="0"/>
              <w:autoSpaceDE w:val="0"/>
              <w:autoSpaceDN w:val="0"/>
              <w:ind w:right="119"/>
              <w:jc w:val="both"/>
              <w:rPr>
                <w:rFonts w:ascii="Arial" w:hAnsi="Arial" w:cs="Arial"/>
                <w:b/>
                <w:sz w:val="24"/>
                <w:szCs w:val="24"/>
              </w:rPr>
            </w:pPr>
          </w:p>
          <w:p w14:paraId="6CF98D40" w14:textId="77777777" w:rsidR="0058215A" w:rsidRPr="001E310A" w:rsidRDefault="0058215A" w:rsidP="008E0675">
            <w:pPr>
              <w:pStyle w:val="BodyText"/>
              <w:spacing w:line="283" w:lineRule="auto"/>
              <w:ind w:left="142" w:right="119"/>
              <w:jc w:val="both"/>
              <w:rPr>
                <w:sz w:val="24"/>
                <w:szCs w:val="24"/>
              </w:rPr>
            </w:pPr>
            <w:r w:rsidRPr="001E310A">
              <w:rPr>
                <w:sz w:val="24"/>
                <w:szCs w:val="24"/>
              </w:rPr>
              <w:t>The</w:t>
            </w:r>
            <w:r w:rsidRPr="001E310A">
              <w:rPr>
                <w:spacing w:val="1"/>
                <w:sz w:val="24"/>
                <w:szCs w:val="24"/>
              </w:rPr>
              <w:t xml:space="preserve"> </w:t>
            </w:r>
            <w:r w:rsidRPr="001E310A">
              <w:rPr>
                <w:sz w:val="24"/>
                <w:szCs w:val="24"/>
              </w:rPr>
              <w:t>SCADA/EMS</w:t>
            </w:r>
            <w:r w:rsidRPr="001E310A">
              <w:rPr>
                <w:spacing w:val="1"/>
                <w:sz w:val="24"/>
                <w:szCs w:val="24"/>
              </w:rPr>
              <w:t xml:space="preserve"> </w:t>
            </w:r>
            <w:r w:rsidRPr="001E310A">
              <w:rPr>
                <w:sz w:val="24"/>
                <w:szCs w:val="24"/>
              </w:rPr>
              <w:t>system</w:t>
            </w:r>
            <w:r w:rsidRPr="001E310A">
              <w:rPr>
                <w:spacing w:val="1"/>
                <w:sz w:val="24"/>
                <w:szCs w:val="24"/>
              </w:rPr>
              <w:t xml:space="preserve"> </w:t>
            </w:r>
            <w:r w:rsidRPr="001E310A">
              <w:rPr>
                <w:sz w:val="24"/>
                <w:szCs w:val="24"/>
              </w:rPr>
              <w:t>shall</w:t>
            </w:r>
            <w:r w:rsidRPr="001E310A">
              <w:rPr>
                <w:spacing w:val="1"/>
                <w:sz w:val="24"/>
                <w:szCs w:val="24"/>
              </w:rPr>
              <w:t xml:space="preserve"> </w:t>
            </w:r>
            <w:r w:rsidRPr="001E310A">
              <w:rPr>
                <w:sz w:val="24"/>
                <w:szCs w:val="24"/>
              </w:rPr>
              <w:t>automatically</w:t>
            </w:r>
            <w:r w:rsidRPr="001E310A">
              <w:rPr>
                <w:spacing w:val="1"/>
                <w:sz w:val="24"/>
                <w:szCs w:val="24"/>
              </w:rPr>
              <w:t xml:space="preserve"> </w:t>
            </w:r>
            <w:r w:rsidRPr="001E310A">
              <w:rPr>
                <w:sz w:val="24"/>
                <w:szCs w:val="24"/>
              </w:rPr>
              <w:t>restart</w:t>
            </w:r>
            <w:r w:rsidRPr="001E310A">
              <w:rPr>
                <w:spacing w:val="1"/>
                <w:sz w:val="24"/>
                <w:szCs w:val="24"/>
              </w:rPr>
              <w:t xml:space="preserve"> </w:t>
            </w:r>
            <w:r w:rsidRPr="001E310A">
              <w:rPr>
                <w:sz w:val="24"/>
                <w:szCs w:val="24"/>
              </w:rPr>
              <w:t>itself</w:t>
            </w:r>
            <w:r w:rsidRPr="001E310A">
              <w:rPr>
                <w:spacing w:val="1"/>
                <w:sz w:val="24"/>
                <w:szCs w:val="24"/>
              </w:rPr>
              <w:t xml:space="preserve"> </w:t>
            </w:r>
            <w:r w:rsidRPr="001E310A">
              <w:rPr>
                <w:sz w:val="24"/>
                <w:szCs w:val="24"/>
              </w:rPr>
              <w:t>when</w:t>
            </w:r>
            <w:r w:rsidRPr="001E310A">
              <w:rPr>
                <w:spacing w:val="1"/>
                <w:sz w:val="24"/>
                <w:szCs w:val="24"/>
              </w:rPr>
              <w:t xml:space="preserve"> </w:t>
            </w:r>
            <w:r w:rsidRPr="001E310A">
              <w:rPr>
                <w:sz w:val="24"/>
                <w:szCs w:val="24"/>
              </w:rPr>
              <w:t>input</w:t>
            </w:r>
            <w:r w:rsidRPr="001E310A">
              <w:rPr>
                <w:spacing w:val="1"/>
                <w:sz w:val="24"/>
                <w:szCs w:val="24"/>
              </w:rPr>
              <w:t xml:space="preserve"> </w:t>
            </w:r>
            <w:r w:rsidRPr="001E310A">
              <w:rPr>
                <w:sz w:val="24"/>
                <w:szCs w:val="24"/>
              </w:rPr>
              <w:t>power</w:t>
            </w:r>
            <w:r w:rsidRPr="001E310A">
              <w:rPr>
                <w:spacing w:val="1"/>
                <w:sz w:val="24"/>
                <w:szCs w:val="24"/>
              </w:rPr>
              <w:t xml:space="preserve"> </w:t>
            </w:r>
            <w:r w:rsidRPr="001E310A">
              <w:rPr>
                <w:sz w:val="24"/>
                <w:szCs w:val="24"/>
              </w:rPr>
              <w:t>is</w:t>
            </w:r>
            <w:r w:rsidRPr="001E310A">
              <w:rPr>
                <w:spacing w:val="1"/>
                <w:sz w:val="24"/>
                <w:szCs w:val="24"/>
              </w:rPr>
              <w:t xml:space="preserve"> </w:t>
            </w:r>
            <w:r w:rsidRPr="001E310A">
              <w:rPr>
                <w:sz w:val="24"/>
                <w:szCs w:val="24"/>
              </w:rPr>
              <w:t>interrupted</w:t>
            </w:r>
            <w:r w:rsidRPr="001E310A">
              <w:rPr>
                <w:spacing w:val="28"/>
                <w:sz w:val="24"/>
                <w:szCs w:val="24"/>
              </w:rPr>
              <w:t xml:space="preserve"> </w:t>
            </w:r>
            <w:r w:rsidRPr="001E310A">
              <w:rPr>
                <w:sz w:val="24"/>
                <w:szCs w:val="24"/>
              </w:rPr>
              <w:t>and</w:t>
            </w:r>
            <w:r w:rsidRPr="001E310A">
              <w:rPr>
                <w:spacing w:val="28"/>
                <w:sz w:val="24"/>
                <w:szCs w:val="24"/>
              </w:rPr>
              <w:t xml:space="preserve"> </w:t>
            </w:r>
            <w:r w:rsidRPr="001E310A">
              <w:rPr>
                <w:sz w:val="24"/>
                <w:szCs w:val="24"/>
              </w:rPr>
              <w:t>restored.</w:t>
            </w:r>
            <w:r w:rsidRPr="001E310A">
              <w:rPr>
                <w:spacing w:val="30"/>
                <w:sz w:val="24"/>
                <w:szCs w:val="24"/>
              </w:rPr>
              <w:t xml:space="preserve"> </w:t>
            </w:r>
            <w:r w:rsidRPr="001E310A">
              <w:rPr>
                <w:sz w:val="24"/>
                <w:szCs w:val="24"/>
              </w:rPr>
              <w:t>System</w:t>
            </w:r>
            <w:r w:rsidRPr="001E310A">
              <w:rPr>
                <w:spacing w:val="31"/>
                <w:sz w:val="24"/>
                <w:szCs w:val="24"/>
              </w:rPr>
              <w:t xml:space="preserve"> </w:t>
            </w:r>
            <w:r w:rsidRPr="001E310A">
              <w:rPr>
                <w:sz w:val="24"/>
                <w:szCs w:val="24"/>
              </w:rPr>
              <w:t>start</w:t>
            </w:r>
            <w:r w:rsidRPr="001E310A">
              <w:rPr>
                <w:spacing w:val="32"/>
                <w:sz w:val="24"/>
                <w:szCs w:val="24"/>
              </w:rPr>
              <w:t>-</w:t>
            </w:r>
            <w:r w:rsidRPr="001E310A">
              <w:rPr>
                <w:sz w:val="24"/>
                <w:szCs w:val="24"/>
              </w:rPr>
              <w:t>up</w:t>
            </w:r>
            <w:r w:rsidRPr="001E310A">
              <w:rPr>
                <w:spacing w:val="32"/>
                <w:sz w:val="24"/>
                <w:szCs w:val="24"/>
              </w:rPr>
              <w:t xml:space="preserve"> </w:t>
            </w:r>
            <w:r w:rsidRPr="001E310A">
              <w:rPr>
                <w:sz w:val="24"/>
                <w:szCs w:val="24"/>
              </w:rPr>
              <w:t>shall</w:t>
            </w:r>
            <w:r w:rsidRPr="001E310A">
              <w:rPr>
                <w:spacing w:val="30"/>
                <w:sz w:val="24"/>
                <w:szCs w:val="24"/>
              </w:rPr>
              <w:t xml:space="preserve"> </w:t>
            </w:r>
            <w:r w:rsidRPr="001E310A">
              <w:rPr>
                <w:sz w:val="24"/>
                <w:szCs w:val="24"/>
              </w:rPr>
              <w:t>include</w:t>
            </w:r>
            <w:r w:rsidRPr="001E310A">
              <w:rPr>
                <w:spacing w:val="33"/>
                <w:sz w:val="24"/>
                <w:szCs w:val="24"/>
              </w:rPr>
              <w:t xml:space="preserve"> </w:t>
            </w:r>
            <w:r w:rsidRPr="001E310A">
              <w:rPr>
                <w:sz w:val="24"/>
                <w:szCs w:val="24"/>
              </w:rPr>
              <w:t>Server</w:t>
            </w:r>
            <w:r w:rsidRPr="001E310A">
              <w:rPr>
                <w:spacing w:val="31"/>
                <w:sz w:val="24"/>
                <w:szCs w:val="24"/>
              </w:rPr>
              <w:t xml:space="preserve"> </w:t>
            </w:r>
            <w:r w:rsidRPr="001E310A">
              <w:rPr>
                <w:sz w:val="24"/>
                <w:szCs w:val="24"/>
              </w:rPr>
              <w:t>start</w:t>
            </w:r>
            <w:r w:rsidRPr="001E310A">
              <w:rPr>
                <w:spacing w:val="25"/>
                <w:sz w:val="24"/>
                <w:szCs w:val="24"/>
              </w:rPr>
              <w:t xml:space="preserve"> </w:t>
            </w:r>
            <w:r w:rsidRPr="001E310A">
              <w:rPr>
                <w:sz w:val="24"/>
                <w:szCs w:val="24"/>
              </w:rPr>
              <w:t>up,</w:t>
            </w:r>
            <w:r w:rsidRPr="001E310A">
              <w:rPr>
                <w:spacing w:val="33"/>
                <w:sz w:val="24"/>
                <w:szCs w:val="24"/>
              </w:rPr>
              <w:t xml:space="preserve"> </w:t>
            </w:r>
            <w:r w:rsidRPr="001E310A">
              <w:rPr>
                <w:sz w:val="24"/>
                <w:szCs w:val="24"/>
              </w:rPr>
              <w:t>initialization</w:t>
            </w:r>
            <w:r w:rsidRPr="001E310A">
              <w:rPr>
                <w:spacing w:val="-59"/>
                <w:sz w:val="24"/>
                <w:szCs w:val="24"/>
              </w:rPr>
              <w:t xml:space="preserve">       </w:t>
            </w:r>
            <w:r w:rsidRPr="001E310A">
              <w:rPr>
                <w:sz w:val="24"/>
                <w:szCs w:val="24"/>
              </w:rPr>
              <w:t>of</w:t>
            </w:r>
            <w:r w:rsidRPr="001E310A">
              <w:rPr>
                <w:spacing w:val="54"/>
                <w:sz w:val="24"/>
                <w:szCs w:val="24"/>
              </w:rPr>
              <w:t xml:space="preserve"> </w:t>
            </w:r>
            <w:r w:rsidRPr="001E310A">
              <w:rPr>
                <w:sz w:val="24"/>
                <w:szCs w:val="24"/>
              </w:rPr>
              <w:t>all</w:t>
            </w:r>
            <w:r w:rsidRPr="001E310A">
              <w:rPr>
                <w:spacing w:val="50"/>
                <w:sz w:val="24"/>
                <w:szCs w:val="24"/>
              </w:rPr>
              <w:t xml:space="preserve"> </w:t>
            </w:r>
            <w:r w:rsidRPr="001E310A">
              <w:rPr>
                <w:sz w:val="24"/>
                <w:szCs w:val="24"/>
              </w:rPr>
              <w:t>network</w:t>
            </w:r>
            <w:r w:rsidRPr="001E310A">
              <w:rPr>
                <w:spacing w:val="52"/>
                <w:sz w:val="24"/>
                <w:szCs w:val="24"/>
              </w:rPr>
              <w:t xml:space="preserve"> </w:t>
            </w:r>
            <w:r w:rsidRPr="001E310A">
              <w:rPr>
                <w:sz w:val="24"/>
                <w:szCs w:val="24"/>
              </w:rPr>
              <w:t>devices,</w:t>
            </w:r>
            <w:r w:rsidRPr="001E310A">
              <w:rPr>
                <w:spacing w:val="53"/>
                <w:sz w:val="24"/>
                <w:szCs w:val="24"/>
              </w:rPr>
              <w:t xml:space="preserve"> </w:t>
            </w:r>
            <w:r w:rsidRPr="001E310A">
              <w:rPr>
                <w:sz w:val="24"/>
                <w:szCs w:val="24"/>
              </w:rPr>
              <w:t>initialization</w:t>
            </w:r>
            <w:r w:rsidRPr="001E310A">
              <w:rPr>
                <w:spacing w:val="55"/>
                <w:sz w:val="24"/>
                <w:szCs w:val="24"/>
              </w:rPr>
              <w:t xml:space="preserve"> </w:t>
            </w:r>
            <w:r w:rsidRPr="001E310A">
              <w:rPr>
                <w:sz w:val="24"/>
                <w:szCs w:val="24"/>
              </w:rPr>
              <w:t>of</w:t>
            </w:r>
            <w:r w:rsidRPr="001E310A">
              <w:rPr>
                <w:spacing w:val="52"/>
                <w:sz w:val="24"/>
                <w:szCs w:val="24"/>
              </w:rPr>
              <w:t xml:space="preserve"> </w:t>
            </w:r>
            <w:r w:rsidRPr="001E310A">
              <w:rPr>
                <w:sz w:val="24"/>
                <w:szCs w:val="24"/>
              </w:rPr>
              <w:t>peripheral</w:t>
            </w:r>
            <w:r w:rsidRPr="001E310A">
              <w:rPr>
                <w:spacing w:val="52"/>
                <w:sz w:val="24"/>
                <w:szCs w:val="24"/>
              </w:rPr>
              <w:t xml:space="preserve"> </w:t>
            </w:r>
            <w:r w:rsidRPr="001E310A">
              <w:rPr>
                <w:sz w:val="24"/>
                <w:szCs w:val="24"/>
              </w:rPr>
              <w:t>devices,</w:t>
            </w:r>
            <w:r w:rsidRPr="001E310A">
              <w:rPr>
                <w:spacing w:val="53"/>
                <w:sz w:val="24"/>
                <w:szCs w:val="24"/>
              </w:rPr>
              <w:t xml:space="preserve"> </w:t>
            </w:r>
            <w:r w:rsidRPr="001E310A">
              <w:rPr>
                <w:sz w:val="24"/>
                <w:szCs w:val="24"/>
              </w:rPr>
              <w:t>initialization</w:t>
            </w:r>
            <w:r w:rsidRPr="001E310A">
              <w:rPr>
                <w:spacing w:val="52"/>
                <w:sz w:val="24"/>
                <w:szCs w:val="24"/>
              </w:rPr>
              <w:t xml:space="preserve"> </w:t>
            </w:r>
            <w:r w:rsidRPr="001E310A">
              <w:rPr>
                <w:sz w:val="24"/>
                <w:szCs w:val="24"/>
              </w:rPr>
              <w:t>of</w:t>
            </w:r>
            <w:r w:rsidRPr="001E310A">
              <w:rPr>
                <w:spacing w:val="54"/>
                <w:sz w:val="24"/>
                <w:szCs w:val="24"/>
              </w:rPr>
              <w:t xml:space="preserve"> </w:t>
            </w:r>
            <w:r w:rsidRPr="001E310A">
              <w:rPr>
                <w:sz w:val="24"/>
                <w:szCs w:val="24"/>
              </w:rPr>
              <w:t>all communications</w:t>
            </w:r>
            <w:r w:rsidRPr="001E310A">
              <w:rPr>
                <w:spacing w:val="1"/>
                <w:sz w:val="24"/>
                <w:szCs w:val="24"/>
              </w:rPr>
              <w:t xml:space="preserve"> </w:t>
            </w:r>
            <w:r w:rsidRPr="001E310A">
              <w:rPr>
                <w:sz w:val="24"/>
                <w:szCs w:val="24"/>
              </w:rPr>
              <w:t>with</w:t>
            </w:r>
            <w:r w:rsidRPr="001E310A">
              <w:rPr>
                <w:spacing w:val="1"/>
                <w:sz w:val="24"/>
                <w:szCs w:val="24"/>
              </w:rPr>
              <w:t xml:space="preserve"> </w:t>
            </w:r>
            <w:r w:rsidRPr="001E310A">
              <w:rPr>
                <w:sz w:val="24"/>
                <w:szCs w:val="24"/>
              </w:rPr>
              <w:t>data</w:t>
            </w:r>
            <w:r w:rsidRPr="001E310A">
              <w:rPr>
                <w:spacing w:val="1"/>
                <w:sz w:val="24"/>
                <w:szCs w:val="24"/>
              </w:rPr>
              <w:t xml:space="preserve"> </w:t>
            </w:r>
            <w:r w:rsidRPr="001E310A">
              <w:rPr>
                <w:sz w:val="24"/>
                <w:szCs w:val="24"/>
              </w:rPr>
              <w:t>sources</w:t>
            </w:r>
            <w:r w:rsidRPr="001E310A">
              <w:rPr>
                <w:spacing w:val="1"/>
                <w:sz w:val="24"/>
                <w:szCs w:val="24"/>
              </w:rPr>
              <w:t xml:space="preserve"> </w:t>
            </w:r>
            <w:r w:rsidRPr="001E310A">
              <w:rPr>
                <w:sz w:val="24"/>
                <w:szCs w:val="24"/>
              </w:rPr>
              <w:t>and</w:t>
            </w:r>
            <w:r w:rsidRPr="001E310A">
              <w:rPr>
                <w:spacing w:val="1"/>
                <w:sz w:val="24"/>
                <w:szCs w:val="24"/>
              </w:rPr>
              <w:t xml:space="preserve"> </w:t>
            </w:r>
            <w:r w:rsidRPr="001E310A">
              <w:rPr>
                <w:sz w:val="24"/>
                <w:szCs w:val="24"/>
              </w:rPr>
              <w:t>other</w:t>
            </w:r>
            <w:r w:rsidRPr="001E310A">
              <w:rPr>
                <w:spacing w:val="1"/>
                <w:sz w:val="24"/>
                <w:szCs w:val="24"/>
              </w:rPr>
              <w:t xml:space="preserve"> </w:t>
            </w:r>
            <w:r w:rsidRPr="001E310A">
              <w:rPr>
                <w:sz w:val="24"/>
                <w:szCs w:val="24"/>
              </w:rPr>
              <w:t>control</w:t>
            </w:r>
            <w:r w:rsidRPr="001E310A">
              <w:rPr>
                <w:spacing w:val="1"/>
                <w:sz w:val="24"/>
                <w:szCs w:val="24"/>
              </w:rPr>
              <w:t xml:space="preserve"> </w:t>
            </w:r>
            <w:r w:rsidRPr="001E310A">
              <w:rPr>
                <w:sz w:val="24"/>
                <w:szCs w:val="24"/>
              </w:rPr>
              <w:t>centers,</w:t>
            </w:r>
            <w:r w:rsidRPr="001E310A">
              <w:rPr>
                <w:spacing w:val="1"/>
                <w:sz w:val="24"/>
                <w:szCs w:val="24"/>
              </w:rPr>
              <w:t xml:space="preserve"> </w:t>
            </w:r>
            <w:r w:rsidRPr="001E310A">
              <w:rPr>
                <w:sz w:val="24"/>
                <w:szCs w:val="24"/>
              </w:rPr>
              <w:t>resumption</w:t>
            </w:r>
            <w:r w:rsidRPr="001E310A">
              <w:rPr>
                <w:spacing w:val="1"/>
                <w:sz w:val="24"/>
                <w:szCs w:val="24"/>
              </w:rPr>
              <w:t xml:space="preserve"> </w:t>
            </w:r>
            <w:r w:rsidRPr="001E310A">
              <w:rPr>
                <w:sz w:val="24"/>
                <w:szCs w:val="24"/>
              </w:rPr>
              <w:t>of</w:t>
            </w:r>
            <w:r w:rsidRPr="001E310A">
              <w:rPr>
                <w:spacing w:val="1"/>
                <w:sz w:val="24"/>
                <w:szCs w:val="24"/>
              </w:rPr>
              <w:t xml:space="preserve"> </w:t>
            </w:r>
            <w:r w:rsidRPr="001E310A">
              <w:rPr>
                <w:sz w:val="24"/>
                <w:szCs w:val="24"/>
              </w:rPr>
              <w:t>all</w:t>
            </w:r>
            <w:r w:rsidRPr="001E310A">
              <w:rPr>
                <w:spacing w:val="1"/>
                <w:sz w:val="24"/>
                <w:szCs w:val="24"/>
              </w:rPr>
              <w:t xml:space="preserve"> </w:t>
            </w:r>
            <w:r w:rsidRPr="001E310A">
              <w:rPr>
                <w:sz w:val="24"/>
                <w:szCs w:val="24"/>
              </w:rPr>
              <w:t>SCADA/EMS</w:t>
            </w:r>
            <w:r w:rsidRPr="001E310A">
              <w:rPr>
                <w:spacing w:val="1"/>
                <w:sz w:val="24"/>
                <w:szCs w:val="24"/>
              </w:rPr>
              <w:t xml:space="preserve"> </w:t>
            </w:r>
            <w:r w:rsidRPr="001E310A">
              <w:rPr>
                <w:sz w:val="24"/>
                <w:szCs w:val="24"/>
              </w:rPr>
              <w:t>functions</w:t>
            </w:r>
            <w:r w:rsidRPr="001E310A">
              <w:rPr>
                <w:spacing w:val="1"/>
                <w:sz w:val="24"/>
                <w:szCs w:val="24"/>
              </w:rPr>
              <w:t xml:space="preserve"> </w:t>
            </w:r>
            <w:r w:rsidRPr="001E310A">
              <w:rPr>
                <w:sz w:val="24"/>
                <w:szCs w:val="24"/>
              </w:rPr>
              <w:t>and</w:t>
            </w:r>
            <w:r w:rsidRPr="001E310A">
              <w:rPr>
                <w:spacing w:val="1"/>
                <w:sz w:val="24"/>
                <w:szCs w:val="24"/>
              </w:rPr>
              <w:t xml:space="preserve"> </w:t>
            </w:r>
            <w:r w:rsidRPr="001E310A">
              <w:rPr>
                <w:sz w:val="24"/>
                <w:szCs w:val="24"/>
              </w:rPr>
              <w:t>notifications</w:t>
            </w:r>
            <w:r w:rsidRPr="001E310A">
              <w:rPr>
                <w:spacing w:val="1"/>
                <w:sz w:val="24"/>
                <w:szCs w:val="24"/>
              </w:rPr>
              <w:t xml:space="preserve"> </w:t>
            </w:r>
            <w:r w:rsidRPr="001E310A">
              <w:rPr>
                <w:sz w:val="24"/>
                <w:szCs w:val="24"/>
              </w:rPr>
              <w:t>to</w:t>
            </w:r>
            <w:r w:rsidRPr="001E310A">
              <w:rPr>
                <w:spacing w:val="1"/>
                <w:sz w:val="24"/>
                <w:szCs w:val="24"/>
              </w:rPr>
              <w:t xml:space="preserve"> </w:t>
            </w:r>
            <w:r w:rsidRPr="001E310A">
              <w:rPr>
                <w:sz w:val="24"/>
                <w:szCs w:val="24"/>
              </w:rPr>
              <w:t>the</w:t>
            </w:r>
            <w:r w:rsidRPr="001E310A">
              <w:rPr>
                <w:spacing w:val="1"/>
                <w:sz w:val="24"/>
                <w:szCs w:val="24"/>
              </w:rPr>
              <w:t xml:space="preserve"> </w:t>
            </w:r>
            <w:r w:rsidRPr="001E310A">
              <w:rPr>
                <w:sz w:val="24"/>
                <w:szCs w:val="24"/>
              </w:rPr>
              <w:t>users</w:t>
            </w:r>
            <w:r w:rsidRPr="001E310A">
              <w:rPr>
                <w:spacing w:val="1"/>
                <w:sz w:val="24"/>
                <w:szCs w:val="24"/>
              </w:rPr>
              <w:t xml:space="preserve"> </w:t>
            </w:r>
            <w:r w:rsidRPr="001E310A">
              <w:rPr>
                <w:sz w:val="24"/>
                <w:szCs w:val="24"/>
              </w:rPr>
              <w:t>that</w:t>
            </w:r>
            <w:r w:rsidRPr="001E310A">
              <w:rPr>
                <w:spacing w:val="1"/>
                <w:sz w:val="24"/>
                <w:szCs w:val="24"/>
              </w:rPr>
              <w:t xml:space="preserve"> </w:t>
            </w:r>
            <w:r w:rsidRPr="001E310A">
              <w:rPr>
                <w:sz w:val="24"/>
                <w:szCs w:val="24"/>
              </w:rPr>
              <w:t>startup</w:t>
            </w:r>
            <w:r w:rsidRPr="001E310A">
              <w:rPr>
                <w:spacing w:val="61"/>
                <w:sz w:val="24"/>
                <w:szCs w:val="24"/>
              </w:rPr>
              <w:t xml:space="preserve"> </w:t>
            </w:r>
            <w:r w:rsidRPr="001E310A">
              <w:rPr>
                <w:sz w:val="24"/>
                <w:szCs w:val="24"/>
              </w:rPr>
              <w:t>has</w:t>
            </w:r>
            <w:r w:rsidRPr="001E310A">
              <w:rPr>
                <w:spacing w:val="61"/>
                <w:sz w:val="24"/>
                <w:szCs w:val="24"/>
              </w:rPr>
              <w:t xml:space="preserve"> </w:t>
            </w:r>
            <w:r w:rsidRPr="001E310A">
              <w:rPr>
                <w:sz w:val="24"/>
                <w:szCs w:val="24"/>
              </w:rPr>
              <w:t>been</w:t>
            </w:r>
            <w:r w:rsidRPr="001E310A">
              <w:rPr>
                <w:spacing w:val="1"/>
                <w:sz w:val="24"/>
                <w:szCs w:val="24"/>
              </w:rPr>
              <w:t xml:space="preserve"> </w:t>
            </w:r>
            <w:r w:rsidRPr="001E310A">
              <w:rPr>
                <w:sz w:val="24"/>
                <w:szCs w:val="24"/>
              </w:rPr>
              <w:t>completed.</w:t>
            </w:r>
            <w:r w:rsidRPr="001E310A">
              <w:rPr>
                <w:spacing w:val="10"/>
                <w:sz w:val="24"/>
                <w:szCs w:val="24"/>
              </w:rPr>
              <w:t xml:space="preserve"> </w:t>
            </w:r>
            <w:r w:rsidRPr="001E310A">
              <w:rPr>
                <w:sz w:val="24"/>
                <w:szCs w:val="24"/>
              </w:rPr>
              <w:t>System</w:t>
            </w:r>
            <w:r w:rsidRPr="001E310A">
              <w:rPr>
                <w:spacing w:val="9"/>
                <w:sz w:val="24"/>
                <w:szCs w:val="24"/>
              </w:rPr>
              <w:t xml:space="preserve"> </w:t>
            </w:r>
            <w:r w:rsidRPr="001E310A">
              <w:rPr>
                <w:sz w:val="24"/>
                <w:szCs w:val="24"/>
              </w:rPr>
              <w:t>power-on</w:t>
            </w:r>
            <w:r w:rsidRPr="001E310A">
              <w:rPr>
                <w:spacing w:val="9"/>
                <w:sz w:val="24"/>
                <w:szCs w:val="24"/>
              </w:rPr>
              <w:t xml:space="preserve"> </w:t>
            </w:r>
            <w:r w:rsidRPr="001E310A">
              <w:rPr>
                <w:sz w:val="24"/>
                <w:szCs w:val="24"/>
              </w:rPr>
              <w:t>start</w:t>
            </w:r>
            <w:r w:rsidRPr="001E310A">
              <w:rPr>
                <w:spacing w:val="2"/>
                <w:sz w:val="24"/>
                <w:szCs w:val="24"/>
              </w:rPr>
              <w:t>u</w:t>
            </w:r>
            <w:r w:rsidRPr="001E310A">
              <w:rPr>
                <w:sz w:val="24"/>
                <w:szCs w:val="24"/>
              </w:rPr>
              <w:t>p</w:t>
            </w:r>
            <w:r w:rsidRPr="001E310A">
              <w:rPr>
                <w:spacing w:val="11"/>
                <w:sz w:val="24"/>
                <w:szCs w:val="24"/>
              </w:rPr>
              <w:t xml:space="preserve"> </w:t>
            </w:r>
            <w:r w:rsidRPr="001E310A">
              <w:rPr>
                <w:sz w:val="24"/>
                <w:szCs w:val="24"/>
              </w:rPr>
              <w:t>shall</w:t>
            </w:r>
            <w:r w:rsidRPr="001E310A">
              <w:rPr>
                <w:spacing w:val="7"/>
                <w:sz w:val="24"/>
                <w:szCs w:val="24"/>
              </w:rPr>
              <w:t xml:space="preserve"> </w:t>
            </w:r>
            <w:r w:rsidRPr="001E310A">
              <w:rPr>
                <w:sz w:val="24"/>
                <w:szCs w:val="24"/>
              </w:rPr>
              <w:t>be</w:t>
            </w:r>
            <w:r w:rsidRPr="001E310A">
              <w:rPr>
                <w:spacing w:val="10"/>
                <w:sz w:val="24"/>
                <w:szCs w:val="24"/>
              </w:rPr>
              <w:t xml:space="preserve"> </w:t>
            </w:r>
            <w:r w:rsidRPr="001E310A">
              <w:rPr>
                <w:sz w:val="24"/>
                <w:szCs w:val="24"/>
              </w:rPr>
              <w:t>completed</w:t>
            </w:r>
            <w:r w:rsidRPr="001E310A">
              <w:rPr>
                <w:spacing w:val="11"/>
                <w:sz w:val="24"/>
                <w:szCs w:val="24"/>
              </w:rPr>
              <w:t xml:space="preserve"> </w:t>
            </w:r>
            <w:r w:rsidRPr="001E310A">
              <w:rPr>
                <w:sz w:val="24"/>
                <w:szCs w:val="24"/>
              </w:rPr>
              <w:t>within</w:t>
            </w:r>
            <w:r w:rsidRPr="001E310A">
              <w:rPr>
                <w:spacing w:val="7"/>
                <w:sz w:val="24"/>
                <w:szCs w:val="24"/>
              </w:rPr>
              <w:t xml:space="preserve"> </w:t>
            </w:r>
            <w:r w:rsidRPr="001E310A">
              <w:rPr>
                <w:sz w:val="24"/>
                <w:szCs w:val="24"/>
              </w:rPr>
              <w:t>5 (five)</w:t>
            </w:r>
            <w:r w:rsidRPr="001E310A">
              <w:rPr>
                <w:spacing w:val="5"/>
                <w:sz w:val="24"/>
                <w:szCs w:val="24"/>
              </w:rPr>
              <w:t xml:space="preserve"> </w:t>
            </w:r>
            <w:r w:rsidRPr="001E310A">
              <w:rPr>
                <w:sz w:val="24"/>
                <w:szCs w:val="24"/>
              </w:rPr>
              <w:t>minutes or earlier.</w:t>
            </w:r>
          </w:p>
          <w:p w14:paraId="4748F962" w14:textId="77777777" w:rsidR="0058215A" w:rsidRPr="001E310A" w:rsidRDefault="0058215A" w:rsidP="008E0675">
            <w:pPr>
              <w:autoSpaceDE w:val="0"/>
              <w:autoSpaceDN w:val="0"/>
              <w:adjustRightInd w:val="0"/>
              <w:jc w:val="both"/>
              <w:rPr>
                <w:rFonts w:ascii="Arial" w:hAnsi="Arial" w:cs="Arial"/>
                <w:sz w:val="24"/>
                <w:szCs w:val="24"/>
                <w:lang w:bidi="hi-IN"/>
              </w:rPr>
            </w:pPr>
          </w:p>
        </w:tc>
        <w:tc>
          <w:tcPr>
            <w:tcW w:w="2368" w:type="pct"/>
          </w:tcPr>
          <w:p w14:paraId="422150BA" w14:textId="59543D20" w:rsidR="0058215A" w:rsidRPr="001E310A" w:rsidRDefault="0058215A" w:rsidP="008E0675">
            <w:pPr>
              <w:pStyle w:val="BodyText"/>
              <w:spacing w:line="283" w:lineRule="auto"/>
              <w:ind w:left="142" w:right="119"/>
              <w:jc w:val="both"/>
              <w:rPr>
                <w:sz w:val="24"/>
                <w:szCs w:val="24"/>
              </w:rPr>
            </w:pPr>
            <w:r w:rsidRPr="001E310A">
              <w:rPr>
                <w:sz w:val="24"/>
                <w:szCs w:val="24"/>
              </w:rPr>
              <w:t>This Para</w:t>
            </w:r>
            <w:r w:rsidRPr="001E310A">
              <w:rPr>
                <w:b/>
                <w:sz w:val="24"/>
                <w:szCs w:val="24"/>
              </w:rPr>
              <w:t xml:space="preserve"> </w:t>
            </w:r>
            <w:r w:rsidRPr="001E310A">
              <w:rPr>
                <w:sz w:val="24"/>
                <w:szCs w:val="24"/>
              </w:rPr>
              <w:t xml:space="preserve">Deleted </w:t>
            </w:r>
          </w:p>
          <w:p w14:paraId="5593F560" w14:textId="77777777" w:rsidR="0058215A" w:rsidRPr="001E310A" w:rsidRDefault="0058215A" w:rsidP="008E0675">
            <w:pPr>
              <w:pStyle w:val="BodyText"/>
              <w:jc w:val="both"/>
              <w:rPr>
                <w:i/>
                <w:iCs/>
                <w:sz w:val="24"/>
                <w:szCs w:val="24"/>
              </w:rPr>
            </w:pPr>
          </w:p>
        </w:tc>
      </w:tr>
      <w:tr w:rsidR="0058215A" w:rsidRPr="00FF3D47" w14:paraId="4F7BBD1D" w14:textId="77777777" w:rsidTr="0058215A">
        <w:trPr>
          <w:trHeight w:val="292"/>
        </w:trPr>
        <w:tc>
          <w:tcPr>
            <w:tcW w:w="203" w:type="pct"/>
          </w:tcPr>
          <w:p w14:paraId="4318443D" w14:textId="77777777" w:rsidR="0058215A" w:rsidRPr="00280810" w:rsidRDefault="0058215A" w:rsidP="008E0675">
            <w:pPr>
              <w:pStyle w:val="ListParagraph"/>
              <w:numPr>
                <w:ilvl w:val="0"/>
                <w:numId w:val="17"/>
              </w:numPr>
              <w:jc w:val="both"/>
              <w:rPr>
                <w:b/>
                <w:szCs w:val="24"/>
              </w:rPr>
            </w:pPr>
          </w:p>
        </w:tc>
        <w:tc>
          <w:tcPr>
            <w:tcW w:w="589" w:type="pct"/>
          </w:tcPr>
          <w:p w14:paraId="14FEB17A" w14:textId="4A1180DB" w:rsidR="0058215A" w:rsidRPr="0084150A" w:rsidRDefault="0058215A" w:rsidP="008E0675">
            <w:pPr>
              <w:jc w:val="both"/>
              <w:rPr>
                <w:rFonts w:ascii="Arial" w:hAnsi="Arial" w:cs="Arial"/>
                <w:sz w:val="24"/>
                <w:szCs w:val="24"/>
              </w:rPr>
            </w:pPr>
            <w:r w:rsidRPr="0084150A">
              <w:rPr>
                <w:rFonts w:ascii="Arial" w:hAnsi="Arial" w:cs="Arial"/>
                <w:color w:val="000000" w:themeColor="text1"/>
                <w:sz w:val="24"/>
                <w:szCs w:val="24"/>
              </w:rPr>
              <w:t>Vol. II Part-B, Section-6, Clause 6.9</w:t>
            </w:r>
          </w:p>
        </w:tc>
        <w:tc>
          <w:tcPr>
            <w:tcW w:w="1840" w:type="pct"/>
          </w:tcPr>
          <w:p w14:paraId="09EB5C95" w14:textId="77D95C68" w:rsidR="0058215A" w:rsidRPr="0084150A" w:rsidRDefault="0058215A" w:rsidP="008E0675">
            <w:pPr>
              <w:widowControl w:val="0"/>
              <w:autoSpaceDE w:val="0"/>
              <w:autoSpaceDN w:val="0"/>
              <w:ind w:right="119"/>
              <w:jc w:val="both"/>
              <w:rPr>
                <w:rFonts w:ascii="Arial" w:eastAsia="Arial" w:hAnsi="Arial" w:cs="Arial"/>
                <w:sz w:val="24"/>
                <w:szCs w:val="24"/>
              </w:rPr>
            </w:pPr>
            <w:r w:rsidRPr="0084150A">
              <w:rPr>
                <w:rFonts w:ascii="Arial" w:eastAsia="Arial" w:hAnsi="Arial" w:cs="Arial"/>
                <w:sz w:val="24"/>
                <w:szCs w:val="24"/>
              </w:rPr>
              <w:t>It shall be possible to synchronize databases used for development, display building and source code on daily basis automatically and manually both.</w:t>
            </w:r>
          </w:p>
        </w:tc>
        <w:tc>
          <w:tcPr>
            <w:tcW w:w="2368" w:type="pct"/>
          </w:tcPr>
          <w:p w14:paraId="254B69A4" w14:textId="21BF9B44" w:rsidR="0058215A" w:rsidRPr="0084150A" w:rsidRDefault="0058215A" w:rsidP="008E0675">
            <w:pPr>
              <w:pStyle w:val="BodyText"/>
              <w:spacing w:line="283" w:lineRule="auto"/>
              <w:ind w:left="142" w:right="119"/>
              <w:jc w:val="both"/>
              <w:rPr>
                <w:sz w:val="24"/>
                <w:szCs w:val="24"/>
                <w:lang w:val="en-IN"/>
              </w:rPr>
            </w:pPr>
            <w:r w:rsidRPr="0084150A">
              <w:rPr>
                <w:sz w:val="24"/>
                <w:szCs w:val="24"/>
                <w:lang w:val="en-IN"/>
              </w:rPr>
              <w:t xml:space="preserve">It shall be possible to synchronize databases used for development, display building and source code </w:t>
            </w:r>
            <w:r w:rsidRPr="0084150A">
              <w:rPr>
                <w:b/>
                <w:bCs/>
                <w:sz w:val="24"/>
                <w:szCs w:val="24"/>
                <w:lang w:val="en-IN"/>
              </w:rPr>
              <w:t>(Project specific module / scripts / configurations etc.)</w:t>
            </w:r>
            <w:r w:rsidRPr="0084150A">
              <w:rPr>
                <w:sz w:val="24"/>
                <w:szCs w:val="24"/>
                <w:lang w:val="en-IN"/>
              </w:rPr>
              <w:t xml:space="preserve"> on daily basis automatically and manually both.</w:t>
            </w:r>
          </w:p>
        </w:tc>
      </w:tr>
      <w:tr w:rsidR="0058215A" w:rsidRPr="00FF3D47" w14:paraId="33691E76" w14:textId="77777777" w:rsidTr="0058215A">
        <w:trPr>
          <w:trHeight w:val="292"/>
        </w:trPr>
        <w:tc>
          <w:tcPr>
            <w:tcW w:w="203" w:type="pct"/>
          </w:tcPr>
          <w:p w14:paraId="7E967B26" w14:textId="77777777" w:rsidR="0058215A" w:rsidRPr="00280810" w:rsidRDefault="0058215A" w:rsidP="008E0675">
            <w:pPr>
              <w:pStyle w:val="ListParagraph"/>
              <w:numPr>
                <w:ilvl w:val="0"/>
                <w:numId w:val="17"/>
              </w:numPr>
              <w:jc w:val="both"/>
              <w:rPr>
                <w:b/>
                <w:szCs w:val="24"/>
              </w:rPr>
            </w:pPr>
          </w:p>
        </w:tc>
        <w:tc>
          <w:tcPr>
            <w:tcW w:w="589" w:type="pct"/>
          </w:tcPr>
          <w:p w14:paraId="6DFF661A" w14:textId="2DAAB693"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Section-7, Clause- 7.4</w:t>
            </w:r>
          </w:p>
        </w:tc>
        <w:tc>
          <w:tcPr>
            <w:tcW w:w="1840" w:type="pct"/>
          </w:tcPr>
          <w:p w14:paraId="092AE2F6" w14:textId="77777777" w:rsidR="0058215A" w:rsidRPr="00280810" w:rsidRDefault="0058215A" w:rsidP="008E0675">
            <w:pPr>
              <w:pStyle w:val="BodyText"/>
              <w:tabs>
                <w:tab w:val="left" w:pos="284"/>
              </w:tabs>
              <w:spacing w:before="120" w:after="120" w:line="276" w:lineRule="auto"/>
              <w:ind w:right="431"/>
              <w:jc w:val="both"/>
              <w:rPr>
                <w:sz w:val="24"/>
                <w:szCs w:val="24"/>
              </w:rPr>
            </w:pPr>
            <w:r w:rsidRPr="00280810">
              <w:rPr>
                <w:sz w:val="24"/>
                <w:szCs w:val="24"/>
              </w:rPr>
              <w:t>Test Initiation</w:t>
            </w:r>
          </w:p>
          <w:p w14:paraId="79FCD2AD" w14:textId="4D51A004" w:rsidR="0058215A" w:rsidRPr="00280810" w:rsidRDefault="0058215A" w:rsidP="008E0675">
            <w:pPr>
              <w:widowControl w:val="0"/>
              <w:autoSpaceDE w:val="0"/>
              <w:autoSpaceDN w:val="0"/>
              <w:ind w:right="119"/>
              <w:jc w:val="both"/>
              <w:rPr>
                <w:rFonts w:ascii="Arial" w:hAnsi="Arial" w:cs="Arial"/>
                <w:b/>
                <w:sz w:val="24"/>
                <w:szCs w:val="24"/>
              </w:rPr>
            </w:pPr>
            <w:r w:rsidRPr="00280810">
              <w:rPr>
                <w:rFonts w:ascii="Arial" w:eastAsia="Arial" w:hAnsi="Arial" w:cs="Arial"/>
                <w:sz w:val="24"/>
                <w:szCs w:val="24"/>
              </w:rPr>
              <w:t>d) A complete regeneration of the software under test for which source code is being supplied shall be performed immediately prior to the start of factory testing.</w:t>
            </w:r>
          </w:p>
        </w:tc>
        <w:tc>
          <w:tcPr>
            <w:tcW w:w="2368" w:type="pct"/>
          </w:tcPr>
          <w:p w14:paraId="4F7494D4" w14:textId="77777777" w:rsidR="0058215A" w:rsidRPr="00280810" w:rsidRDefault="0058215A" w:rsidP="008E0675">
            <w:pPr>
              <w:pStyle w:val="BodyText"/>
              <w:tabs>
                <w:tab w:val="left" w:pos="284"/>
              </w:tabs>
              <w:spacing w:before="120" w:after="120" w:line="276" w:lineRule="auto"/>
              <w:ind w:right="431"/>
              <w:jc w:val="both"/>
              <w:rPr>
                <w:sz w:val="24"/>
                <w:szCs w:val="24"/>
              </w:rPr>
            </w:pPr>
            <w:r w:rsidRPr="00280810">
              <w:rPr>
                <w:sz w:val="24"/>
                <w:szCs w:val="24"/>
              </w:rPr>
              <w:t>Test Initiation</w:t>
            </w:r>
          </w:p>
          <w:p w14:paraId="467E633B" w14:textId="77777777" w:rsidR="0058215A" w:rsidRPr="00280810" w:rsidRDefault="0058215A" w:rsidP="008E0675">
            <w:pPr>
              <w:pStyle w:val="BodyText"/>
              <w:tabs>
                <w:tab w:val="left" w:pos="284"/>
              </w:tabs>
              <w:spacing w:before="120" w:after="120" w:line="276" w:lineRule="auto"/>
              <w:ind w:right="431"/>
              <w:jc w:val="both"/>
              <w:rPr>
                <w:b/>
                <w:bCs/>
                <w:sz w:val="24"/>
                <w:szCs w:val="24"/>
              </w:rPr>
            </w:pPr>
            <w:r w:rsidRPr="00280810">
              <w:rPr>
                <w:b/>
                <w:bCs/>
                <w:sz w:val="24"/>
                <w:szCs w:val="24"/>
              </w:rPr>
              <w:t xml:space="preserve">Replace with </w:t>
            </w:r>
          </w:p>
          <w:p w14:paraId="732B31F4" w14:textId="79B19C95" w:rsidR="0058215A" w:rsidRPr="00280810" w:rsidRDefault="0058215A" w:rsidP="008E0675">
            <w:pPr>
              <w:widowControl w:val="0"/>
              <w:autoSpaceDE w:val="0"/>
              <w:autoSpaceDN w:val="0"/>
              <w:ind w:right="119"/>
              <w:jc w:val="both"/>
              <w:rPr>
                <w:rFonts w:ascii="Arial" w:hAnsi="Arial" w:cs="Arial"/>
                <w:b/>
                <w:sz w:val="24"/>
                <w:szCs w:val="24"/>
              </w:rPr>
            </w:pPr>
            <w:r w:rsidRPr="00280810">
              <w:rPr>
                <w:rFonts w:ascii="Arial" w:hAnsi="Arial" w:cs="Arial"/>
                <w:sz w:val="24"/>
                <w:szCs w:val="24"/>
              </w:rPr>
              <w:t xml:space="preserve">d) A complete regeneration of the software under test for which </w:t>
            </w:r>
            <w:r w:rsidRPr="00280810">
              <w:rPr>
                <w:rFonts w:ascii="Arial" w:hAnsi="Arial" w:cs="Arial"/>
                <w:b/>
                <w:sz w:val="24"/>
                <w:szCs w:val="24"/>
              </w:rPr>
              <w:t>API source code</w:t>
            </w:r>
            <w:r w:rsidRPr="00280810">
              <w:rPr>
                <w:rFonts w:ascii="Arial" w:hAnsi="Arial" w:cs="Arial"/>
                <w:sz w:val="24"/>
                <w:szCs w:val="24"/>
              </w:rPr>
              <w:t xml:space="preserve"> is being supplied shall be performed immediately prior to the start of factory testing.</w:t>
            </w:r>
          </w:p>
        </w:tc>
      </w:tr>
      <w:tr w:rsidR="0058215A" w:rsidRPr="00FF3D47" w14:paraId="05E32B39" w14:textId="77777777" w:rsidTr="0058215A">
        <w:trPr>
          <w:trHeight w:val="292"/>
        </w:trPr>
        <w:tc>
          <w:tcPr>
            <w:tcW w:w="203" w:type="pct"/>
          </w:tcPr>
          <w:p w14:paraId="1FAF9200" w14:textId="77777777" w:rsidR="0058215A" w:rsidRPr="00280810" w:rsidRDefault="0058215A" w:rsidP="008E0675">
            <w:pPr>
              <w:pStyle w:val="ListParagraph"/>
              <w:numPr>
                <w:ilvl w:val="0"/>
                <w:numId w:val="17"/>
              </w:numPr>
              <w:jc w:val="both"/>
              <w:rPr>
                <w:b/>
                <w:szCs w:val="24"/>
              </w:rPr>
            </w:pPr>
          </w:p>
        </w:tc>
        <w:tc>
          <w:tcPr>
            <w:tcW w:w="589" w:type="pct"/>
          </w:tcPr>
          <w:p w14:paraId="2D80DC1F" w14:textId="28A9AC43" w:rsidR="0058215A" w:rsidRPr="0084150A" w:rsidRDefault="0058215A" w:rsidP="008E0675">
            <w:pPr>
              <w:widowControl w:val="0"/>
              <w:autoSpaceDE w:val="0"/>
              <w:autoSpaceDN w:val="0"/>
              <w:ind w:right="119"/>
              <w:jc w:val="both"/>
              <w:rPr>
                <w:rFonts w:ascii="Arial" w:eastAsia="Arial" w:hAnsi="Arial" w:cs="Arial"/>
                <w:sz w:val="24"/>
                <w:szCs w:val="24"/>
              </w:rPr>
            </w:pPr>
            <w:r w:rsidRPr="0084150A">
              <w:rPr>
                <w:rFonts w:ascii="Arial" w:eastAsia="Arial" w:hAnsi="Arial" w:cs="Arial"/>
                <w:sz w:val="24"/>
                <w:szCs w:val="24"/>
              </w:rPr>
              <w:t>Vol-II Part- B, Section 7: Clause 7.8</w:t>
            </w:r>
          </w:p>
        </w:tc>
        <w:tc>
          <w:tcPr>
            <w:tcW w:w="1840" w:type="pct"/>
          </w:tcPr>
          <w:p w14:paraId="68BC81CF" w14:textId="77777777" w:rsidR="0058215A" w:rsidRPr="0084150A" w:rsidRDefault="0058215A" w:rsidP="008E0675">
            <w:pPr>
              <w:pStyle w:val="BodyText"/>
              <w:tabs>
                <w:tab w:val="left" w:pos="284"/>
              </w:tabs>
              <w:spacing w:before="120" w:after="120" w:line="276" w:lineRule="auto"/>
              <w:ind w:right="119"/>
              <w:jc w:val="both"/>
              <w:rPr>
                <w:sz w:val="24"/>
                <w:szCs w:val="24"/>
                <w:lang w:val="en-IN"/>
              </w:rPr>
            </w:pPr>
            <w:r w:rsidRPr="0084150A">
              <w:rPr>
                <w:sz w:val="24"/>
                <w:szCs w:val="24"/>
                <w:lang w:val="en-IN"/>
              </w:rPr>
              <w:t>Site Acceptance Tests (SAT) (also referred as Field Tests)</w:t>
            </w:r>
          </w:p>
          <w:p w14:paraId="530B6E11" w14:textId="77777777" w:rsidR="0058215A" w:rsidRPr="0084150A" w:rsidRDefault="0058215A" w:rsidP="008E0675">
            <w:pPr>
              <w:pStyle w:val="BodyText"/>
              <w:tabs>
                <w:tab w:val="left" w:pos="284"/>
              </w:tabs>
              <w:spacing w:before="120" w:after="120" w:line="276" w:lineRule="auto"/>
              <w:ind w:right="119"/>
              <w:jc w:val="both"/>
              <w:rPr>
                <w:sz w:val="24"/>
                <w:szCs w:val="24"/>
                <w:lang w:val="en-IN"/>
              </w:rPr>
            </w:pPr>
          </w:p>
          <w:p w14:paraId="43896E19" w14:textId="32E9ECC4" w:rsidR="0058215A" w:rsidRPr="0084150A" w:rsidRDefault="0058215A" w:rsidP="008E0675">
            <w:pPr>
              <w:pStyle w:val="BodyText"/>
              <w:tabs>
                <w:tab w:val="left" w:pos="284"/>
              </w:tabs>
              <w:spacing w:before="120" w:after="120" w:line="276" w:lineRule="auto"/>
              <w:ind w:right="119"/>
              <w:jc w:val="both"/>
              <w:rPr>
                <w:sz w:val="24"/>
                <w:szCs w:val="24"/>
                <w:lang w:val="en-IN"/>
              </w:rPr>
            </w:pPr>
            <w:r w:rsidRPr="0084150A">
              <w:rPr>
                <w:sz w:val="24"/>
                <w:szCs w:val="24"/>
                <w:lang w:val="en-IN"/>
              </w:rPr>
              <w:t>Site Acceptance Test (SAT) shall be conducted on full designed capacity of the supplied system i.e. sizing mentioned in specification and its expansion. Contractor shall make necessary arrangement to demonstrate the performance test.</w:t>
            </w:r>
          </w:p>
        </w:tc>
        <w:tc>
          <w:tcPr>
            <w:tcW w:w="2368" w:type="pct"/>
          </w:tcPr>
          <w:p w14:paraId="7A8F6F92" w14:textId="77777777" w:rsidR="0058215A" w:rsidRPr="0084150A" w:rsidRDefault="0058215A" w:rsidP="008E0675">
            <w:pPr>
              <w:pStyle w:val="BodyText"/>
              <w:tabs>
                <w:tab w:val="left" w:pos="284"/>
              </w:tabs>
              <w:spacing w:before="120" w:after="120" w:line="276" w:lineRule="auto"/>
              <w:ind w:right="119"/>
              <w:jc w:val="both"/>
              <w:rPr>
                <w:sz w:val="24"/>
                <w:szCs w:val="24"/>
                <w:lang w:val="en-IN"/>
              </w:rPr>
            </w:pPr>
            <w:r w:rsidRPr="0084150A">
              <w:rPr>
                <w:sz w:val="24"/>
                <w:szCs w:val="24"/>
                <w:lang w:val="en-IN"/>
              </w:rPr>
              <w:t xml:space="preserve">Site Acceptance Tests (SAT) (also referred as Field Tests) </w:t>
            </w:r>
          </w:p>
          <w:p w14:paraId="399D15D9" w14:textId="77777777" w:rsidR="0058215A" w:rsidRPr="0084150A" w:rsidRDefault="0058215A" w:rsidP="008E0675">
            <w:pPr>
              <w:pStyle w:val="BodyText"/>
              <w:tabs>
                <w:tab w:val="left" w:pos="284"/>
              </w:tabs>
              <w:spacing w:before="120" w:after="120" w:line="276" w:lineRule="auto"/>
              <w:ind w:right="119"/>
              <w:jc w:val="both"/>
              <w:rPr>
                <w:sz w:val="24"/>
                <w:szCs w:val="24"/>
                <w:lang w:val="en-IN"/>
              </w:rPr>
            </w:pPr>
            <w:r w:rsidRPr="0084150A">
              <w:rPr>
                <w:sz w:val="24"/>
                <w:szCs w:val="24"/>
                <w:lang w:val="en-IN"/>
              </w:rPr>
              <w:t xml:space="preserve">Replace the para with </w:t>
            </w:r>
          </w:p>
          <w:p w14:paraId="0A5190F3" w14:textId="31A4E474" w:rsidR="0058215A" w:rsidRPr="0084150A" w:rsidRDefault="0058215A" w:rsidP="008E0675">
            <w:pPr>
              <w:pStyle w:val="BodyText"/>
              <w:tabs>
                <w:tab w:val="left" w:pos="284"/>
              </w:tabs>
              <w:spacing w:before="120" w:after="120" w:line="276" w:lineRule="auto"/>
              <w:ind w:right="119"/>
              <w:jc w:val="both"/>
              <w:rPr>
                <w:sz w:val="24"/>
                <w:szCs w:val="24"/>
                <w:lang w:val="en-IN"/>
              </w:rPr>
            </w:pPr>
            <w:r w:rsidRPr="0084150A">
              <w:rPr>
                <w:sz w:val="24"/>
                <w:szCs w:val="24"/>
                <w:lang w:val="en-IN"/>
              </w:rPr>
              <w:t xml:space="preserve">Site Acceptance Test (SAT) shall be conducted on full designed capacity of the supplied system </w:t>
            </w:r>
            <w:r w:rsidRPr="0084150A">
              <w:rPr>
                <w:b/>
                <w:bCs/>
                <w:sz w:val="24"/>
                <w:szCs w:val="24"/>
                <w:lang w:val="en-IN"/>
              </w:rPr>
              <w:t>i.e. ultimate sizing mentioned in specification. However, testing shall be done as per available field data and no simulation of data shall be required.</w:t>
            </w:r>
            <w:r w:rsidRPr="0084150A">
              <w:rPr>
                <w:sz w:val="24"/>
                <w:szCs w:val="24"/>
                <w:lang w:val="en-IN"/>
              </w:rPr>
              <w:t xml:space="preserve"> Contractor shall make necessary arrangement to demonstrate the performance test.</w:t>
            </w:r>
          </w:p>
        </w:tc>
      </w:tr>
      <w:tr w:rsidR="0058215A" w:rsidRPr="00FF3D47" w14:paraId="0052FE93" w14:textId="77777777" w:rsidTr="0058215A">
        <w:trPr>
          <w:trHeight w:val="292"/>
        </w:trPr>
        <w:tc>
          <w:tcPr>
            <w:tcW w:w="203" w:type="pct"/>
          </w:tcPr>
          <w:p w14:paraId="28EB6B22" w14:textId="77777777" w:rsidR="0058215A" w:rsidRPr="00280810" w:rsidRDefault="0058215A" w:rsidP="008E0675">
            <w:pPr>
              <w:pStyle w:val="ListParagraph"/>
              <w:numPr>
                <w:ilvl w:val="0"/>
                <w:numId w:val="17"/>
              </w:numPr>
              <w:jc w:val="both"/>
              <w:rPr>
                <w:b/>
                <w:szCs w:val="24"/>
              </w:rPr>
            </w:pPr>
          </w:p>
        </w:tc>
        <w:tc>
          <w:tcPr>
            <w:tcW w:w="589" w:type="pct"/>
          </w:tcPr>
          <w:p w14:paraId="6A79C01B" w14:textId="3100E067" w:rsidR="0058215A" w:rsidRPr="00280810" w:rsidRDefault="0058215A" w:rsidP="008E0675">
            <w:pPr>
              <w:jc w:val="both"/>
              <w:rPr>
                <w:rFonts w:ascii="Arial" w:hAnsi="Arial" w:cs="Arial"/>
                <w:sz w:val="24"/>
                <w:szCs w:val="24"/>
              </w:rPr>
            </w:pPr>
            <w:r w:rsidRPr="00280810">
              <w:rPr>
                <w:rFonts w:ascii="Arial" w:hAnsi="Arial" w:cs="Arial"/>
                <w:color w:val="000000"/>
                <w:sz w:val="24"/>
                <w:szCs w:val="24"/>
              </w:rPr>
              <w:t>Vol. II Part-B, Section – 7, Clause no. –7.10</w:t>
            </w:r>
          </w:p>
        </w:tc>
        <w:tc>
          <w:tcPr>
            <w:tcW w:w="1840" w:type="pct"/>
          </w:tcPr>
          <w:p w14:paraId="09AD9AE0" w14:textId="77777777" w:rsidR="0058215A" w:rsidRPr="00280810" w:rsidRDefault="0058215A" w:rsidP="008E0675">
            <w:pPr>
              <w:pStyle w:val="BodyText"/>
              <w:tabs>
                <w:tab w:val="left" w:pos="284"/>
              </w:tabs>
              <w:spacing w:before="120" w:after="120" w:line="276" w:lineRule="auto"/>
              <w:ind w:right="95"/>
              <w:jc w:val="both"/>
              <w:rPr>
                <w:color w:val="000000"/>
                <w:sz w:val="24"/>
                <w:szCs w:val="24"/>
              </w:rPr>
            </w:pPr>
            <w:r w:rsidRPr="00280810">
              <w:rPr>
                <w:sz w:val="24"/>
                <w:szCs w:val="24"/>
              </w:rPr>
              <w:t>System Availability Test (SAVT)</w:t>
            </w:r>
          </w:p>
          <w:p w14:paraId="641B337A" w14:textId="77777777" w:rsidR="0058215A" w:rsidRPr="00280810" w:rsidRDefault="0058215A" w:rsidP="008E0675">
            <w:pPr>
              <w:pStyle w:val="BodyText"/>
              <w:tabs>
                <w:tab w:val="left" w:pos="284"/>
              </w:tabs>
              <w:spacing w:before="120" w:after="120" w:line="276" w:lineRule="auto"/>
              <w:ind w:right="95"/>
              <w:jc w:val="both"/>
              <w:rPr>
                <w:color w:val="000000"/>
                <w:sz w:val="24"/>
                <w:szCs w:val="24"/>
              </w:rPr>
            </w:pPr>
            <w:r w:rsidRPr="00280810">
              <w:rPr>
                <w:color w:val="000000"/>
                <w:sz w:val="24"/>
                <w:szCs w:val="24"/>
              </w:rPr>
              <w:t xml:space="preserve">After successful completion of SAT (i.e., field performance test), a 1000-hour system availability test (SAVT) shall be conducted on all supplied systems </w:t>
            </w:r>
            <w:r w:rsidRPr="00280810">
              <w:rPr>
                <w:bCs/>
                <w:color w:val="000000"/>
                <w:sz w:val="24"/>
                <w:szCs w:val="24"/>
              </w:rPr>
              <w:t>in an integrated and simultaneous manner under normal day-to-day operating conditions</w:t>
            </w:r>
            <w:r w:rsidRPr="00280810">
              <w:rPr>
                <w:b/>
                <w:color w:val="000000"/>
                <w:sz w:val="24"/>
                <w:szCs w:val="24"/>
              </w:rPr>
              <w:t>.</w:t>
            </w:r>
            <w:r w:rsidRPr="00280810">
              <w:rPr>
                <w:color w:val="000000"/>
                <w:sz w:val="24"/>
                <w:szCs w:val="24"/>
              </w:rPr>
              <w:t xml:space="preserve"> </w:t>
            </w:r>
            <w:r w:rsidRPr="00280810">
              <w:rPr>
                <w:b/>
                <w:color w:val="000000"/>
                <w:sz w:val="24"/>
                <w:szCs w:val="24"/>
              </w:rPr>
              <w:t>The system under test shall include RLDC and all supplied SLDCs system (main and backup both) and RTUs under the respective RLDC/SLDC.</w:t>
            </w:r>
          </w:p>
          <w:p w14:paraId="5BCBB3F5" w14:textId="3301BB22"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color w:val="000000"/>
                <w:sz w:val="24"/>
                <w:szCs w:val="24"/>
              </w:rPr>
              <w:t>The test shall verify the reliability and integrity of the database, displays, report and all</w:t>
            </w:r>
            <w:r w:rsidRPr="00280810">
              <w:rPr>
                <w:rFonts w:ascii="Arial" w:hAnsi="Arial" w:cs="Arial"/>
                <w:color w:val="000000"/>
                <w:sz w:val="24"/>
                <w:szCs w:val="24"/>
              </w:rPr>
              <w:br/>
              <w:t>communication interfaces and, under these conditions, verify system availability for 99.9%.</w:t>
            </w:r>
          </w:p>
        </w:tc>
        <w:tc>
          <w:tcPr>
            <w:tcW w:w="2368" w:type="pct"/>
          </w:tcPr>
          <w:p w14:paraId="52F6F2F5" w14:textId="77777777" w:rsidR="0058215A" w:rsidRPr="00280810" w:rsidRDefault="0058215A" w:rsidP="008E0675">
            <w:pPr>
              <w:pStyle w:val="BodyTextIndent2"/>
              <w:spacing w:line="240" w:lineRule="auto"/>
              <w:ind w:left="0"/>
              <w:jc w:val="both"/>
              <w:rPr>
                <w:rFonts w:ascii="Arial" w:hAnsi="Arial" w:cs="Arial"/>
                <w:color w:val="000000"/>
                <w:sz w:val="24"/>
                <w:szCs w:val="24"/>
              </w:rPr>
            </w:pPr>
            <w:r w:rsidRPr="00280810">
              <w:rPr>
                <w:rFonts w:ascii="Arial" w:hAnsi="Arial" w:cs="Arial"/>
                <w:color w:val="000000"/>
                <w:sz w:val="24"/>
                <w:szCs w:val="24"/>
              </w:rPr>
              <w:t>System Availability Test (SAVT)</w:t>
            </w:r>
          </w:p>
          <w:p w14:paraId="66D384BC" w14:textId="77777777" w:rsidR="0058215A" w:rsidRPr="00280810" w:rsidRDefault="0058215A" w:rsidP="008E0675">
            <w:pPr>
              <w:pStyle w:val="BodyTextIndent2"/>
              <w:spacing w:line="240" w:lineRule="auto"/>
              <w:ind w:left="0"/>
              <w:jc w:val="both"/>
              <w:rPr>
                <w:rFonts w:ascii="Arial" w:hAnsi="Arial" w:cs="Arial"/>
                <w:b/>
                <w:bCs/>
                <w:color w:val="000000"/>
                <w:sz w:val="24"/>
                <w:szCs w:val="24"/>
              </w:rPr>
            </w:pPr>
            <w:r w:rsidRPr="00280810">
              <w:rPr>
                <w:rFonts w:ascii="Arial" w:hAnsi="Arial" w:cs="Arial"/>
                <w:b/>
                <w:bCs/>
                <w:color w:val="000000"/>
                <w:sz w:val="24"/>
                <w:szCs w:val="24"/>
              </w:rPr>
              <w:t>Replace with</w:t>
            </w:r>
          </w:p>
          <w:p w14:paraId="5B980812" w14:textId="77777777" w:rsidR="0058215A" w:rsidRPr="00280810" w:rsidRDefault="0058215A" w:rsidP="008E0675">
            <w:pPr>
              <w:pStyle w:val="BodyText"/>
              <w:tabs>
                <w:tab w:val="left" w:pos="284"/>
              </w:tabs>
              <w:spacing w:before="120" w:after="120" w:line="276" w:lineRule="auto"/>
              <w:ind w:right="95"/>
              <w:jc w:val="both"/>
              <w:rPr>
                <w:b/>
                <w:color w:val="000000"/>
                <w:sz w:val="24"/>
                <w:szCs w:val="24"/>
              </w:rPr>
            </w:pPr>
            <w:r w:rsidRPr="00280810">
              <w:rPr>
                <w:color w:val="000000"/>
                <w:sz w:val="24"/>
                <w:szCs w:val="24"/>
              </w:rPr>
              <w:t xml:space="preserve">After successful completion of SAT (i.e., field performance test), a 1000-hour system availability test (SAVT) shall be </w:t>
            </w:r>
            <w:r w:rsidRPr="00280810">
              <w:rPr>
                <w:bCs/>
                <w:color w:val="000000"/>
                <w:sz w:val="24"/>
                <w:szCs w:val="24"/>
              </w:rPr>
              <w:t>conducted</w:t>
            </w:r>
            <w:r w:rsidRPr="00280810">
              <w:rPr>
                <w:b/>
                <w:color w:val="000000"/>
                <w:sz w:val="24"/>
                <w:szCs w:val="24"/>
              </w:rPr>
              <w:t xml:space="preserve"> </w:t>
            </w:r>
            <w:r w:rsidRPr="00280810">
              <w:rPr>
                <w:color w:val="000000"/>
                <w:sz w:val="24"/>
                <w:szCs w:val="24"/>
              </w:rPr>
              <w:t xml:space="preserve">on the supplied system </w:t>
            </w:r>
            <w:r w:rsidRPr="00280810">
              <w:rPr>
                <w:bCs/>
                <w:color w:val="000000"/>
                <w:sz w:val="24"/>
                <w:szCs w:val="24"/>
              </w:rPr>
              <w:t>in an integrated manner under normal day-to-day operating conditions.</w:t>
            </w:r>
            <w:r w:rsidRPr="00280810">
              <w:rPr>
                <w:color w:val="000000"/>
                <w:sz w:val="24"/>
                <w:szCs w:val="24"/>
              </w:rPr>
              <w:t xml:space="preserve"> </w:t>
            </w:r>
            <w:r w:rsidRPr="00280810">
              <w:rPr>
                <w:b/>
                <w:color w:val="000000"/>
                <w:sz w:val="24"/>
                <w:szCs w:val="24"/>
              </w:rPr>
              <w:t xml:space="preserve">A system under test for SAVT shall mean respective RLDC/ SLDC with the Main and Backup control centers integrated with the RTUs (existing as well as new RTUs supplied) of the respective control centers. The system under test shall also be integrated to have data exchange with other control centers and other applications as mentioned in the technical specifications.  </w:t>
            </w:r>
          </w:p>
          <w:p w14:paraId="727A8A54" w14:textId="00636439" w:rsidR="0058215A" w:rsidRPr="00280810" w:rsidRDefault="0058215A" w:rsidP="008E0675">
            <w:pPr>
              <w:pStyle w:val="BodyText"/>
              <w:tabs>
                <w:tab w:val="left" w:pos="284"/>
              </w:tabs>
              <w:spacing w:before="120" w:after="120" w:line="276" w:lineRule="auto"/>
              <w:ind w:right="95"/>
              <w:jc w:val="both"/>
              <w:rPr>
                <w:color w:val="000000"/>
                <w:sz w:val="24"/>
                <w:szCs w:val="24"/>
              </w:rPr>
            </w:pPr>
            <w:r w:rsidRPr="00280810">
              <w:rPr>
                <w:color w:val="000000"/>
                <w:sz w:val="24"/>
                <w:szCs w:val="24"/>
              </w:rPr>
              <w:t>The SAVT may be conducted on all/multiple RLDC/SLDCs in simultaneous manner.</w:t>
            </w:r>
          </w:p>
          <w:p w14:paraId="30C3AA47" w14:textId="6F4C905F" w:rsidR="0058215A" w:rsidRPr="00280810" w:rsidRDefault="0058215A" w:rsidP="008E0675">
            <w:pPr>
              <w:pStyle w:val="BodyText"/>
              <w:jc w:val="both"/>
              <w:rPr>
                <w:i/>
                <w:iCs/>
                <w:sz w:val="24"/>
                <w:szCs w:val="24"/>
              </w:rPr>
            </w:pPr>
            <w:r w:rsidRPr="00280810">
              <w:rPr>
                <w:color w:val="000000"/>
                <w:sz w:val="24"/>
                <w:szCs w:val="24"/>
              </w:rPr>
              <w:t xml:space="preserve">The test shall verify the reliability and integrity of the database, displays, report and all communication interfaces and, under these conditions. The system availability for RLDC and each SLDC shall be measured separately and availability of </w:t>
            </w:r>
            <w:r w:rsidRPr="00280810">
              <w:rPr>
                <w:b/>
                <w:bCs/>
                <w:color w:val="000000"/>
                <w:sz w:val="24"/>
                <w:szCs w:val="24"/>
              </w:rPr>
              <w:t xml:space="preserve">99.99% shall be </w:t>
            </w:r>
            <w:r w:rsidRPr="00280810">
              <w:rPr>
                <w:color w:val="000000"/>
                <w:sz w:val="24"/>
                <w:szCs w:val="24"/>
              </w:rPr>
              <w:t>verified.</w:t>
            </w:r>
          </w:p>
        </w:tc>
      </w:tr>
      <w:tr w:rsidR="0058215A" w:rsidRPr="00FF3D47" w14:paraId="33E23B48" w14:textId="77777777" w:rsidTr="0058215A">
        <w:trPr>
          <w:trHeight w:val="292"/>
        </w:trPr>
        <w:tc>
          <w:tcPr>
            <w:tcW w:w="203" w:type="pct"/>
          </w:tcPr>
          <w:p w14:paraId="0FF08F70" w14:textId="77777777" w:rsidR="0058215A" w:rsidRPr="00280810" w:rsidRDefault="0058215A" w:rsidP="008E0675">
            <w:pPr>
              <w:pStyle w:val="ListParagraph"/>
              <w:numPr>
                <w:ilvl w:val="0"/>
                <w:numId w:val="17"/>
              </w:numPr>
              <w:jc w:val="both"/>
              <w:rPr>
                <w:b/>
                <w:szCs w:val="24"/>
              </w:rPr>
            </w:pPr>
          </w:p>
        </w:tc>
        <w:tc>
          <w:tcPr>
            <w:tcW w:w="589" w:type="pct"/>
          </w:tcPr>
          <w:p w14:paraId="1ABB7349" w14:textId="0FB9CD45" w:rsidR="0058215A" w:rsidRPr="00280810" w:rsidRDefault="0058215A" w:rsidP="008E0675">
            <w:pPr>
              <w:jc w:val="both"/>
              <w:rPr>
                <w:rFonts w:ascii="Arial" w:hAnsi="Arial" w:cs="Arial"/>
                <w:sz w:val="24"/>
                <w:szCs w:val="24"/>
              </w:rPr>
            </w:pPr>
            <w:r w:rsidRPr="00280810">
              <w:rPr>
                <w:rFonts w:ascii="Arial" w:hAnsi="Arial" w:cs="Arial"/>
                <w:color w:val="000000"/>
                <w:sz w:val="24"/>
                <w:szCs w:val="24"/>
              </w:rPr>
              <w:t>Vol. II Part-B, Section – 7, Clause no. –7.10</w:t>
            </w:r>
          </w:p>
        </w:tc>
        <w:tc>
          <w:tcPr>
            <w:tcW w:w="1840" w:type="pct"/>
          </w:tcPr>
          <w:p w14:paraId="341D41E6" w14:textId="77777777" w:rsidR="0058215A" w:rsidRPr="00280810" w:rsidRDefault="0058215A" w:rsidP="008E0675">
            <w:pPr>
              <w:pStyle w:val="BodyText"/>
              <w:tabs>
                <w:tab w:val="left" w:pos="284"/>
              </w:tabs>
              <w:spacing w:before="120" w:after="120" w:line="276" w:lineRule="auto"/>
              <w:ind w:right="95"/>
              <w:jc w:val="both"/>
              <w:rPr>
                <w:b/>
                <w:bCs/>
                <w:sz w:val="24"/>
                <w:szCs w:val="24"/>
              </w:rPr>
            </w:pPr>
            <w:r w:rsidRPr="00280810">
              <w:rPr>
                <w:b/>
                <w:bCs/>
                <w:sz w:val="24"/>
                <w:szCs w:val="24"/>
              </w:rPr>
              <w:t>SAVT Test Duration and Criteria for Acceptance</w:t>
            </w:r>
          </w:p>
          <w:p w14:paraId="6175D2AB" w14:textId="77777777" w:rsidR="0058215A" w:rsidRPr="00280810" w:rsidRDefault="0058215A" w:rsidP="008E0675">
            <w:pPr>
              <w:pStyle w:val="BodyText"/>
              <w:tabs>
                <w:tab w:val="left" w:pos="284"/>
              </w:tabs>
              <w:spacing w:before="120" w:after="120" w:line="276" w:lineRule="auto"/>
              <w:ind w:right="95"/>
              <w:jc w:val="both"/>
              <w:rPr>
                <w:sz w:val="24"/>
                <w:szCs w:val="24"/>
              </w:rPr>
            </w:pPr>
          </w:p>
          <w:p w14:paraId="001FDA38" w14:textId="77777777" w:rsidR="0058215A" w:rsidRPr="00280810" w:rsidRDefault="0058215A" w:rsidP="008E0675">
            <w:pPr>
              <w:pStyle w:val="BodyText"/>
              <w:tabs>
                <w:tab w:val="left" w:pos="284"/>
              </w:tabs>
              <w:spacing w:before="120" w:after="120" w:line="276" w:lineRule="auto"/>
              <w:ind w:right="95"/>
              <w:jc w:val="both"/>
              <w:rPr>
                <w:sz w:val="24"/>
                <w:szCs w:val="24"/>
              </w:rPr>
            </w:pPr>
            <w:r w:rsidRPr="00280810">
              <w:rPr>
                <w:sz w:val="24"/>
                <w:szCs w:val="24"/>
              </w:rPr>
              <w:t xml:space="preserve">After the elapse of 1000 hours of cumulative test time, the availability shall be calculated considering the downtime recorded. Should availability fall short of specified percentage, the contractor may either (a) Continue the test by moving the starting time of the test forward and continuing the test until the consecutive hours have been accumulated and the specified availability has been achieved subject to maximum of 75 days, or (b) the contractor may restart the test for 1000 hours, however, more than two such restart shall not be allowed. </w:t>
            </w:r>
          </w:p>
          <w:p w14:paraId="61033FA1" w14:textId="77777777" w:rsidR="0058215A" w:rsidRPr="00280810" w:rsidRDefault="0058215A" w:rsidP="008E0675">
            <w:pPr>
              <w:pStyle w:val="BodyText"/>
              <w:tabs>
                <w:tab w:val="left" w:pos="284"/>
              </w:tabs>
              <w:spacing w:before="120" w:after="120" w:line="276" w:lineRule="auto"/>
              <w:ind w:right="95"/>
              <w:jc w:val="both"/>
              <w:rPr>
                <w:sz w:val="24"/>
                <w:szCs w:val="24"/>
              </w:rPr>
            </w:pPr>
            <w:r w:rsidRPr="00280810">
              <w:rPr>
                <w:sz w:val="24"/>
                <w:szCs w:val="24"/>
              </w:rPr>
              <w:t xml:space="preserve">To establish that all failures have been satisfactorily repaired prior to the end of the SAVT, no downtime, intermittent (hold time) failures, or more than one commanded fail over shall have occurred within 240 hours of the test's conclusion. </w:t>
            </w:r>
          </w:p>
          <w:p w14:paraId="244288D2" w14:textId="54ACE08D"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rPr>
              <w:t xml:space="preserve">In the event of repeated unsuccessful reruns of the availability test, Employer/Owner may invoke the default provisions described in Volume I of the Specification. The successful completion of the availability test will lead to </w:t>
            </w:r>
            <w:r w:rsidRPr="00280810">
              <w:rPr>
                <w:rFonts w:ascii="Arial" w:hAnsi="Arial" w:cs="Arial"/>
                <w:b/>
                <w:bCs/>
                <w:sz w:val="24"/>
                <w:szCs w:val="24"/>
              </w:rPr>
              <w:t>Operational Acceptance</w:t>
            </w:r>
            <w:r w:rsidRPr="00280810">
              <w:rPr>
                <w:rFonts w:ascii="Arial" w:hAnsi="Arial" w:cs="Arial"/>
                <w:sz w:val="24"/>
                <w:szCs w:val="24"/>
              </w:rPr>
              <w:t xml:space="preserve"> of the system.</w:t>
            </w:r>
          </w:p>
        </w:tc>
        <w:tc>
          <w:tcPr>
            <w:tcW w:w="2368" w:type="pct"/>
          </w:tcPr>
          <w:p w14:paraId="072F5A04" w14:textId="66047EF8" w:rsidR="0058215A" w:rsidRPr="00280810" w:rsidRDefault="0058215A" w:rsidP="008E0675">
            <w:pPr>
              <w:pStyle w:val="BodyText"/>
              <w:tabs>
                <w:tab w:val="left" w:pos="284"/>
              </w:tabs>
              <w:spacing w:before="120" w:after="120" w:line="276" w:lineRule="auto"/>
              <w:ind w:right="95"/>
              <w:jc w:val="both"/>
              <w:rPr>
                <w:b/>
                <w:bCs/>
                <w:sz w:val="24"/>
                <w:szCs w:val="24"/>
              </w:rPr>
            </w:pPr>
            <w:r w:rsidRPr="00280810">
              <w:rPr>
                <w:b/>
                <w:bCs/>
                <w:sz w:val="24"/>
                <w:szCs w:val="24"/>
              </w:rPr>
              <w:t xml:space="preserve">SAVT Test Duration </w:t>
            </w:r>
          </w:p>
          <w:p w14:paraId="3E9D084C" w14:textId="77777777" w:rsidR="0058215A" w:rsidRPr="00280810" w:rsidRDefault="0058215A" w:rsidP="008E0675">
            <w:pPr>
              <w:pStyle w:val="BodyText"/>
              <w:tabs>
                <w:tab w:val="left" w:pos="284"/>
              </w:tabs>
              <w:spacing w:before="120" w:after="120" w:line="276" w:lineRule="auto"/>
              <w:ind w:right="95"/>
              <w:jc w:val="both"/>
              <w:rPr>
                <w:sz w:val="24"/>
                <w:szCs w:val="24"/>
              </w:rPr>
            </w:pPr>
            <w:r w:rsidRPr="00280810">
              <w:rPr>
                <w:sz w:val="24"/>
                <w:szCs w:val="24"/>
              </w:rPr>
              <w:t>Replace with…</w:t>
            </w:r>
          </w:p>
          <w:p w14:paraId="295411F8" w14:textId="77777777" w:rsidR="0058215A" w:rsidRPr="00280810" w:rsidRDefault="0058215A" w:rsidP="008E0675">
            <w:pPr>
              <w:pStyle w:val="BodyText"/>
              <w:tabs>
                <w:tab w:val="left" w:pos="284"/>
              </w:tabs>
              <w:spacing w:before="120" w:after="120" w:line="276" w:lineRule="auto"/>
              <w:ind w:right="95"/>
              <w:jc w:val="both"/>
              <w:rPr>
                <w:sz w:val="24"/>
                <w:szCs w:val="24"/>
              </w:rPr>
            </w:pPr>
            <w:r w:rsidRPr="00280810">
              <w:rPr>
                <w:sz w:val="24"/>
                <w:szCs w:val="24"/>
              </w:rPr>
              <w:t>After the elapse of 1000 hours of cumulative test time, t</w:t>
            </w:r>
            <w:r w:rsidRPr="00280810">
              <w:rPr>
                <w:color w:val="000000"/>
                <w:sz w:val="24"/>
                <w:szCs w:val="24"/>
              </w:rPr>
              <w:t xml:space="preserve">he system availability </w:t>
            </w:r>
            <w:r w:rsidRPr="00280810">
              <w:rPr>
                <w:b/>
                <w:color w:val="000000"/>
                <w:sz w:val="24"/>
                <w:szCs w:val="24"/>
              </w:rPr>
              <w:t xml:space="preserve">for RLDC and each </w:t>
            </w:r>
            <w:r w:rsidRPr="00280810">
              <w:rPr>
                <w:color w:val="000000"/>
                <w:sz w:val="24"/>
                <w:szCs w:val="24"/>
              </w:rPr>
              <w:t xml:space="preserve">SLDC shall be measured separately and availability of </w:t>
            </w:r>
            <w:r w:rsidRPr="00280810">
              <w:rPr>
                <w:b/>
                <w:bCs/>
                <w:color w:val="000000"/>
                <w:sz w:val="24"/>
                <w:szCs w:val="24"/>
              </w:rPr>
              <w:t xml:space="preserve">99.99% shall be </w:t>
            </w:r>
            <w:r w:rsidRPr="00280810">
              <w:rPr>
                <w:color w:val="000000"/>
                <w:sz w:val="24"/>
                <w:szCs w:val="24"/>
              </w:rPr>
              <w:t xml:space="preserve">verified </w:t>
            </w:r>
            <w:r w:rsidRPr="00280810">
              <w:rPr>
                <w:sz w:val="24"/>
                <w:szCs w:val="24"/>
              </w:rPr>
              <w:t xml:space="preserve">considering the downtime recorded. Should availability fall short of specified percentage, the contractor may either (a) Continue the test by moving the starting time of the test forward and continuing the test until the consecutive hours have been accumulated and the specified availability has been achieved subject to maximum of 75 days, or (b) the contractor may restart the test for 1000 hours, however, more than two such restart shall not be allowed. </w:t>
            </w:r>
          </w:p>
          <w:p w14:paraId="19422014" w14:textId="77777777" w:rsidR="0058215A" w:rsidRPr="00280810" w:rsidRDefault="0058215A" w:rsidP="008E0675">
            <w:pPr>
              <w:pStyle w:val="BodyText"/>
              <w:tabs>
                <w:tab w:val="left" w:pos="284"/>
              </w:tabs>
              <w:spacing w:before="120" w:after="120" w:line="276" w:lineRule="auto"/>
              <w:ind w:right="95"/>
              <w:jc w:val="both"/>
              <w:rPr>
                <w:sz w:val="24"/>
                <w:szCs w:val="24"/>
              </w:rPr>
            </w:pPr>
            <w:r w:rsidRPr="00280810">
              <w:rPr>
                <w:sz w:val="24"/>
                <w:szCs w:val="24"/>
              </w:rPr>
              <w:t xml:space="preserve">To establish that all failures have been satisfactorily repaired prior to the end of the SAVT, no downtime, intermittent (hold time) failures, or more than one commanded fail over shall have occurred within 240 hours of the test's conclusion. </w:t>
            </w:r>
          </w:p>
          <w:p w14:paraId="18D54F99" w14:textId="77777777" w:rsidR="0058215A" w:rsidRPr="00280810" w:rsidRDefault="0058215A" w:rsidP="008E0675">
            <w:pPr>
              <w:pStyle w:val="BodyTextIndent2"/>
              <w:spacing w:line="240" w:lineRule="auto"/>
              <w:ind w:left="0"/>
              <w:jc w:val="both"/>
              <w:rPr>
                <w:rFonts w:ascii="Arial" w:hAnsi="Arial" w:cs="Arial"/>
                <w:sz w:val="24"/>
                <w:szCs w:val="24"/>
              </w:rPr>
            </w:pPr>
            <w:r w:rsidRPr="00280810">
              <w:rPr>
                <w:rFonts w:ascii="Arial" w:hAnsi="Arial" w:cs="Arial"/>
                <w:sz w:val="24"/>
                <w:szCs w:val="24"/>
              </w:rPr>
              <w:t xml:space="preserve">In the event of repeated unsuccessful reruns of the availability test, Employer/Owner may invoke the default provisions described in Volume I of the Specification. </w:t>
            </w:r>
          </w:p>
          <w:p w14:paraId="2D9D6AA6" w14:textId="77777777" w:rsidR="0058215A" w:rsidRPr="00280810" w:rsidRDefault="0058215A" w:rsidP="008E0675">
            <w:pPr>
              <w:pStyle w:val="BodyTextIndent2"/>
              <w:spacing w:line="240" w:lineRule="auto"/>
              <w:ind w:left="0"/>
              <w:jc w:val="both"/>
              <w:rPr>
                <w:rFonts w:ascii="Arial" w:hAnsi="Arial" w:cs="Arial"/>
                <w:sz w:val="24"/>
                <w:szCs w:val="24"/>
              </w:rPr>
            </w:pPr>
            <w:r w:rsidRPr="00280810">
              <w:rPr>
                <w:rFonts w:ascii="Arial" w:hAnsi="Arial" w:cs="Arial"/>
                <w:sz w:val="24"/>
                <w:szCs w:val="24"/>
              </w:rPr>
              <w:t xml:space="preserve">The successful completion of the System availability test (SAVT) and completion of parallel operation of existing system with new system for up to 3 months will lead to </w:t>
            </w:r>
            <w:r w:rsidRPr="00280810">
              <w:rPr>
                <w:rFonts w:ascii="Arial" w:hAnsi="Arial" w:cs="Arial"/>
                <w:b/>
                <w:bCs/>
                <w:sz w:val="24"/>
                <w:szCs w:val="24"/>
              </w:rPr>
              <w:t>Operational Acceptance</w:t>
            </w:r>
            <w:r w:rsidRPr="00280810">
              <w:rPr>
                <w:rFonts w:ascii="Arial" w:hAnsi="Arial" w:cs="Arial"/>
                <w:sz w:val="24"/>
                <w:szCs w:val="24"/>
              </w:rPr>
              <w:t xml:space="preserve"> of the system. </w:t>
            </w:r>
          </w:p>
          <w:p w14:paraId="7DB11BD8" w14:textId="77777777" w:rsidR="0058215A" w:rsidRPr="00280810" w:rsidRDefault="0058215A" w:rsidP="008E0675">
            <w:pPr>
              <w:pStyle w:val="BodyText"/>
              <w:jc w:val="both"/>
              <w:rPr>
                <w:color w:val="000000"/>
                <w:sz w:val="24"/>
                <w:szCs w:val="24"/>
              </w:rPr>
            </w:pPr>
            <w:r w:rsidRPr="00280810">
              <w:rPr>
                <w:color w:val="000000"/>
                <w:sz w:val="24"/>
                <w:szCs w:val="24"/>
              </w:rPr>
              <w:t xml:space="preserve">SAVT and parallel operation of the new system and existing system may be started simultaneously, however successful completion of both shall be mandatory to issue </w:t>
            </w:r>
            <w:r w:rsidRPr="00280810">
              <w:rPr>
                <w:b/>
                <w:bCs/>
                <w:color w:val="000000"/>
                <w:sz w:val="24"/>
                <w:szCs w:val="24"/>
              </w:rPr>
              <w:t>Operational Acceptance</w:t>
            </w:r>
            <w:r w:rsidRPr="00280810">
              <w:rPr>
                <w:color w:val="000000"/>
                <w:sz w:val="24"/>
                <w:szCs w:val="24"/>
              </w:rPr>
              <w:t xml:space="preserve"> of the system.</w:t>
            </w:r>
          </w:p>
          <w:p w14:paraId="278796D7" w14:textId="5DA1E07C" w:rsidR="0058215A" w:rsidRPr="00280810" w:rsidRDefault="0058215A" w:rsidP="008E0675">
            <w:pPr>
              <w:pStyle w:val="BodyText"/>
              <w:jc w:val="both"/>
              <w:rPr>
                <w:i/>
                <w:iCs/>
                <w:sz w:val="24"/>
                <w:szCs w:val="24"/>
              </w:rPr>
            </w:pPr>
          </w:p>
        </w:tc>
      </w:tr>
      <w:tr w:rsidR="0058215A" w:rsidRPr="00FF3D47" w14:paraId="7E38B43E" w14:textId="77777777" w:rsidTr="0058215A">
        <w:trPr>
          <w:trHeight w:val="292"/>
        </w:trPr>
        <w:tc>
          <w:tcPr>
            <w:tcW w:w="203" w:type="pct"/>
          </w:tcPr>
          <w:p w14:paraId="11503E70" w14:textId="77777777" w:rsidR="0058215A" w:rsidRPr="00280810" w:rsidRDefault="0058215A" w:rsidP="008E0675">
            <w:pPr>
              <w:pStyle w:val="ListParagraph"/>
              <w:numPr>
                <w:ilvl w:val="0"/>
                <w:numId w:val="17"/>
              </w:numPr>
              <w:jc w:val="both"/>
              <w:rPr>
                <w:b/>
                <w:szCs w:val="24"/>
              </w:rPr>
            </w:pPr>
          </w:p>
        </w:tc>
        <w:tc>
          <w:tcPr>
            <w:tcW w:w="589" w:type="pct"/>
          </w:tcPr>
          <w:p w14:paraId="4E77FA25" w14:textId="1DFA1CD6" w:rsidR="0058215A" w:rsidRPr="00280810" w:rsidRDefault="0058215A" w:rsidP="008E0675">
            <w:pPr>
              <w:jc w:val="both"/>
              <w:rPr>
                <w:rFonts w:ascii="Arial" w:hAnsi="Arial" w:cs="Arial"/>
                <w:sz w:val="24"/>
                <w:szCs w:val="24"/>
              </w:rPr>
            </w:pPr>
            <w:r w:rsidRPr="00280810">
              <w:rPr>
                <w:rFonts w:ascii="Arial" w:hAnsi="Arial" w:cs="Arial"/>
                <w:color w:val="000000"/>
                <w:sz w:val="24"/>
                <w:szCs w:val="24"/>
              </w:rPr>
              <w:t>Vol. II Part-B, Section – 7, Clause no. –7.11</w:t>
            </w:r>
          </w:p>
        </w:tc>
        <w:tc>
          <w:tcPr>
            <w:tcW w:w="1840" w:type="pct"/>
            <w:vAlign w:val="center"/>
          </w:tcPr>
          <w:p w14:paraId="3203317D" w14:textId="14082E1B" w:rsidR="0058215A" w:rsidRPr="00280810" w:rsidRDefault="0058215A" w:rsidP="008E0675">
            <w:pPr>
              <w:autoSpaceDE w:val="0"/>
              <w:autoSpaceDN w:val="0"/>
              <w:adjustRightInd w:val="0"/>
              <w:jc w:val="both"/>
              <w:rPr>
                <w:rFonts w:ascii="Arial" w:hAnsi="Arial" w:cs="Arial"/>
                <w:color w:val="000000"/>
                <w:sz w:val="24"/>
                <w:szCs w:val="24"/>
              </w:rPr>
            </w:pPr>
            <w:r w:rsidRPr="00280810">
              <w:rPr>
                <w:rFonts w:ascii="Arial" w:hAnsi="Arial" w:cs="Arial"/>
                <w:color w:val="000000"/>
                <w:sz w:val="24"/>
                <w:szCs w:val="24"/>
              </w:rPr>
              <w:t>Criteria for Successful Operation</w:t>
            </w:r>
          </w:p>
          <w:p w14:paraId="5295D75B" w14:textId="77777777" w:rsidR="0058215A" w:rsidRPr="00280810" w:rsidRDefault="0058215A" w:rsidP="008E0675">
            <w:pPr>
              <w:autoSpaceDE w:val="0"/>
              <w:autoSpaceDN w:val="0"/>
              <w:adjustRightInd w:val="0"/>
              <w:jc w:val="both"/>
              <w:rPr>
                <w:rFonts w:ascii="Arial" w:hAnsi="Arial" w:cs="Arial"/>
                <w:color w:val="000000"/>
                <w:sz w:val="24"/>
                <w:szCs w:val="24"/>
              </w:rPr>
            </w:pPr>
          </w:p>
          <w:p w14:paraId="6BC444C4" w14:textId="0FC7A290"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color w:val="000000"/>
                <w:sz w:val="24"/>
                <w:szCs w:val="24"/>
              </w:rPr>
              <w:t>The system shall be designed to meet the total system availability of 99.9%. That is,</w:t>
            </w:r>
            <w:r w:rsidRPr="00280810">
              <w:rPr>
                <w:rFonts w:ascii="Arial" w:hAnsi="Arial" w:cs="Arial"/>
                <w:color w:val="000000"/>
                <w:sz w:val="24"/>
                <w:szCs w:val="24"/>
              </w:rPr>
              <w:br/>
              <w:t>the ratio of total operational time minus downtime to total operational time shall be</w:t>
            </w:r>
            <w:r w:rsidRPr="00280810">
              <w:rPr>
                <w:rFonts w:ascii="Arial" w:hAnsi="Arial" w:cs="Arial"/>
                <w:color w:val="000000"/>
                <w:sz w:val="24"/>
                <w:szCs w:val="24"/>
              </w:rPr>
              <w:br/>
              <w:t>equal to or greater than 0.999.</w:t>
            </w:r>
            <w:r w:rsidRPr="00280810">
              <w:rPr>
                <w:rFonts w:ascii="Arial" w:hAnsi="Arial" w:cs="Arial"/>
                <w:sz w:val="24"/>
                <w:szCs w:val="24"/>
              </w:rPr>
              <w:t xml:space="preserve">  </w:t>
            </w:r>
            <w:r w:rsidRPr="00280810">
              <w:rPr>
                <w:rFonts w:ascii="Arial" w:hAnsi="Arial" w:cs="Arial"/>
                <w:color w:val="000000"/>
                <w:sz w:val="24"/>
                <w:szCs w:val="24"/>
              </w:rPr>
              <w:t>Total operational time shall not include the hold time.</w:t>
            </w:r>
          </w:p>
        </w:tc>
        <w:tc>
          <w:tcPr>
            <w:tcW w:w="2368" w:type="pct"/>
            <w:vAlign w:val="center"/>
          </w:tcPr>
          <w:p w14:paraId="34663A39" w14:textId="61DF0E72" w:rsidR="0058215A" w:rsidRPr="00280810" w:rsidRDefault="0058215A" w:rsidP="008E0675">
            <w:pPr>
              <w:pStyle w:val="BodyTextIndent2"/>
              <w:spacing w:line="240" w:lineRule="auto"/>
              <w:ind w:left="0"/>
              <w:rPr>
                <w:rFonts w:ascii="Arial" w:hAnsi="Arial" w:cs="Arial"/>
                <w:b/>
                <w:bCs/>
                <w:color w:val="000000"/>
                <w:sz w:val="24"/>
                <w:szCs w:val="24"/>
              </w:rPr>
            </w:pPr>
            <w:r w:rsidRPr="00280810">
              <w:rPr>
                <w:rFonts w:ascii="Arial" w:hAnsi="Arial" w:cs="Arial"/>
                <w:b/>
                <w:bCs/>
                <w:color w:val="000000"/>
                <w:sz w:val="24"/>
                <w:szCs w:val="24"/>
              </w:rPr>
              <w:t>Criteria for Successful Operation</w:t>
            </w:r>
            <w:r w:rsidRPr="00280810">
              <w:rPr>
                <w:rFonts w:ascii="Arial" w:hAnsi="Arial" w:cs="Arial"/>
                <w:b/>
                <w:bCs/>
                <w:color w:val="000000"/>
                <w:sz w:val="24"/>
                <w:szCs w:val="24"/>
              </w:rPr>
              <w:br/>
              <w:t xml:space="preserve">Replace with </w:t>
            </w:r>
          </w:p>
          <w:p w14:paraId="6AF2791B" w14:textId="77777777" w:rsidR="0058215A" w:rsidRPr="00280810" w:rsidRDefault="0058215A" w:rsidP="008E0675">
            <w:pPr>
              <w:autoSpaceDE w:val="0"/>
              <w:autoSpaceDN w:val="0"/>
              <w:adjustRightInd w:val="0"/>
              <w:jc w:val="both"/>
              <w:rPr>
                <w:rFonts w:ascii="Arial" w:hAnsi="Arial" w:cs="Arial"/>
                <w:color w:val="000000"/>
                <w:sz w:val="24"/>
                <w:szCs w:val="24"/>
              </w:rPr>
            </w:pPr>
            <w:r w:rsidRPr="00280810">
              <w:rPr>
                <w:rFonts w:ascii="Arial" w:hAnsi="Arial" w:cs="Arial"/>
                <w:color w:val="000000"/>
                <w:sz w:val="24"/>
                <w:szCs w:val="24"/>
              </w:rPr>
              <w:t xml:space="preserve">The system shall be designed to meet the total system availability of 99.99%. That is, the ratio of total operational time minus downtime to total operational time shall be equal to or greater than 0.999. </w:t>
            </w:r>
          </w:p>
          <w:p w14:paraId="35FF986A" w14:textId="34BA0B86" w:rsidR="0058215A" w:rsidRPr="00280810" w:rsidRDefault="0058215A" w:rsidP="008E0675">
            <w:pPr>
              <w:autoSpaceDE w:val="0"/>
              <w:autoSpaceDN w:val="0"/>
              <w:adjustRightInd w:val="0"/>
              <w:jc w:val="both"/>
              <w:rPr>
                <w:rFonts w:ascii="Arial" w:hAnsi="Arial" w:cs="Arial"/>
                <w:color w:val="000000"/>
                <w:sz w:val="24"/>
                <w:szCs w:val="24"/>
              </w:rPr>
            </w:pPr>
          </w:p>
          <w:p w14:paraId="6058F5D6" w14:textId="160BBCE8" w:rsidR="0058215A" w:rsidRPr="00280810" w:rsidRDefault="0058215A" w:rsidP="008E0675">
            <w:pPr>
              <w:autoSpaceDE w:val="0"/>
              <w:autoSpaceDN w:val="0"/>
              <w:adjustRightInd w:val="0"/>
              <w:jc w:val="both"/>
              <w:rPr>
                <w:rFonts w:ascii="Arial" w:hAnsi="Arial" w:cs="Arial"/>
                <w:b/>
                <w:color w:val="000000"/>
                <w:sz w:val="24"/>
                <w:szCs w:val="24"/>
              </w:rPr>
            </w:pPr>
            <w:r w:rsidRPr="00280810">
              <w:rPr>
                <w:rFonts w:ascii="Arial" w:hAnsi="Arial" w:cs="Arial"/>
                <w:b/>
                <w:color w:val="000000"/>
                <w:sz w:val="24"/>
                <w:szCs w:val="24"/>
              </w:rPr>
              <w:t xml:space="preserve">Also, the resource utilization (RAM, CPU) of the servers, workstations etc. shall not exceed the maximum utilization as specified in Part-B, appendix-D.  </w:t>
            </w:r>
          </w:p>
          <w:p w14:paraId="367EACDB" w14:textId="77777777" w:rsidR="0058215A" w:rsidRPr="00280810" w:rsidRDefault="0058215A" w:rsidP="008E0675">
            <w:pPr>
              <w:autoSpaceDE w:val="0"/>
              <w:autoSpaceDN w:val="0"/>
              <w:adjustRightInd w:val="0"/>
              <w:jc w:val="both"/>
              <w:rPr>
                <w:rFonts w:ascii="Arial" w:hAnsi="Arial" w:cs="Arial"/>
                <w:color w:val="000000"/>
                <w:sz w:val="24"/>
                <w:szCs w:val="24"/>
              </w:rPr>
            </w:pPr>
          </w:p>
          <w:p w14:paraId="638EFF8C" w14:textId="1675EEF0" w:rsidR="0058215A" w:rsidRPr="00280810" w:rsidRDefault="0058215A" w:rsidP="008E0675">
            <w:pPr>
              <w:autoSpaceDE w:val="0"/>
              <w:autoSpaceDN w:val="0"/>
              <w:adjustRightInd w:val="0"/>
              <w:jc w:val="both"/>
              <w:rPr>
                <w:color w:val="000000"/>
                <w:sz w:val="24"/>
                <w:szCs w:val="24"/>
              </w:rPr>
            </w:pPr>
            <w:r w:rsidRPr="00280810">
              <w:rPr>
                <w:rFonts w:ascii="Arial" w:hAnsi="Arial" w:cs="Arial"/>
                <w:color w:val="000000"/>
                <w:sz w:val="24"/>
                <w:szCs w:val="24"/>
              </w:rPr>
              <w:t>Total operational time shall not include the hold time. ……..</w:t>
            </w:r>
          </w:p>
        </w:tc>
      </w:tr>
      <w:tr w:rsidR="0058215A" w:rsidRPr="00FF3D47" w14:paraId="39105022" w14:textId="77777777" w:rsidTr="0058215A">
        <w:trPr>
          <w:trHeight w:val="292"/>
        </w:trPr>
        <w:tc>
          <w:tcPr>
            <w:tcW w:w="203" w:type="pct"/>
          </w:tcPr>
          <w:p w14:paraId="387BCBED" w14:textId="77777777" w:rsidR="0058215A" w:rsidRPr="00280810" w:rsidRDefault="0058215A" w:rsidP="008E0675">
            <w:pPr>
              <w:pStyle w:val="ListParagraph"/>
              <w:numPr>
                <w:ilvl w:val="0"/>
                <w:numId w:val="17"/>
              </w:numPr>
              <w:jc w:val="both"/>
              <w:rPr>
                <w:b/>
                <w:szCs w:val="24"/>
              </w:rPr>
            </w:pPr>
          </w:p>
        </w:tc>
        <w:tc>
          <w:tcPr>
            <w:tcW w:w="589" w:type="pct"/>
          </w:tcPr>
          <w:p w14:paraId="004B0304" w14:textId="26C7B71B" w:rsidR="0058215A" w:rsidRPr="00280810" w:rsidRDefault="0058215A" w:rsidP="008E0675">
            <w:pPr>
              <w:jc w:val="both"/>
              <w:rPr>
                <w:rFonts w:ascii="Arial" w:hAnsi="Arial" w:cs="Arial"/>
                <w:color w:val="000000"/>
                <w:sz w:val="24"/>
                <w:szCs w:val="24"/>
              </w:rPr>
            </w:pPr>
            <w:r w:rsidRPr="00280810">
              <w:rPr>
                <w:rFonts w:ascii="Arial" w:hAnsi="Arial" w:cs="Arial"/>
                <w:color w:val="000000"/>
                <w:sz w:val="24"/>
                <w:szCs w:val="24"/>
              </w:rPr>
              <w:t>Vol. II Part-B, Section – 7, Clause no. –7.13</w:t>
            </w:r>
          </w:p>
        </w:tc>
        <w:tc>
          <w:tcPr>
            <w:tcW w:w="1840" w:type="pct"/>
          </w:tcPr>
          <w:p w14:paraId="58BF619B" w14:textId="77777777" w:rsidR="0058215A" w:rsidRPr="00280810" w:rsidRDefault="0058215A" w:rsidP="008E0675">
            <w:pPr>
              <w:autoSpaceDE w:val="0"/>
              <w:autoSpaceDN w:val="0"/>
              <w:adjustRightInd w:val="0"/>
              <w:jc w:val="both"/>
              <w:rPr>
                <w:rFonts w:ascii="Arial" w:hAnsi="Arial" w:cs="Arial"/>
                <w:color w:val="000000"/>
                <w:sz w:val="24"/>
                <w:szCs w:val="24"/>
              </w:rPr>
            </w:pPr>
          </w:p>
        </w:tc>
        <w:tc>
          <w:tcPr>
            <w:tcW w:w="2368" w:type="pct"/>
          </w:tcPr>
          <w:p w14:paraId="56C83E54" w14:textId="596B38AE" w:rsidR="0058215A" w:rsidRPr="00280810" w:rsidRDefault="0058215A" w:rsidP="008E0675">
            <w:pPr>
              <w:pStyle w:val="BodyText"/>
              <w:tabs>
                <w:tab w:val="left" w:pos="284"/>
              </w:tabs>
              <w:spacing w:before="120" w:after="120" w:line="276" w:lineRule="auto"/>
              <w:ind w:right="95"/>
              <w:jc w:val="both"/>
              <w:rPr>
                <w:b/>
                <w:bCs/>
                <w:sz w:val="24"/>
                <w:szCs w:val="24"/>
              </w:rPr>
            </w:pPr>
            <w:r w:rsidRPr="00280810">
              <w:rPr>
                <w:b/>
                <w:bCs/>
                <w:sz w:val="24"/>
                <w:szCs w:val="24"/>
              </w:rPr>
              <w:t xml:space="preserve">New Para </w:t>
            </w:r>
            <w:r w:rsidRPr="00585571">
              <w:rPr>
                <w:b/>
                <w:bCs/>
                <w:sz w:val="24"/>
                <w:szCs w:val="24"/>
              </w:rPr>
              <w:t>Inserted at</w:t>
            </w:r>
            <w:r w:rsidRPr="00280810">
              <w:rPr>
                <w:b/>
                <w:bCs/>
                <w:sz w:val="24"/>
                <w:szCs w:val="24"/>
              </w:rPr>
              <w:t xml:space="preserve"> 7.13</w:t>
            </w:r>
          </w:p>
          <w:p w14:paraId="78638B48" w14:textId="77777777" w:rsidR="0058215A" w:rsidRPr="00280810" w:rsidRDefault="0058215A" w:rsidP="008E0675">
            <w:pPr>
              <w:pStyle w:val="BodyText"/>
              <w:tabs>
                <w:tab w:val="left" w:pos="284"/>
              </w:tabs>
              <w:spacing w:before="120" w:after="120" w:line="276" w:lineRule="auto"/>
              <w:ind w:right="95"/>
              <w:jc w:val="both"/>
              <w:rPr>
                <w:b/>
                <w:bCs/>
                <w:sz w:val="24"/>
                <w:szCs w:val="24"/>
              </w:rPr>
            </w:pPr>
            <w:r w:rsidRPr="00280810">
              <w:rPr>
                <w:b/>
                <w:bCs/>
                <w:sz w:val="24"/>
                <w:szCs w:val="24"/>
              </w:rPr>
              <w:t xml:space="preserve">Parallel Operation </w:t>
            </w:r>
          </w:p>
          <w:p w14:paraId="1DE351FA" w14:textId="77777777" w:rsidR="0058215A" w:rsidRPr="00280810" w:rsidRDefault="0058215A" w:rsidP="008E0675">
            <w:pPr>
              <w:pStyle w:val="BodyText"/>
              <w:tabs>
                <w:tab w:val="left" w:pos="284"/>
              </w:tabs>
              <w:spacing w:before="120" w:after="120" w:line="276" w:lineRule="auto"/>
              <w:ind w:right="95"/>
              <w:jc w:val="both"/>
              <w:rPr>
                <w:b/>
                <w:sz w:val="24"/>
                <w:szCs w:val="24"/>
              </w:rPr>
            </w:pPr>
            <w:r w:rsidRPr="00280810">
              <w:rPr>
                <w:b/>
                <w:bCs/>
                <w:sz w:val="24"/>
                <w:szCs w:val="24"/>
              </w:rPr>
              <w:t xml:space="preserve">The parallel operation </w:t>
            </w:r>
            <w:r w:rsidRPr="00280810">
              <w:rPr>
                <w:b/>
                <w:sz w:val="24"/>
                <w:szCs w:val="24"/>
              </w:rPr>
              <w:t>of the existing and new system</w:t>
            </w:r>
            <w:r w:rsidRPr="00280810">
              <w:rPr>
                <w:b/>
                <w:bCs/>
                <w:sz w:val="24"/>
                <w:szCs w:val="24"/>
              </w:rPr>
              <w:t xml:space="preserve"> shall commence after completion of SAT.  The p</w:t>
            </w:r>
            <w:r w:rsidRPr="00280810">
              <w:rPr>
                <w:b/>
                <w:sz w:val="24"/>
                <w:szCs w:val="24"/>
              </w:rPr>
              <w:t xml:space="preserve">arallel operation shall be performed without disturbing the operation of the existing system. </w:t>
            </w:r>
          </w:p>
          <w:p w14:paraId="34CCB15F" w14:textId="77777777" w:rsidR="0058215A" w:rsidRPr="00280810" w:rsidRDefault="0058215A" w:rsidP="008E0675">
            <w:pPr>
              <w:pStyle w:val="BodyText"/>
              <w:tabs>
                <w:tab w:val="left" w:pos="284"/>
              </w:tabs>
              <w:spacing w:before="120" w:after="120" w:line="276" w:lineRule="auto"/>
              <w:ind w:right="95"/>
              <w:jc w:val="both"/>
              <w:rPr>
                <w:b/>
                <w:sz w:val="24"/>
                <w:szCs w:val="24"/>
              </w:rPr>
            </w:pPr>
            <w:r w:rsidRPr="00280810">
              <w:rPr>
                <w:b/>
                <w:sz w:val="24"/>
                <w:szCs w:val="24"/>
              </w:rPr>
              <w:t xml:space="preserve">A minimum number of operator console and peripheral devices shall be installed as per owner requirement. </w:t>
            </w:r>
          </w:p>
          <w:p w14:paraId="41105725" w14:textId="30517EBC" w:rsidR="0058215A" w:rsidRPr="00280810" w:rsidRDefault="0058215A" w:rsidP="008E0675">
            <w:pPr>
              <w:pStyle w:val="BodyTextIndent2"/>
              <w:spacing w:line="240" w:lineRule="auto"/>
              <w:ind w:left="0"/>
              <w:rPr>
                <w:rFonts w:ascii="Arial" w:hAnsi="Arial" w:cs="Arial"/>
                <w:b/>
                <w:bCs/>
                <w:color w:val="000000"/>
                <w:sz w:val="24"/>
                <w:szCs w:val="24"/>
              </w:rPr>
            </w:pPr>
            <w:r w:rsidRPr="00280810">
              <w:rPr>
                <w:rFonts w:ascii="Arial" w:hAnsi="Arial" w:cs="Arial"/>
                <w:b/>
                <w:sz w:val="24"/>
                <w:szCs w:val="24"/>
              </w:rPr>
              <w:t>Following minimum shall be verified during parallel operation -</w:t>
            </w:r>
            <w:r w:rsidRPr="00280810">
              <w:rPr>
                <w:rFonts w:ascii="Arial" w:hAnsi="Arial" w:cs="Arial"/>
                <w:b/>
                <w:sz w:val="24"/>
                <w:szCs w:val="24"/>
              </w:rPr>
              <w:br/>
              <w:t>a</w:t>
            </w:r>
            <w:r>
              <w:rPr>
                <w:rFonts w:ascii="Arial" w:hAnsi="Arial" w:cs="Arial"/>
                <w:b/>
                <w:sz w:val="24"/>
                <w:szCs w:val="24"/>
              </w:rPr>
              <w:t>)</w:t>
            </w:r>
            <w:r w:rsidRPr="00280810">
              <w:rPr>
                <w:rFonts w:ascii="Arial" w:hAnsi="Arial" w:cs="Arial"/>
                <w:b/>
                <w:sz w:val="24"/>
                <w:szCs w:val="24"/>
              </w:rPr>
              <w:t>. Data consistency between new and existing system for data from field (RTUs), other control center and IT applications.</w:t>
            </w:r>
          </w:p>
        </w:tc>
      </w:tr>
      <w:tr w:rsidR="0058215A" w:rsidRPr="00FF3D47" w14:paraId="3C44CB8E" w14:textId="77777777" w:rsidTr="0058215A">
        <w:trPr>
          <w:trHeight w:val="292"/>
        </w:trPr>
        <w:tc>
          <w:tcPr>
            <w:tcW w:w="203" w:type="pct"/>
          </w:tcPr>
          <w:p w14:paraId="66CDB863" w14:textId="77777777" w:rsidR="0058215A" w:rsidRPr="00280810" w:rsidRDefault="0058215A" w:rsidP="008E0675">
            <w:pPr>
              <w:pStyle w:val="ListParagraph"/>
              <w:numPr>
                <w:ilvl w:val="0"/>
                <w:numId w:val="17"/>
              </w:numPr>
              <w:jc w:val="both"/>
              <w:rPr>
                <w:b/>
                <w:szCs w:val="24"/>
              </w:rPr>
            </w:pPr>
          </w:p>
        </w:tc>
        <w:tc>
          <w:tcPr>
            <w:tcW w:w="589" w:type="pct"/>
          </w:tcPr>
          <w:p w14:paraId="7D278A6C" w14:textId="4C40FC60"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Vol-II Part- B, Section 8, Clause 8.2.3</w:t>
            </w:r>
          </w:p>
        </w:tc>
        <w:tc>
          <w:tcPr>
            <w:tcW w:w="1840" w:type="pct"/>
          </w:tcPr>
          <w:p w14:paraId="16738ED9" w14:textId="77777777" w:rsidR="0058215A" w:rsidRPr="00280810" w:rsidRDefault="0058215A" w:rsidP="008E0675">
            <w:pPr>
              <w:pStyle w:val="ListParagraph"/>
              <w:tabs>
                <w:tab w:val="left" w:pos="142"/>
                <w:tab w:val="left" w:pos="284"/>
              </w:tabs>
              <w:ind w:left="0" w:right="120"/>
              <w:jc w:val="both"/>
              <w:rPr>
                <w:szCs w:val="24"/>
              </w:rPr>
            </w:pPr>
            <w:r w:rsidRPr="00280810">
              <w:rPr>
                <w:szCs w:val="24"/>
                <w:lang w:bidi="hi-IN"/>
              </w:rPr>
              <w:t>Web Applications &amp; Web Historian</w:t>
            </w:r>
          </w:p>
          <w:p w14:paraId="4DDF9C14" w14:textId="77777777" w:rsidR="0058215A" w:rsidRPr="00280810" w:rsidRDefault="0058215A" w:rsidP="008E0675">
            <w:pPr>
              <w:pStyle w:val="ListParagraph"/>
              <w:tabs>
                <w:tab w:val="left" w:pos="142"/>
                <w:tab w:val="left" w:pos="284"/>
              </w:tabs>
              <w:ind w:left="0" w:right="120"/>
              <w:jc w:val="both"/>
              <w:rPr>
                <w:szCs w:val="24"/>
                <w:lang w:bidi="hi-IN"/>
              </w:rPr>
            </w:pPr>
          </w:p>
          <w:p w14:paraId="70F656FB" w14:textId="68277C7C" w:rsidR="0058215A" w:rsidRPr="00280810" w:rsidRDefault="0058215A" w:rsidP="008E0675">
            <w:pPr>
              <w:pStyle w:val="ListParagraph"/>
              <w:tabs>
                <w:tab w:val="left" w:pos="142"/>
                <w:tab w:val="left" w:pos="284"/>
              </w:tabs>
              <w:ind w:left="0" w:right="120"/>
              <w:jc w:val="both"/>
              <w:rPr>
                <w:szCs w:val="24"/>
                <w:lang w:bidi="hi-IN"/>
              </w:rPr>
            </w:pPr>
            <w:r w:rsidRPr="00280810">
              <w:rPr>
                <w:szCs w:val="24"/>
                <w:lang w:bidi="hi-IN"/>
              </w:rPr>
              <w:t xml:space="preserve">i) The Web-Portal shall provide the Access Control Management for Web and </w:t>
            </w:r>
            <w:r w:rsidRPr="00236868">
              <w:rPr>
                <w:b/>
                <w:bCs w:val="0"/>
                <w:szCs w:val="24"/>
                <w:lang w:bidi="hi-IN"/>
              </w:rPr>
              <w:t>Mobile App.</w:t>
            </w:r>
          </w:p>
        </w:tc>
        <w:tc>
          <w:tcPr>
            <w:tcW w:w="2368" w:type="pct"/>
          </w:tcPr>
          <w:p w14:paraId="2C6DA77D" w14:textId="77777777" w:rsidR="0058215A" w:rsidRPr="00280810" w:rsidRDefault="0058215A" w:rsidP="008E0675">
            <w:pPr>
              <w:pStyle w:val="ListParagraph"/>
              <w:tabs>
                <w:tab w:val="left" w:pos="142"/>
                <w:tab w:val="left" w:pos="284"/>
              </w:tabs>
              <w:ind w:left="0" w:right="120"/>
              <w:jc w:val="both"/>
              <w:rPr>
                <w:szCs w:val="24"/>
              </w:rPr>
            </w:pPr>
            <w:r w:rsidRPr="00280810">
              <w:rPr>
                <w:szCs w:val="24"/>
                <w:lang w:bidi="hi-IN"/>
              </w:rPr>
              <w:t>Web Applications &amp; Web Historian</w:t>
            </w:r>
          </w:p>
          <w:p w14:paraId="15B3C3DD" w14:textId="77777777" w:rsidR="0058215A" w:rsidRPr="00280810" w:rsidRDefault="0058215A" w:rsidP="008E0675">
            <w:pPr>
              <w:spacing w:after="60" w:line="21" w:lineRule="atLeast"/>
              <w:jc w:val="both"/>
              <w:rPr>
                <w:rFonts w:ascii="Arial" w:eastAsia="Times New Roman" w:hAnsi="Arial" w:cs="Arial"/>
                <w:sz w:val="24"/>
                <w:szCs w:val="24"/>
                <w:lang w:bidi="hi-IN"/>
              </w:rPr>
            </w:pPr>
          </w:p>
          <w:p w14:paraId="0051E596" w14:textId="6A3BDDAA" w:rsidR="0058215A" w:rsidRPr="00236868" w:rsidRDefault="0058215A" w:rsidP="008E0675">
            <w:pPr>
              <w:spacing w:after="60" w:line="21" w:lineRule="atLeast"/>
              <w:jc w:val="both"/>
              <w:rPr>
                <w:rFonts w:ascii="Arial" w:eastAsia="Times New Roman" w:hAnsi="Arial" w:cs="Arial"/>
                <w:b/>
                <w:bCs/>
                <w:sz w:val="24"/>
                <w:szCs w:val="24"/>
                <w:lang w:bidi="hi-IN"/>
              </w:rPr>
            </w:pPr>
            <w:r w:rsidRPr="00236868">
              <w:rPr>
                <w:rFonts w:ascii="Arial" w:eastAsia="Times New Roman" w:hAnsi="Arial" w:cs="Arial"/>
                <w:b/>
                <w:bCs/>
                <w:sz w:val="24"/>
                <w:szCs w:val="24"/>
                <w:lang w:bidi="hi-IN"/>
              </w:rPr>
              <w:t xml:space="preserve">Replace with </w:t>
            </w:r>
          </w:p>
          <w:p w14:paraId="3573BDDD" w14:textId="016A48F3"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 xml:space="preserve">i) The Web-Portal shall provide the Access Control Management for </w:t>
            </w:r>
            <w:r w:rsidRPr="00280810">
              <w:rPr>
                <w:rFonts w:ascii="Arial" w:eastAsia="Times New Roman" w:hAnsi="Arial" w:cs="Arial"/>
                <w:b/>
                <w:bCs/>
                <w:sz w:val="24"/>
                <w:szCs w:val="24"/>
                <w:lang w:bidi="hi-IN"/>
              </w:rPr>
              <w:t>Web Application.</w:t>
            </w:r>
          </w:p>
        </w:tc>
      </w:tr>
      <w:tr w:rsidR="0058215A" w:rsidRPr="00FF3D47" w14:paraId="307B82ED" w14:textId="77777777" w:rsidTr="0058215A">
        <w:trPr>
          <w:trHeight w:val="292"/>
        </w:trPr>
        <w:tc>
          <w:tcPr>
            <w:tcW w:w="203" w:type="pct"/>
          </w:tcPr>
          <w:p w14:paraId="5E9DCF8B" w14:textId="77777777" w:rsidR="0058215A" w:rsidRPr="00280810" w:rsidRDefault="0058215A" w:rsidP="008E0675">
            <w:pPr>
              <w:pStyle w:val="ListParagraph"/>
              <w:numPr>
                <w:ilvl w:val="0"/>
                <w:numId w:val="17"/>
              </w:numPr>
              <w:jc w:val="both"/>
              <w:rPr>
                <w:b/>
                <w:szCs w:val="24"/>
              </w:rPr>
            </w:pPr>
          </w:p>
        </w:tc>
        <w:tc>
          <w:tcPr>
            <w:tcW w:w="589" w:type="pct"/>
          </w:tcPr>
          <w:p w14:paraId="672FEA79" w14:textId="6F8FF41F"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Vol-II Part- B, Section 8, Clause 8.2.3</w:t>
            </w:r>
          </w:p>
        </w:tc>
        <w:tc>
          <w:tcPr>
            <w:tcW w:w="1840" w:type="pct"/>
          </w:tcPr>
          <w:p w14:paraId="10062C81" w14:textId="7AAEC4BD" w:rsidR="0058215A" w:rsidRPr="00280810" w:rsidRDefault="0058215A" w:rsidP="008E0675">
            <w:pPr>
              <w:pStyle w:val="ListParagraph"/>
              <w:tabs>
                <w:tab w:val="left" w:pos="142"/>
                <w:tab w:val="left" w:pos="284"/>
              </w:tabs>
              <w:ind w:left="0" w:right="120"/>
              <w:jc w:val="both"/>
              <w:rPr>
                <w:szCs w:val="24"/>
                <w:lang w:bidi="hi-IN"/>
              </w:rPr>
            </w:pPr>
            <w:r w:rsidRPr="00280810">
              <w:rPr>
                <w:szCs w:val="24"/>
                <w:lang w:bidi="hi-IN"/>
              </w:rPr>
              <w:t>Web Applications &amp; Web Historian</w:t>
            </w:r>
          </w:p>
          <w:p w14:paraId="1DBE9254" w14:textId="77777777" w:rsidR="0058215A" w:rsidRPr="00280810" w:rsidRDefault="0058215A" w:rsidP="008E0675">
            <w:pPr>
              <w:pStyle w:val="ListParagraph"/>
              <w:tabs>
                <w:tab w:val="left" w:pos="142"/>
                <w:tab w:val="left" w:pos="284"/>
              </w:tabs>
              <w:ind w:left="0" w:right="120"/>
              <w:jc w:val="both"/>
              <w:rPr>
                <w:szCs w:val="24"/>
              </w:rPr>
            </w:pPr>
          </w:p>
          <w:p w14:paraId="3A794197" w14:textId="77777777" w:rsidR="0058215A" w:rsidRPr="00280810" w:rsidRDefault="0058215A" w:rsidP="008E0675">
            <w:pPr>
              <w:pStyle w:val="ListParagraph"/>
              <w:tabs>
                <w:tab w:val="left" w:pos="142"/>
                <w:tab w:val="left" w:pos="284"/>
              </w:tabs>
              <w:ind w:left="0" w:right="120"/>
              <w:jc w:val="both"/>
              <w:rPr>
                <w:b/>
                <w:szCs w:val="24"/>
              </w:rPr>
            </w:pPr>
            <w:r w:rsidRPr="00280810">
              <w:rPr>
                <w:szCs w:val="24"/>
              </w:rPr>
              <w:t>p) Real-time trend v/s past day trend of any data point shall be displayed in the web browser</w:t>
            </w:r>
            <w:r w:rsidRPr="00280810">
              <w:rPr>
                <w:b/>
                <w:szCs w:val="24"/>
              </w:rPr>
              <w:t>/mobile application.</w:t>
            </w:r>
          </w:p>
          <w:p w14:paraId="34432223" w14:textId="45092448" w:rsidR="0058215A" w:rsidRPr="00280810" w:rsidRDefault="0058215A" w:rsidP="008E0675">
            <w:pPr>
              <w:pStyle w:val="ListParagraph"/>
              <w:tabs>
                <w:tab w:val="left" w:pos="142"/>
                <w:tab w:val="left" w:pos="284"/>
              </w:tabs>
              <w:ind w:left="0" w:right="120"/>
              <w:jc w:val="both"/>
              <w:rPr>
                <w:szCs w:val="24"/>
                <w:lang w:bidi="hi-IN"/>
              </w:rPr>
            </w:pPr>
            <w:r w:rsidRPr="00280810">
              <w:rPr>
                <w:szCs w:val="24"/>
              </w:rPr>
              <w:t xml:space="preserve">t) </w:t>
            </w:r>
            <w:r w:rsidRPr="00280810">
              <w:rPr>
                <w:b/>
                <w:szCs w:val="24"/>
              </w:rPr>
              <w:t>The Web Publishing shall be interfaced</w:t>
            </w:r>
            <w:r w:rsidRPr="00280810">
              <w:rPr>
                <w:szCs w:val="24"/>
              </w:rPr>
              <w:t xml:space="preserve"> / co-ordinated as per cyber security policy.</w:t>
            </w:r>
          </w:p>
        </w:tc>
        <w:tc>
          <w:tcPr>
            <w:tcW w:w="2368" w:type="pct"/>
          </w:tcPr>
          <w:p w14:paraId="57E5FB59" w14:textId="366C44CF" w:rsidR="0058215A" w:rsidRPr="00280810" w:rsidRDefault="0058215A" w:rsidP="008E0675">
            <w:pPr>
              <w:pStyle w:val="ListParagraph"/>
              <w:tabs>
                <w:tab w:val="left" w:pos="142"/>
                <w:tab w:val="left" w:pos="284"/>
              </w:tabs>
              <w:ind w:left="0" w:right="120"/>
              <w:jc w:val="both"/>
              <w:rPr>
                <w:szCs w:val="24"/>
                <w:lang w:bidi="hi-IN"/>
              </w:rPr>
            </w:pPr>
            <w:r w:rsidRPr="00280810">
              <w:rPr>
                <w:szCs w:val="24"/>
                <w:lang w:bidi="hi-IN"/>
              </w:rPr>
              <w:t>Web Applications &amp; Web Historian</w:t>
            </w:r>
          </w:p>
          <w:p w14:paraId="25E698DB" w14:textId="77777777" w:rsidR="0058215A" w:rsidRPr="00280810" w:rsidRDefault="0058215A" w:rsidP="008E0675">
            <w:pPr>
              <w:spacing w:after="60" w:line="21" w:lineRule="atLeast"/>
              <w:jc w:val="both"/>
              <w:rPr>
                <w:rFonts w:ascii="Arial" w:eastAsia="Times New Roman" w:hAnsi="Arial" w:cs="Arial"/>
                <w:sz w:val="24"/>
                <w:szCs w:val="24"/>
                <w:lang w:bidi="hi-IN"/>
              </w:rPr>
            </w:pPr>
          </w:p>
          <w:p w14:paraId="5A837C06" w14:textId="0139EA85"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 xml:space="preserve">Replace with </w:t>
            </w:r>
          </w:p>
          <w:p w14:paraId="72989476" w14:textId="77777777" w:rsidR="0058215A" w:rsidRPr="00280810" w:rsidRDefault="0058215A" w:rsidP="008E0675">
            <w:pPr>
              <w:pStyle w:val="ListParagraph"/>
              <w:tabs>
                <w:tab w:val="left" w:pos="142"/>
                <w:tab w:val="left" w:pos="284"/>
              </w:tabs>
              <w:ind w:left="0" w:right="120"/>
              <w:jc w:val="both"/>
              <w:rPr>
                <w:szCs w:val="24"/>
              </w:rPr>
            </w:pPr>
          </w:p>
          <w:p w14:paraId="6FEEDADF" w14:textId="77777777" w:rsidR="0058215A" w:rsidRPr="00280810" w:rsidRDefault="0058215A" w:rsidP="008E0675">
            <w:pPr>
              <w:spacing w:after="60" w:line="21" w:lineRule="atLeast"/>
              <w:jc w:val="both"/>
              <w:rPr>
                <w:rFonts w:ascii="Arial" w:eastAsia="Times New Roman" w:hAnsi="Arial" w:cs="Arial"/>
                <w:bCs/>
                <w:sz w:val="24"/>
                <w:szCs w:val="24"/>
                <w:lang w:val="en-US"/>
              </w:rPr>
            </w:pPr>
            <w:r w:rsidRPr="00280810">
              <w:rPr>
                <w:rFonts w:ascii="Arial" w:hAnsi="Arial" w:cs="Arial"/>
                <w:sz w:val="24"/>
                <w:szCs w:val="24"/>
              </w:rPr>
              <w:t xml:space="preserve">p) </w:t>
            </w:r>
            <w:r w:rsidRPr="00280810">
              <w:rPr>
                <w:rFonts w:ascii="Arial" w:eastAsia="Times New Roman" w:hAnsi="Arial" w:cs="Arial"/>
                <w:bCs/>
                <w:sz w:val="24"/>
                <w:szCs w:val="24"/>
                <w:lang w:val="en-US"/>
              </w:rPr>
              <w:t>Real-time trend v/s past day trend of any data point shall be displayed in the web browser.</w:t>
            </w:r>
          </w:p>
          <w:p w14:paraId="0E816E10" w14:textId="06075EE3"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bCs/>
                <w:sz w:val="24"/>
                <w:szCs w:val="24"/>
                <w:lang w:val="en-US"/>
              </w:rPr>
              <w:t xml:space="preserve">t) The </w:t>
            </w:r>
            <w:r w:rsidRPr="00280810">
              <w:rPr>
                <w:rFonts w:ascii="Arial" w:eastAsia="Times New Roman" w:hAnsi="Arial" w:cs="Arial"/>
                <w:b/>
                <w:bCs/>
                <w:sz w:val="24"/>
                <w:szCs w:val="24"/>
                <w:lang w:val="en-US"/>
              </w:rPr>
              <w:t>Web Application</w:t>
            </w:r>
            <w:r w:rsidRPr="00280810">
              <w:rPr>
                <w:rFonts w:ascii="Arial" w:eastAsia="Times New Roman" w:hAnsi="Arial" w:cs="Arial"/>
                <w:bCs/>
                <w:sz w:val="24"/>
                <w:szCs w:val="24"/>
                <w:lang w:val="en-US"/>
              </w:rPr>
              <w:t xml:space="preserve"> </w:t>
            </w:r>
            <w:r w:rsidRPr="00280810">
              <w:rPr>
                <w:rFonts w:ascii="Arial" w:eastAsia="Times New Roman" w:hAnsi="Arial" w:cs="Arial"/>
                <w:b/>
                <w:bCs/>
                <w:sz w:val="24"/>
                <w:szCs w:val="24"/>
                <w:lang w:val="en-US"/>
              </w:rPr>
              <w:t>shall adhere</w:t>
            </w:r>
            <w:r w:rsidRPr="00280810">
              <w:rPr>
                <w:rFonts w:ascii="Arial" w:eastAsia="Times New Roman" w:hAnsi="Arial" w:cs="Arial"/>
                <w:bCs/>
                <w:sz w:val="24"/>
                <w:szCs w:val="24"/>
                <w:lang w:val="en-US"/>
              </w:rPr>
              <w:t xml:space="preserve"> to the cyber security policy.</w:t>
            </w:r>
          </w:p>
        </w:tc>
      </w:tr>
      <w:tr w:rsidR="0058215A" w:rsidRPr="00FF3D47" w14:paraId="215E6EB4" w14:textId="77777777" w:rsidTr="0058215A">
        <w:trPr>
          <w:trHeight w:val="292"/>
        </w:trPr>
        <w:tc>
          <w:tcPr>
            <w:tcW w:w="203" w:type="pct"/>
          </w:tcPr>
          <w:p w14:paraId="05BA9EB5" w14:textId="77777777" w:rsidR="0058215A" w:rsidRPr="00280810" w:rsidRDefault="0058215A" w:rsidP="008E0675">
            <w:pPr>
              <w:pStyle w:val="ListParagraph"/>
              <w:numPr>
                <w:ilvl w:val="0"/>
                <w:numId w:val="17"/>
              </w:numPr>
              <w:jc w:val="both"/>
              <w:rPr>
                <w:b/>
                <w:szCs w:val="24"/>
              </w:rPr>
            </w:pPr>
          </w:p>
        </w:tc>
        <w:tc>
          <w:tcPr>
            <w:tcW w:w="589" w:type="pct"/>
          </w:tcPr>
          <w:p w14:paraId="2CB482AD" w14:textId="008A88D8"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Part-B, Section-8, Clause No.-8.2.4  </w:t>
            </w:r>
          </w:p>
          <w:p w14:paraId="636727EB" w14:textId="77777777" w:rsidR="0058215A" w:rsidRPr="00280810" w:rsidRDefault="0058215A" w:rsidP="008E0675">
            <w:pPr>
              <w:jc w:val="both"/>
              <w:rPr>
                <w:rFonts w:ascii="Arial" w:hAnsi="Arial" w:cs="Arial"/>
                <w:sz w:val="24"/>
                <w:szCs w:val="24"/>
              </w:rPr>
            </w:pPr>
          </w:p>
        </w:tc>
        <w:tc>
          <w:tcPr>
            <w:tcW w:w="1840" w:type="pct"/>
          </w:tcPr>
          <w:p w14:paraId="548E1E3E" w14:textId="344EAAC8" w:rsidR="0058215A" w:rsidRPr="00280810" w:rsidRDefault="0058215A" w:rsidP="008E0675">
            <w:pPr>
              <w:pStyle w:val="ListParagraph"/>
              <w:tabs>
                <w:tab w:val="left" w:pos="142"/>
                <w:tab w:val="left" w:pos="284"/>
              </w:tabs>
              <w:ind w:left="0" w:right="120"/>
              <w:jc w:val="both"/>
              <w:rPr>
                <w:szCs w:val="24"/>
              </w:rPr>
            </w:pPr>
            <w:r w:rsidRPr="00280810">
              <w:rPr>
                <w:szCs w:val="24"/>
              </w:rPr>
              <w:t xml:space="preserve">Contractor </w:t>
            </w:r>
            <w:r w:rsidRPr="00280810">
              <w:rPr>
                <w:b/>
                <w:szCs w:val="24"/>
              </w:rPr>
              <w:t>shall take services of SMS service provider</w:t>
            </w:r>
            <w:r w:rsidRPr="00280810">
              <w:rPr>
                <w:szCs w:val="24"/>
              </w:rPr>
              <w:t xml:space="preserve"> and integrate the SMS interface with SMS service provider services to achieve SMS delivering functionality. Contractor shall take the services of SMS service provider for entire contract period (including extension of contract, if any). The contractor shall also provide services of SMS service provider for testing purposes during FAT, SAT etc. at its own cost.</w:t>
            </w:r>
          </w:p>
          <w:p w14:paraId="1E1EF2B5" w14:textId="7BFBE0EC" w:rsidR="0058215A" w:rsidRPr="00280810" w:rsidRDefault="0058215A" w:rsidP="008E0675">
            <w:pPr>
              <w:pStyle w:val="ListParagraph"/>
              <w:tabs>
                <w:tab w:val="left" w:pos="142"/>
                <w:tab w:val="left" w:pos="284"/>
              </w:tabs>
              <w:ind w:left="0" w:right="120"/>
              <w:jc w:val="both"/>
              <w:rPr>
                <w:szCs w:val="24"/>
              </w:rPr>
            </w:pPr>
            <w:r w:rsidRPr="00280810">
              <w:rPr>
                <w:szCs w:val="24"/>
              </w:rPr>
              <w:t>The interface application shall be preferably hosted in web system to securely connect with SMS service provider services through use of encrypted APIs. However, the provided solution shall meet the cyber security related guidelines/policy envisaged in the technical specification.</w:t>
            </w:r>
          </w:p>
          <w:p w14:paraId="55FA0D63" w14:textId="77777777" w:rsidR="0058215A" w:rsidRPr="00280810" w:rsidRDefault="0058215A" w:rsidP="008E0675">
            <w:pPr>
              <w:pStyle w:val="ListParagraph"/>
              <w:tabs>
                <w:tab w:val="left" w:pos="142"/>
                <w:tab w:val="left" w:pos="284"/>
              </w:tabs>
              <w:ind w:left="0" w:right="120"/>
              <w:jc w:val="both"/>
              <w:rPr>
                <w:szCs w:val="24"/>
              </w:rPr>
            </w:pPr>
          </w:p>
          <w:p w14:paraId="69A7FBCB" w14:textId="56460107" w:rsidR="0058215A" w:rsidRPr="00280810" w:rsidRDefault="0058215A" w:rsidP="008E0675">
            <w:pPr>
              <w:pStyle w:val="ListParagraph"/>
              <w:tabs>
                <w:tab w:val="left" w:pos="142"/>
                <w:tab w:val="left" w:pos="284"/>
              </w:tabs>
              <w:ind w:left="0" w:right="120"/>
              <w:jc w:val="both"/>
              <w:rPr>
                <w:szCs w:val="24"/>
              </w:rPr>
            </w:pPr>
            <w:r w:rsidRPr="00280810">
              <w:rPr>
                <w:szCs w:val="24"/>
              </w:rPr>
              <w:t>Keeping cyber security aspects in design, SMS services from govt. agencies such as NIC etc. shall be preferred. As a minimum, following functionality shall be provided by contractor in the SMS interface at RLDC and SLDCs:</w:t>
            </w:r>
          </w:p>
          <w:p w14:paraId="072B1B63" w14:textId="74367D5A" w:rsidR="0058215A" w:rsidRPr="00280810" w:rsidRDefault="0058215A" w:rsidP="008E0675">
            <w:pPr>
              <w:pStyle w:val="ListParagraph"/>
              <w:tabs>
                <w:tab w:val="left" w:pos="142"/>
                <w:tab w:val="left" w:pos="284"/>
              </w:tabs>
              <w:ind w:left="0" w:right="120"/>
              <w:jc w:val="both"/>
              <w:rPr>
                <w:szCs w:val="24"/>
              </w:rPr>
            </w:pPr>
            <w:r w:rsidRPr="00280810">
              <w:rPr>
                <w:szCs w:val="24"/>
              </w:rPr>
              <w:t>………….</w:t>
            </w:r>
          </w:p>
          <w:p w14:paraId="07735BFC" w14:textId="77777777" w:rsidR="0058215A" w:rsidRPr="00280810" w:rsidRDefault="0058215A" w:rsidP="008E0675">
            <w:pPr>
              <w:jc w:val="both"/>
              <w:rPr>
                <w:rFonts w:ascii="Arial" w:hAnsi="Arial" w:cs="Arial"/>
                <w:sz w:val="24"/>
                <w:szCs w:val="24"/>
              </w:rPr>
            </w:pPr>
          </w:p>
        </w:tc>
        <w:tc>
          <w:tcPr>
            <w:tcW w:w="2368" w:type="pct"/>
          </w:tcPr>
          <w:p w14:paraId="5A2AF62B" w14:textId="77777777" w:rsidR="0058215A" w:rsidRPr="00236868" w:rsidRDefault="0058215A" w:rsidP="008E0675">
            <w:pPr>
              <w:jc w:val="both"/>
              <w:rPr>
                <w:rFonts w:ascii="Arial" w:hAnsi="Arial" w:cs="Arial"/>
                <w:b/>
                <w:bCs/>
                <w:sz w:val="24"/>
                <w:szCs w:val="24"/>
              </w:rPr>
            </w:pPr>
            <w:r w:rsidRPr="00236868">
              <w:rPr>
                <w:rFonts w:ascii="Arial" w:hAnsi="Arial" w:cs="Arial"/>
                <w:b/>
                <w:bCs/>
                <w:sz w:val="24"/>
                <w:szCs w:val="24"/>
              </w:rPr>
              <w:t xml:space="preserve">Replace with </w:t>
            </w:r>
          </w:p>
          <w:p w14:paraId="7ED43A2E" w14:textId="146A12DD" w:rsidR="0058215A" w:rsidRPr="00280810" w:rsidRDefault="0058215A" w:rsidP="008E0675">
            <w:pPr>
              <w:pStyle w:val="ListParagraph"/>
              <w:tabs>
                <w:tab w:val="left" w:pos="142"/>
                <w:tab w:val="left" w:pos="284"/>
              </w:tabs>
              <w:ind w:left="0" w:right="120"/>
              <w:jc w:val="both"/>
              <w:rPr>
                <w:szCs w:val="24"/>
              </w:rPr>
            </w:pPr>
            <w:r w:rsidRPr="00280810">
              <w:rPr>
                <w:szCs w:val="24"/>
              </w:rPr>
              <w:t xml:space="preserve">Contractor </w:t>
            </w:r>
            <w:r w:rsidRPr="00280810">
              <w:rPr>
                <w:b/>
                <w:bCs w:val="0"/>
                <w:szCs w:val="24"/>
              </w:rPr>
              <w:t>shall integrate the SMS interface with SMS services provided by the owner</w:t>
            </w:r>
            <w:r w:rsidRPr="00280810">
              <w:rPr>
                <w:szCs w:val="24"/>
              </w:rPr>
              <w:t xml:space="preserve"> to achieve SMS delivering functionality. The owner shall provide SMS services before the site installation. </w:t>
            </w:r>
          </w:p>
          <w:p w14:paraId="45A3140F" w14:textId="1A9FF655" w:rsidR="0058215A" w:rsidRPr="00280810" w:rsidRDefault="0058215A" w:rsidP="008E0675">
            <w:pPr>
              <w:pStyle w:val="ListParagraph"/>
              <w:tabs>
                <w:tab w:val="left" w:pos="142"/>
                <w:tab w:val="left" w:pos="284"/>
              </w:tabs>
              <w:ind w:left="0" w:right="120"/>
              <w:jc w:val="both"/>
              <w:rPr>
                <w:szCs w:val="24"/>
              </w:rPr>
            </w:pPr>
            <w:r w:rsidRPr="00280810">
              <w:rPr>
                <w:szCs w:val="24"/>
              </w:rPr>
              <w:t>However, the contractor shall provision SMS services during FAT at its own cost.</w:t>
            </w:r>
          </w:p>
          <w:p w14:paraId="5CE32F0B" w14:textId="77777777" w:rsidR="0058215A" w:rsidRPr="00280810" w:rsidRDefault="0058215A" w:rsidP="008E0675">
            <w:pPr>
              <w:pStyle w:val="ListParagraph"/>
              <w:tabs>
                <w:tab w:val="left" w:pos="142"/>
                <w:tab w:val="left" w:pos="284"/>
              </w:tabs>
              <w:ind w:left="0" w:right="120"/>
              <w:jc w:val="both"/>
              <w:rPr>
                <w:szCs w:val="24"/>
              </w:rPr>
            </w:pPr>
          </w:p>
          <w:p w14:paraId="4C587911" w14:textId="77777777" w:rsidR="0058215A" w:rsidRPr="00280810" w:rsidRDefault="0058215A" w:rsidP="008E0675">
            <w:pPr>
              <w:pStyle w:val="ListParagraph"/>
              <w:tabs>
                <w:tab w:val="left" w:pos="142"/>
                <w:tab w:val="left" w:pos="284"/>
              </w:tabs>
              <w:ind w:left="0" w:right="120"/>
              <w:jc w:val="both"/>
              <w:rPr>
                <w:szCs w:val="24"/>
              </w:rPr>
            </w:pPr>
          </w:p>
          <w:p w14:paraId="0B3C51C9" w14:textId="77777777" w:rsidR="0058215A" w:rsidRPr="00280810" w:rsidRDefault="0058215A" w:rsidP="008E0675">
            <w:pPr>
              <w:pStyle w:val="ListParagraph"/>
              <w:tabs>
                <w:tab w:val="left" w:pos="142"/>
                <w:tab w:val="left" w:pos="284"/>
              </w:tabs>
              <w:ind w:left="0" w:right="120"/>
              <w:jc w:val="both"/>
              <w:rPr>
                <w:szCs w:val="24"/>
              </w:rPr>
            </w:pPr>
            <w:r w:rsidRPr="00280810">
              <w:rPr>
                <w:szCs w:val="24"/>
              </w:rPr>
              <w:t>The interface application shall be preferably hosted in web system to securely connect with SMS service provider services through use of encrypted APIs. However, the provided solution shall meet the cyber security related guidelines/policy envisaged in the technical specification.</w:t>
            </w:r>
          </w:p>
          <w:p w14:paraId="15BC789A" w14:textId="77777777" w:rsidR="0058215A" w:rsidRPr="00280810" w:rsidRDefault="0058215A" w:rsidP="008E0675">
            <w:pPr>
              <w:pStyle w:val="ListParagraph"/>
              <w:tabs>
                <w:tab w:val="left" w:pos="142"/>
                <w:tab w:val="left" w:pos="284"/>
              </w:tabs>
              <w:ind w:left="0" w:right="120"/>
              <w:jc w:val="both"/>
              <w:rPr>
                <w:szCs w:val="24"/>
              </w:rPr>
            </w:pPr>
            <w:r w:rsidRPr="00280810">
              <w:rPr>
                <w:szCs w:val="24"/>
              </w:rPr>
              <w:t>As a minimum, following functionality shall be provided by contractor in the SMS interface at RLDC and SLDCs:</w:t>
            </w:r>
          </w:p>
          <w:p w14:paraId="7A6B5BF9" w14:textId="77777777" w:rsidR="0058215A" w:rsidRPr="00280810" w:rsidRDefault="0058215A" w:rsidP="008E0675">
            <w:pPr>
              <w:pStyle w:val="ListParagraph"/>
              <w:tabs>
                <w:tab w:val="left" w:pos="142"/>
                <w:tab w:val="left" w:pos="284"/>
              </w:tabs>
              <w:ind w:left="0" w:right="120"/>
              <w:jc w:val="both"/>
              <w:rPr>
                <w:szCs w:val="24"/>
              </w:rPr>
            </w:pPr>
            <w:r w:rsidRPr="00280810">
              <w:rPr>
                <w:szCs w:val="24"/>
              </w:rPr>
              <w:t>………….</w:t>
            </w:r>
          </w:p>
          <w:p w14:paraId="6F9C7E74" w14:textId="6949CCBC" w:rsidR="0058215A" w:rsidRPr="00280810" w:rsidRDefault="0058215A" w:rsidP="008E0675">
            <w:pPr>
              <w:pStyle w:val="ListParagraph"/>
              <w:tabs>
                <w:tab w:val="left" w:pos="142"/>
                <w:tab w:val="left" w:pos="284"/>
              </w:tabs>
              <w:ind w:left="0" w:right="120"/>
              <w:jc w:val="both"/>
              <w:rPr>
                <w:szCs w:val="24"/>
              </w:rPr>
            </w:pPr>
          </w:p>
        </w:tc>
      </w:tr>
      <w:tr w:rsidR="0058215A" w:rsidRPr="00FF3D47" w14:paraId="0743A8F1" w14:textId="77777777" w:rsidTr="0058215A">
        <w:trPr>
          <w:trHeight w:val="292"/>
        </w:trPr>
        <w:tc>
          <w:tcPr>
            <w:tcW w:w="203" w:type="pct"/>
          </w:tcPr>
          <w:p w14:paraId="24DF311B" w14:textId="77777777" w:rsidR="0058215A" w:rsidRPr="00280810" w:rsidRDefault="0058215A" w:rsidP="008E0675">
            <w:pPr>
              <w:pStyle w:val="ListParagraph"/>
              <w:numPr>
                <w:ilvl w:val="0"/>
                <w:numId w:val="17"/>
              </w:numPr>
              <w:jc w:val="both"/>
              <w:rPr>
                <w:b/>
                <w:szCs w:val="24"/>
              </w:rPr>
            </w:pPr>
          </w:p>
        </w:tc>
        <w:tc>
          <w:tcPr>
            <w:tcW w:w="589" w:type="pct"/>
          </w:tcPr>
          <w:p w14:paraId="29B3FABC"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Part-B, Section-8, Clause No.-8.2.4  </w:t>
            </w:r>
          </w:p>
          <w:p w14:paraId="216BAFF4" w14:textId="77777777" w:rsidR="0058215A" w:rsidRPr="00280810" w:rsidRDefault="0058215A" w:rsidP="008E0675">
            <w:pPr>
              <w:jc w:val="both"/>
              <w:rPr>
                <w:rFonts w:ascii="Arial" w:hAnsi="Arial" w:cs="Arial"/>
                <w:sz w:val="24"/>
                <w:szCs w:val="24"/>
              </w:rPr>
            </w:pPr>
          </w:p>
        </w:tc>
        <w:tc>
          <w:tcPr>
            <w:tcW w:w="1840" w:type="pct"/>
          </w:tcPr>
          <w:p w14:paraId="1973310B" w14:textId="78A6D0A4" w:rsidR="0058215A" w:rsidRPr="00280810" w:rsidRDefault="0058215A" w:rsidP="008E0675">
            <w:pPr>
              <w:jc w:val="both"/>
              <w:rPr>
                <w:rFonts w:ascii="Arial" w:eastAsia="Times New Roman" w:hAnsi="Arial" w:cs="Arial"/>
                <w:bCs/>
                <w:sz w:val="24"/>
                <w:szCs w:val="24"/>
                <w:lang w:val="en-US"/>
              </w:rPr>
            </w:pPr>
            <w:r w:rsidRPr="00280810">
              <w:rPr>
                <w:rFonts w:ascii="Arial" w:hAnsi="Arial" w:cs="Arial"/>
                <w:sz w:val="24"/>
                <w:szCs w:val="24"/>
              </w:rPr>
              <w:t>●</w:t>
            </w:r>
            <w:r w:rsidRPr="00280810">
              <w:rPr>
                <w:rFonts w:ascii="Arial" w:eastAsia="Times New Roman" w:hAnsi="Arial" w:cs="Arial"/>
                <w:bCs/>
                <w:sz w:val="24"/>
                <w:szCs w:val="24"/>
                <w:lang w:val="en-US"/>
              </w:rPr>
              <w:t xml:space="preserve">SMS Interface application shall be configured as redundant in Main Control Centre and Backup Control Centre </w:t>
            </w:r>
            <w:r w:rsidRPr="00280810">
              <w:rPr>
                <w:rFonts w:ascii="Arial" w:eastAsia="Times New Roman" w:hAnsi="Arial" w:cs="Arial"/>
                <w:b/>
                <w:bCs/>
                <w:sz w:val="24"/>
                <w:szCs w:val="24"/>
                <w:lang w:val="en-US"/>
              </w:rPr>
              <w:t>utilizing the same SMS service provider as envisaged in BoQ.</w:t>
            </w:r>
          </w:p>
          <w:p w14:paraId="329F1552" w14:textId="77777777" w:rsidR="0058215A" w:rsidRPr="00280810" w:rsidRDefault="0058215A" w:rsidP="008E0675">
            <w:pPr>
              <w:jc w:val="both"/>
              <w:rPr>
                <w:rFonts w:ascii="Arial" w:eastAsia="Times New Roman" w:hAnsi="Arial" w:cs="Arial"/>
                <w:bCs/>
                <w:sz w:val="24"/>
                <w:szCs w:val="24"/>
                <w:lang w:val="en-US"/>
              </w:rPr>
            </w:pPr>
          </w:p>
          <w:p w14:paraId="3B49E0A2" w14:textId="23C7D23F" w:rsidR="0058215A" w:rsidRPr="00280810" w:rsidRDefault="0058215A" w:rsidP="008E0675">
            <w:pPr>
              <w:jc w:val="both"/>
              <w:rPr>
                <w:rFonts w:ascii="Arial" w:hAnsi="Arial" w:cs="Arial"/>
                <w:sz w:val="24"/>
                <w:szCs w:val="24"/>
              </w:rPr>
            </w:pPr>
            <w:r w:rsidRPr="00280810">
              <w:rPr>
                <w:rFonts w:ascii="Arial" w:eastAsia="Times New Roman" w:hAnsi="Arial" w:cs="Arial"/>
                <w:bCs/>
                <w:sz w:val="24"/>
                <w:szCs w:val="24"/>
                <w:lang w:val="en-US"/>
              </w:rPr>
              <w:t>● Any unused quota of yearly SMS service provider (as envisaged in BoQ) shall be carry forward to subsequent years for utilization.</w:t>
            </w:r>
          </w:p>
        </w:tc>
        <w:tc>
          <w:tcPr>
            <w:tcW w:w="2368" w:type="pct"/>
          </w:tcPr>
          <w:p w14:paraId="1A718427"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Replace with</w:t>
            </w:r>
          </w:p>
          <w:p w14:paraId="5747969B" w14:textId="3EC4273E" w:rsidR="0058215A" w:rsidRPr="00280810" w:rsidRDefault="0058215A" w:rsidP="008E0675">
            <w:pPr>
              <w:numPr>
                <w:ilvl w:val="0"/>
                <w:numId w:val="15"/>
              </w:numPr>
              <w:pBdr>
                <w:top w:val="nil"/>
                <w:left w:val="nil"/>
                <w:bottom w:val="nil"/>
                <w:right w:val="nil"/>
                <w:between w:val="nil"/>
              </w:pBdr>
              <w:spacing w:line="259" w:lineRule="auto"/>
              <w:ind w:left="590" w:hanging="425"/>
              <w:jc w:val="both"/>
              <w:rPr>
                <w:rFonts w:ascii="Arial" w:eastAsia="Times New Roman" w:hAnsi="Arial" w:cs="Arial"/>
                <w:bCs/>
                <w:sz w:val="24"/>
                <w:szCs w:val="24"/>
                <w:lang w:val="en-US"/>
              </w:rPr>
            </w:pPr>
            <w:r w:rsidRPr="00280810">
              <w:rPr>
                <w:rFonts w:ascii="Arial" w:eastAsia="Times New Roman" w:hAnsi="Arial" w:cs="Arial"/>
                <w:bCs/>
                <w:sz w:val="24"/>
                <w:szCs w:val="24"/>
                <w:lang w:val="en-US"/>
              </w:rPr>
              <w:t>SMS Interface application shall be configured as redundant in Main Control Centre and Backup Control Centre</w:t>
            </w:r>
          </w:p>
          <w:p w14:paraId="706999F0" w14:textId="578D43BD" w:rsidR="0058215A" w:rsidRPr="00280810" w:rsidRDefault="0058215A" w:rsidP="008E0675">
            <w:pPr>
              <w:numPr>
                <w:ilvl w:val="0"/>
                <w:numId w:val="15"/>
              </w:numPr>
              <w:pBdr>
                <w:top w:val="nil"/>
                <w:left w:val="nil"/>
                <w:bottom w:val="nil"/>
                <w:right w:val="nil"/>
                <w:between w:val="nil"/>
              </w:pBdr>
              <w:spacing w:line="259" w:lineRule="auto"/>
              <w:ind w:left="590" w:hanging="425"/>
              <w:jc w:val="both"/>
              <w:rPr>
                <w:rFonts w:ascii="Arial" w:eastAsia="Times New Roman" w:hAnsi="Arial" w:cs="Arial"/>
                <w:bCs/>
                <w:sz w:val="24"/>
                <w:szCs w:val="24"/>
                <w:lang w:val="en-US"/>
              </w:rPr>
            </w:pPr>
            <w:r w:rsidRPr="00280810">
              <w:rPr>
                <w:rFonts w:ascii="Arial" w:eastAsia="Times New Roman" w:hAnsi="Arial" w:cs="Arial"/>
                <w:bCs/>
                <w:sz w:val="24"/>
                <w:szCs w:val="24"/>
                <w:lang w:val="en-US"/>
              </w:rPr>
              <w:t xml:space="preserve">Deleted </w:t>
            </w:r>
          </w:p>
          <w:p w14:paraId="1C3B7B26" w14:textId="5C5A9776" w:rsidR="0058215A" w:rsidRPr="00280810" w:rsidRDefault="0058215A" w:rsidP="008E0675">
            <w:pPr>
              <w:jc w:val="both"/>
              <w:rPr>
                <w:rFonts w:ascii="Arial" w:hAnsi="Arial" w:cs="Arial"/>
                <w:sz w:val="24"/>
                <w:szCs w:val="24"/>
              </w:rPr>
            </w:pPr>
          </w:p>
        </w:tc>
      </w:tr>
      <w:tr w:rsidR="0058215A" w:rsidRPr="00FF3D47" w14:paraId="168DEEBE" w14:textId="77777777" w:rsidTr="0058215A">
        <w:trPr>
          <w:trHeight w:val="292"/>
        </w:trPr>
        <w:tc>
          <w:tcPr>
            <w:tcW w:w="203" w:type="pct"/>
          </w:tcPr>
          <w:p w14:paraId="1FDA29E6" w14:textId="77777777" w:rsidR="0058215A" w:rsidRPr="00280810" w:rsidRDefault="0058215A" w:rsidP="008E0675">
            <w:pPr>
              <w:pStyle w:val="ListParagraph"/>
              <w:numPr>
                <w:ilvl w:val="0"/>
                <w:numId w:val="17"/>
              </w:numPr>
              <w:jc w:val="both"/>
              <w:rPr>
                <w:b/>
                <w:szCs w:val="24"/>
              </w:rPr>
            </w:pPr>
          </w:p>
        </w:tc>
        <w:tc>
          <w:tcPr>
            <w:tcW w:w="589" w:type="pct"/>
          </w:tcPr>
          <w:p w14:paraId="0F86149B" w14:textId="482BA53E" w:rsidR="0058215A" w:rsidRPr="00280810" w:rsidRDefault="0058215A" w:rsidP="008E0675">
            <w:pPr>
              <w:spacing w:after="60" w:line="21" w:lineRule="atLeast"/>
              <w:jc w:val="both"/>
              <w:rPr>
                <w:rFonts w:ascii="Arial" w:hAnsi="Arial" w:cs="Arial"/>
                <w:sz w:val="24"/>
                <w:szCs w:val="24"/>
              </w:rPr>
            </w:pPr>
            <w:r w:rsidRPr="00280810">
              <w:rPr>
                <w:rFonts w:ascii="Arial" w:eastAsia="Times New Roman" w:hAnsi="Arial" w:cs="Arial"/>
                <w:sz w:val="24"/>
                <w:szCs w:val="24"/>
                <w:lang w:bidi="hi-IN"/>
              </w:rPr>
              <w:t>Vol-II Part- B, Section 9, Clause 9.1.2</w:t>
            </w:r>
            <w:r w:rsidRPr="00280810">
              <w:rPr>
                <w:rFonts w:ascii="Arial" w:eastAsia="Times New Roman" w:hAnsi="Arial" w:cs="Arial"/>
                <w:sz w:val="24"/>
                <w:szCs w:val="24"/>
                <w:lang w:bidi="hi-IN"/>
              </w:rPr>
              <w:tab/>
            </w:r>
          </w:p>
        </w:tc>
        <w:tc>
          <w:tcPr>
            <w:tcW w:w="1840" w:type="pct"/>
          </w:tcPr>
          <w:p w14:paraId="0FFEE3C9" w14:textId="77777777" w:rsidR="0058215A" w:rsidRPr="00280810" w:rsidRDefault="0058215A" w:rsidP="008E0675">
            <w:pPr>
              <w:pStyle w:val="TableParagraph"/>
              <w:spacing w:after="60" w:line="21" w:lineRule="atLeast"/>
              <w:jc w:val="both"/>
              <w:rPr>
                <w:sz w:val="24"/>
                <w:szCs w:val="24"/>
              </w:rPr>
            </w:pPr>
            <w:r w:rsidRPr="00280810">
              <w:rPr>
                <w:rFonts w:eastAsia="Times New Roman"/>
                <w:sz w:val="24"/>
                <w:szCs w:val="24"/>
                <w:lang w:bidi="hi-IN"/>
              </w:rPr>
              <w:t>Remote Diagnostic</w:t>
            </w:r>
            <w:r w:rsidRPr="00280810">
              <w:rPr>
                <w:sz w:val="24"/>
                <w:szCs w:val="24"/>
              </w:rPr>
              <w:t xml:space="preserve"> </w:t>
            </w:r>
          </w:p>
          <w:p w14:paraId="6CEDB1B0" w14:textId="50CBC11A" w:rsidR="0058215A" w:rsidRPr="00280810" w:rsidRDefault="0058215A" w:rsidP="008E0675">
            <w:pPr>
              <w:pStyle w:val="TableParagraph"/>
              <w:spacing w:after="60" w:line="21" w:lineRule="atLeast"/>
              <w:jc w:val="both"/>
              <w:rPr>
                <w:sz w:val="24"/>
                <w:szCs w:val="24"/>
              </w:rPr>
            </w:pPr>
            <w:r>
              <w:rPr>
                <w:sz w:val="24"/>
                <w:szCs w:val="24"/>
              </w:rPr>
              <w:t>….</w:t>
            </w:r>
            <w:r w:rsidRPr="0016633B">
              <w:rPr>
                <w:sz w:val="24"/>
                <w:szCs w:val="24"/>
              </w:rPr>
              <w:t>ISP will be provided and maintained by the owner however number of public IPs and bandwidth requirement to be indicated by the contractor.</w:t>
            </w:r>
          </w:p>
          <w:p w14:paraId="51AD6DEC" w14:textId="77777777" w:rsidR="0058215A" w:rsidRPr="00280810" w:rsidRDefault="0058215A" w:rsidP="008E0675">
            <w:pPr>
              <w:pStyle w:val="TableParagraph"/>
              <w:spacing w:after="60" w:line="21" w:lineRule="atLeast"/>
              <w:jc w:val="both"/>
              <w:rPr>
                <w:sz w:val="24"/>
                <w:szCs w:val="24"/>
              </w:rPr>
            </w:pPr>
          </w:p>
          <w:p w14:paraId="25D12CB1" w14:textId="77777777" w:rsidR="0058215A" w:rsidRPr="00280810" w:rsidRDefault="0058215A" w:rsidP="008E0675">
            <w:pPr>
              <w:jc w:val="both"/>
              <w:rPr>
                <w:rFonts w:ascii="Arial" w:hAnsi="Arial" w:cs="Arial"/>
                <w:sz w:val="24"/>
                <w:szCs w:val="24"/>
              </w:rPr>
            </w:pPr>
          </w:p>
        </w:tc>
        <w:tc>
          <w:tcPr>
            <w:tcW w:w="2368" w:type="pct"/>
          </w:tcPr>
          <w:p w14:paraId="15C42202" w14:textId="42EEF4E8" w:rsidR="0058215A" w:rsidRDefault="0058215A" w:rsidP="008E0675">
            <w:pPr>
              <w:pStyle w:val="TableParagraph"/>
              <w:spacing w:after="60" w:line="21" w:lineRule="atLeast"/>
              <w:jc w:val="both"/>
              <w:rPr>
                <w:sz w:val="24"/>
                <w:szCs w:val="24"/>
              </w:rPr>
            </w:pPr>
            <w:r w:rsidRPr="00280810">
              <w:rPr>
                <w:rFonts w:eastAsia="Times New Roman"/>
                <w:sz w:val="24"/>
                <w:szCs w:val="24"/>
                <w:lang w:bidi="hi-IN"/>
              </w:rPr>
              <w:t>Remote Diagnostic</w:t>
            </w:r>
            <w:r w:rsidRPr="00280810">
              <w:rPr>
                <w:sz w:val="24"/>
                <w:szCs w:val="24"/>
              </w:rPr>
              <w:t xml:space="preserve"> </w:t>
            </w:r>
          </w:p>
          <w:p w14:paraId="6436403F" w14:textId="104B942C" w:rsidR="0058215A" w:rsidRDefault="0058215A" w:rsidP="008E0675">
            <w:pPr>
              <w:pStyle w:val="TableParagraph"/>
              <w:spacing w:after="60" w:line="21" w:lineRule="atLeast"/>
              <w:jc w:val="both"/>
              <w:rPr>
                <w:sz w:val="24"/>
                <w:szCs w:val="24"/>
              </w:rPr>
            </w:pPr>
          </w:p>
          <w:p w14:paraId="3E8002F3" w14:textId="1B401E6A" w:rsidR="0058215A" w:rsidRPr="00236868" w:rsidRDefault="0058215A" w:rsidP="008E0675">
            <w:pPr>
              <w:pStyle w:val="TableParagraph"/>
              <w:spacing w:after="60" w:line="21" w:lineRule="atLeast"/>
              <w:jc w:val="both"/>
              <w:rPr>
                <w:b/>
                <w:bCs/>
                <w:sz w:val="24"/>
                <w:szCs w:val="24"/>
              </w:rPr>
            </w:pPr>
            <w:r w:rsidRPr="00236868">
              <w:rPr>
                <w:b/>
                <w:bCs/>
                <w:sz w:val="24"/>
                <w:szCs w:val="24"/>
              </w:rPr>
              <w:t xml:space="preserve">Replace with </w:t>
            </w:r>
          </w:p>
          <w:p w14:paraId="76458C18" w14:textId="53029C70" w:rsidR="0058215A" w:rsidRDefault="0058215A" w:rsidP="008E0675">
            <w:pPr>
              <w:jc w:val="both"/>
            </w:pPr>
            <w:r>
              <w:t>.…</w:t>
            </w:r>
            <w:r>
              <w:rPr>
                <w:rFonts w:ascii="Arial" w:eastAsia="Arial" w:hAnsi="Arial" w:cs="Arial"/>
                <w:sz w:val="24"/>
                <w:szCs w:val="24"/>
                <w:lang w:val="en-US"/>
              </w:rPr>
              <w:t>Public IP shall be provided by the owner</w:t>
            </w:r>
            <w:r w:rsidRPr="00280810">
              <w:rPr>
                <w:rFonts w:ascii="Arial" w:eastAsia="Arial" w:hAnsi="Arial" w:cs="Arial"/>
                <w:sz w:val="24"/>
                <w:szCs w:val="24"/>
                <w:lang w:val="en-US"/>
              </w:rPr>
              <w:t>.</w:t>
            </w:r>
          </w:p>
          <w:p w14:paraId="15DE5230" w14:textId="77777777" w:rsidR="0058215A" w:rsidRDefault="0058215A" w:rsidP="008E0675">
            <w:pPr>
              <w:jc w:val="both"/>
              <w:rPr>
                <w:rFonts w:ascii="Arial" w:hAnsi="Arial" w:cs="Arial"/>
                <w:sz w:val="24"/>
                <w:szCs w:val="24"/>
              </w:rPr>
            </w:pPr>
          </w:p>
          <w:p w14:paraId="7A72EFDB" w14:textId="03F55835"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Inserted new para </w:t>
            </w:r>
          </w:p>
          <w:p w14:paraId="167D2A7D" w14:textId="77777777" w:rsidR="0058215A" w:rsidRPr="00280810" w:rsidRDefault="0058215A" w:rsidP="008E0675">
            <w:pPr>
              <w:jc w:val="both"/>
              <w:rPr>
                <w:rFonts w:ascii="Arial" w:hAnsi="Arial" w:cs="Arial"/>
                <w:sz w:val="24"/>
                <w:szCs w:val="24"/>
              </w:rPr>
            </w:pPr>
          </w:p>
          <w:p w14:paraId="64AC467C" w14:textId="7A6E36FE"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The new para is attached at Annexure-A. </w:t>
            </w:r>
          </w:p>
        </w:tc>
      </w:tr>
      <w:tr w:rsidR="0058215A" w:rsidRPr="00FF3D47" w14:paraId="7BF70309" w14:textId="77777777" w:rsidTr="0058215A">
        <w:trPr>
          <w:trHeight w:val="292"/>
        </w:trPr>
        <w:tc>
          <w:tcPr>
            <w:tcW w:w="203" w:type="pct"/>
          </w:tcPr>
          <w:p w14:paraId="2E8989FD" w14:textId="77777777" w:rsidR="0058215A" w:rsidRPr="00280810" w:rsidRDefault="0058215A" w:rsidP="008E0675">
            <w:pPr>
              <w:pStyle w:val="ListParagraph"/>
              <w:numPr>
                <w:ilvl w:val="0"/>
                <w:numId w:val="17"/>
              </w:numPr>
              <w:jc w:val="both"/>
              <w:rPr>
                <w:b/>
                <w:szCs w:val="24"/>
              </w:rPr>
            </w:pPr>
          </w:p>
        </w:tc>
        <w:tc>
          <w:tcPr>
            <w:tcW w:w="589" w:type="pct"/>
          </w:tcPr>
          <w:p w14:paraId="6D7F8AEB" w14:textId="027DDD81" w:rsidR="0058215A" w:rsidRPr="00280810" w:rsidRDefault="0058215A" w:rsidP="008E0675">
            <w:pPr>
              <w:jc w:val="both"/>
              <w:rPr>
                <w:rFonts w:ascii="Arial" w:hAnsi="Arial" w:cs="Arial"/>
                <w:sz w:val="24"/>
                <w:szCs w:val="24"/>
              </w:rPr>
            </w:pPr>
            <w:r w:rsidRPr="00280810">
              <w:rPr>
                <w:rFonts w:ascii="Arial" w:hAnsi="Arial" w:cs="Arial"/>
                <w:sz w:val="24"/>
                <w:szCs w:val="24"/>
              </w:rPr>
              <w:t>Vol. II Part-B, Section-9, Clause No.-  9.1.9</w:t>
            </w:r>
          </w:p>
        </w:tc>
        <w:tc>
          <w:tcPr>
            <w:tcW w:w="1840" w:type="pct"/>
          </w:tcPr>
          <w:p w14:paraId="4424AD17" w14:textId="4FA3E4E6" w:rsidR="0058215A" w:rsidRPr="00280810" w:rsidRDefault="0058215A" w:rsidP="008E0675">
            <w:pPr>
              <w:pStyle w:val="TableParagraph"/>
              <w:spacing w:after="60" w:line="21" w:lineRule="atLeast"/>
              <w:jc w:val="both"/>
              <w:rPr>
                <w:sz w:val="24"/>
                <w:szCs w:val="24"/>
              </w:rPr>
            </w:pPr>
            <w:r w:rsidRPr="00280810">
              <w:rPr>
                <w:sz w:val="24"/>
                <w:szCs w:val="24"/>
              </w:rPr>
              <w:t>Database Development System (DDS)/Program Development System (PDS) as a test bench for Cyber Security Requirement</w:t>
            </w:r>
          </w:p>
          <w:p w14:paraId="016B30BF" w14:textId="77777777" w:rsidR="0058215A" w:rsidRPr="00280810" w:rsidRDefault="0058215A" w:rsidP="008E0675">
            <w:pPr>
              <w:pStyle w:val="TableParagraph"/>
              <w:spacing w:after="60" w:line="21" w:lineRule="atLeast"/>
              <w:jc w:val="both"/>
              <w:rPr>
                <w:rFonts w:eastAsia="Times New Roman"/>
                <w:sz w:val="24"/>
                <w:szCs w:val="24"/>
                <w:lang w:bidi="hi-IN"/>
              </w:rPr>
            </w:pPr>
          </w:p>
          <w:p w14:paraId="5F1C38B7" w14:textId="77777777" w:rsidR="0058215A" w:rsidRPr="00280810" w:rsidRDefault="0058215A" w:rsidP="008E0675">
            <w:pPr>
              <w:pStyle w:val="TableParagraph"/>
              <w:spacing w:after="60" w:line="21" w:lineRule="atLeast"/>
              <w:jc w:val="both"/>
              <w:rPr>
                <w:sz w:val="24"/>
                <w:szCs w:val="24"/>
              </w:rPr>
            </w:pPr>
            <w:r w:rsidRPr="00280810">
              <w:rPr>
                <w:sz w:val="24"/>
                <w:szCs w:val="24"/>
              </w:rPr>
              <w:t xml:space="preserve">A Test bench PDS i.e. (as specified in section 4.3.6) PDS shall be delivered by the Contractor. Along with functions defined in that section, this will be used for following purposes also- </w:t>
            </w:r>
          </w:p>
          <w:p w14:paraId="4141D78F" w14:textId="77777777" w:rsidR="0058215A" w:rsidRPr="00280810" w:rsidRDefault="0058215A" w:rsidP="008E0675">
            <w:pPr>
              <w:pStyle w:val="TableParagraph"/>
              <w:spacing w:after="60" w:line="21" w:lineRule="atLeast"/>
              <w:jc w:val="both"/>
              <w:rPr>
                <w:sz w:val="24"/>
                <w:szCs w:val="24"/>
              </w:rPr>
            </w:pPr>
            <w:r w:rsidRPr="00280810">
              <w:rPr>
                <w:sz w:val="24"/>
                <w:szCs w:val="24"/>
              </w:rPr>
              <w:t>a) This system shall also be used as a Test bench for Cyber security and shall accordingly be equipped with firewall, antivirus and enable mode wherein threat scenarios can be tested with configured security elements before implementing on the main/production system.</w:t>
            </w:r>
          </w:p>
          <w:p w14:paraId="51015BAC" w14:textId="15F769D6" w:rsidR="0058215A" w:rsidRPr="00280810" w:rsidRDefault="0058215A" w:rsidP="008E0675">
            <w:pPr>
              <w:pStyle w:val="TableParagraph"/>
              <w:spacing w:after="60" w:line="21" w:lineRule="atLeast"/>
              <w:jc w:val="both"/>
              <w:rPr>
                <w:rFonts w:eastAsia="Times New Roman"/>
                <w:sz w:val="24"/>
                <w:szCs w:val="24"/>
                <w:lang w:bidi="hi-IN"/>
              </w:rPr>
            </w:pPr>
            <w:r w:rsidRPr="00280810">
              <w:rPr>
                <w:sz w:val="24"/>
                <w:szCs w:val="24"/>
              </w:rPr>
              <w:t>b) This Test bench for Cyber security shall also be used for VAPT (Vulnerability Assessment &amp; Penetration Tests) e.g., OS fingerprinting, Port scanning, etc.</w:t>
            </w:r>
          </w:p>
        </w:tc>
        <w:tc>
          <w:tcPr>
            <w:tcW w:w="2368" w:type="pct"/>
          </w:tcPr>
          <w:p w14:paraId="78DA3FF1" w14:textId="6A0C3093" w:rsidR="0058215A" w:rsidRPr="00236868" w:rsidRDefault="0058215A" w:rsidP="008E0675">
            <w:pPr>
              <w:pStyle w:val="TableParagraph"/>
              <w:spacing w:after="60" w:line="21" w:lineRule="atLeast"/>
              <w:jc w:val="both"/>
              <w:rPr>
                <w:b/>
                <w:bCs/>
                <w:sz w:val="24"/>
                <w:szCs w:val="24"/>
              </w:rPr>
            </w:pPr>
            <w:r w:rsidRPr="00236868">
              <w:rPr>
                <w:b/>
                <w:bCs/>
                <w:sz w:val="24"/>
                <w:szCs w:val="24"/>
              </w:rPr>
              <w:t xml:space="preserve">Replace with </w:t>
            </w:r>
          </w:p>
          <w:p w14:paraId="70B0768E" w14:textId="77777777" w:rsidR="0058215A" w:rsidRPr="00280810" w:rsidRDefault="0058215A" w:rsidP="008E0675">
            <w:pPr>
              <w:pStyle w:val="TableParagraph"/>
              <w:spacing w:after="60" w:line="21" w:lineRule="atLeast"/>
              <w:jc w:val="both"/>
              <w:rPr>
                <w:sz w:val="24"/>
                <w:szCs w:val="24"/>
              </w:rPr>
            </w:pPr>
          </w:p>
          <w:p w14:paraId="12F75D46" w14:textId="77777777" w:rsidR="0058215A" w:rsidRPr="00280810" w:rsidRDefault="0058215A" w:rsidP="008E0675">
            <w:pPr>
              <w:pStyle w:val="TableParagraph"/>
              <w:spacing w:after="60" w:line="21" w:lineRule="atLeast"/>
              <w:jc w:val="both"/>
              <w:rPr>
                <w:b/>
                <w:color w:val="000000" w:themeColor="text1"/>
                <w:sz w:val="24"/>
                <w:szCs w:val="24"/>
              </w:rPr>
            </w:pPr>
            <w:r w:rsidRPr="00280810">
              <w:rPr>
                <w:b/>
                <w:color w:val="000000" w:themeColor="text1"/>
                <w:sz w:val="24"/>
                <w:szCs w:val="24"/>
              </w:rPr>
              <w:t xml:space="preserve">Test Bench for Cyber Security </w:t>
            </w:r>
          </w:p>
          <w:p w14:paraId="4E79DE77" w14:textId="77777777" w:rsidR="0058215A" w:rsidRPr="00280810" w:rsidRDefault="0058215A" w:rsidP="008E0675">
            <w:pPr>
              <w:pStyle w:val="TableParagraph"/>
              <w:spacing w:after="60" w:line="21" w:lineRule="atLeast"/>
              <w:jc w:val="both"/>
              <w:rPr>
                <w:rFonts w:eastAsia="Times New Roman"/>
                <w:sz w:val="24"/>
                <w:szCs w:val="24"/>
                <w:lang w:bidi="hi-IN"/>
              </w:rPr>
            </w:pPr>
          </w:p>
          <w:p w14:paraId="3C26AA87" w14:textId="667E1323" w:rsidR="0058215A" w:rsidRPr="00280810" w:rsidRDefault="0058215A" w:rsidP="008E0675">
            <w:pPr>
              <w:pStyle w:val="TableParagraph"/>
              <w:spacing w:after="60" w:line="21" w:lineRule="atLeast"/>
              <w:jc w:val="both"/>
              <w:rPr>
                <w:rFonts w:eastAsia="Times New Roman"/>
                <w:sz w:val="24"/>
                <w:szCs w:val="24"/>
                <w:lang w:bidi="hi-IN"/>
              </w:rPr>
            </w:pPr>
            <w:r w:rsidRPr="00280810">
              <w:rPr>
                <w:rFonts w:eastAsia="Times New Roman"/>
                <w:sz w:val="24"/>
                <w:szCs w:val="24"/>
                <w:lang w:bidi="hi-IN"/>
              </w:rPr>
              <w:t>The revised para is attached at Annexure-A.</w:t>
            </w:r>
          </w:p>
        </w:tc>
      </w:tr>
      <w:tr w:rsidR="0058215A" w:rsidRPr="00FF3D47" w14:paraId="07A6D137" w14:textId="77777777" w:rsidTr="0058215A">
        <w:trPr>
          <w:trHeight w:val="292"/>
        </w:trPr>
        <w:tc>
          <w:tcPr>
            <w:tcW w:w="203" w:type="pct"/>
          </w:tcPr>
          <w:p w14:paraId="5D630513" w14:textId="77777777" w:rsidR="0058215A" w:rsidRPr="00FF3D47" w:rsidRDefault="0058215A" w:rsidP="008E0675">
            <w:pPr>
              <w:pStyle w:val="ListParagraph"/>
              <w:numPr>
                <w:ilvl w:val="0"/>
                <w:numId w:val="17"/>
              </w:numPr>
              <w:jc w:val="both"/>
              <w:rPr>
                <w:b/>
                <w:szCs w:val="24"/>
              </w:rPr>
            </w:pPr>
          </w:p>
        </w:tc>
        <w:tc>
          <w:tcPr>
            <w:tcW w:w="589" w:type="pct"/>
          </w:tcPr>
          <w:p w14:paraId="3AC68371" w14:textId="5C054DA8" w:rsidR="0058215A" w:rsidRPr="00FF3D47" w:rsidRDefault="0058215A" w:rsidP="008E0675">
            <w:pPr>
              <w:jc w:val="both"/>
              <w:rPr>
                <w:rFonts w:ascii="Arial" w:hAnsi="Arial" w:cs="Arial"/>
                <w:sz w:val="24"/>
                <w:szCs w:val="24"/>
              </w:rPr>
            </w:pPr>
            <w:r w:rsidRPr="004C7569">
              <w:rPr>
                <w:rFonts w:ascii="Arial" w:hAnsi="Arial" w:cs="Arial"/>
                <w:sz w:val="24"/>
                <w:szCs w:val="24"/>
              </w:rPr>
              <w:t>Vol. II Part-B, Section-9, Clause No.-  9.1.</w:t>
            </w:r>
            <w:r>
              <w:rPr>
                <w:rFonts w:ascii="Arial" w:hAnsi="Arial" w:cs="Arial"/>
                <w:sz w:val="24"/>
                <w:szCs w:val="24"/>
              </w:rPr>
              <w:t>10</w:t>
            </w:r>
          </w:p>
        </w:tc>
        <w:tc>
          <w:tcPr>
            <w:tcW w:w="1840" w:type="pct"/>
          </w:tcPr>
          <w:p w14:paraId="6CAD6236" w14:textId="5AD727D7" w:rsidR="0058215A" w:rsidRPr="00FF3D47" w:rsidRDefault="0058215A" w:rsidP="008E0675">
            <w:pPr>
              <w:pStyle w:val="TableParagraph"/>
              <w:spacing w:after="60" w:line="21" w:lineRule="atLeast"/>
              <w:jc w:val="both"/>
              <w:rPr>
                <w:sz w:val="24"/>
                <w:szCs w:val="24"/>
              </w:rPr>
            </w:pPr>
            <w:r>
              <w:t>Tool for VAPT</w:t>
            </w:r>
          </w:p>
        </w:tc>
        <w:tc>
          <w:tcPr>
            <w:tcW w:w="2368" w:type="pct"/>
          </w:tcPr>
          <w:p w14:paraId="5C6B1E7C" w14:textId="77777777" w:rsidR="0058215A" w:rsidRDefault="0058215A" w:rsidP="008E0675">
            <w:pPr>
              <w:pStyle w:val="TableParagraph"/>
              <w:spacing w:after="60" w:line="21" w:lineRule="atLeast"/>
              <w:jc w:val="both"/>
            </w:pPr>
            <w:r>
              <w:t>Tool for VAPT</w:t>
            </w:r>
          </w:p>
          <w:p w14:paraId="2A9DF291" w14:textId="77777777" w:rsidR="0058215A" w:rsidRDefault="0058215A" w:rsidP="008E0675">
            <w:pPr>
              <w:pStyle w:val="TableParagraph"/>
              <w:spacing w:after="60" w:line="21" w:lineRule="atLeast"/>
              <w:jc w:val="both"/>
              <w:rPr>
                <w:sz w:val="24"/>
                <w:szCs w:val="24"/>
              </w:rPr>
            </w:pPr>
          </w:p>
          <w:p w14:paraId="0ADE619F" w14:textId="6EB13D23" w:rsidR="0058215A" w:rsidRPr="00280810" w:rsidRDefault="0058215A" w:rsidP="008E0675">
            <w:pPr>
              <w:pStyle w:val="TableParagraph"/>
              <w:spacing w:after="60" w:line="21" w:lineRule="atLeast"/>
              <w:jc w:val="both"/>
              <w:rPr>
                <w:b/>
                <w:sz w:val="24"/>
                <w:szCs w:val="24"/>
              </w:rPr>
            </w:pPr>
            <w:r>
              <w:rPr>
                <w:b/>
                <w:sz w:val="24"/>
                <w:szCs w:val="24"/>
              </w:rPr>
              <w:t xml:space="preserve">New </w:t>
            </w:r>
            <w:r w:rsidRPr="00280810">
              <w:rPr>
                <w:b/>
                <w:sz w:val="24"/>
                <w:szCs w:val="24"/>
              </w:rPr>
              <w:t xml:space="preserve">Inserted </w:t>
            </w:r>
          </w:p>
          <w:p w14:paraId="79FDB9EC" w14:textId="19F75938" w:rsidR="0058215A" w:rsidRDefault="0058215A" w:rsidP="008E0675">
            <w:pPr>
              <w:pStyle w:val="TableParagraph"/>
              <w:spacing w:after="60" w:line="21" w:lineRule="atLeast"/>
              <w:jc w:val="both"/>
              <w:rPr>
                <w:sz w:val="24"/>
                <w:szCs w:val="24"/>
              </w:rPr>
            </w:pPr>
            <w:r w:rsidRPr="00280810">
              <w:rPr>
                <w:sz w:val="24"/>
                <w:szCs w:val="24"/>
              </w:rPr>
              <w:t>The tool</w:t>
            </w:r>
            <w:r>
              <w:rPr>
                <w:sz w:val="24"/>
                <w:szCs w:val="24"/>
              </w:rPr>
              <w:t>(s)</w:t>
            </w:r>
            <w:r w:rsidRPr="00280810">
              <w:rPr>
                <w:sz w:val="24"/>
                <w:szCs w:val="24"/>
              </w:rPr>
              <w:t xml:space="preserve"> shall have the following </w:t>
            </w:r>
            <w:r>
              <w:rPr>
                <w:sz w:val="24"/>
                <w:szCs w:val="24"/>
              </w:rPr>
              <w:t xml:space="preserve">minimum </w:t>
            </w:r>
            <w:r w:rsidRPr="00280810">
              <w:rPr>
                <w:sz w:val="24"/>
                <w:szCs w:val="24"/>
              </w:rPr>
              <w:t>features</w:t>
            </w:r>
            <w:r w:rsidRPr="004F074A">
              <w:rPr>
                <w:sz w:val="24"/>
                <w:szCs w:val="24"/>
              </w:rPr>
              <w:t xml:space="preserve"> </w:t>
            </w:r>
            <w:r>
              <w:rPr>
                <w:sz w:val="24"/>
                <w:szCs w:val="24"/>
              </w:rPr>
              <w:t xml:space="preserve">for </w:t>
            </w:r>
            <w:r w:rsidRPr="004F074A">
              <w:rPr>
                <w:sz w:val="24"/>
                <w:szCs w:val="24"/>
              </w:rPr>
              <w:t xml:space="preserve">Penetration Testing (Internal and External) </w:t>
            </w:r>
            <w:r>
              <w:rPr>
                <w:sz w:val="24"/>
                <w:szCs w:val="24"/>
              </w:rPr>
              <w:t xml:space="preserve">- </w:t>
            </w:r>
          </w:p>
          <w:p w14:paraId="491141BB" w14:textId="77777777" w:rsidR="0058215A" w:rsidRDefault="0058215A" w:rsidP="008E0675">
            <w:pPr>
              <w:pStyle w:val="TableParagraph"/>
              <w:spacing w:after="60" w:line="21" w:lineRule="atLeast"/>
              <w:jc w:val="both"/>
              <w:rPr>
                <w:sz w:val="24"/>
                <w:szCs w:val="24"/>
              </w:rPr>
            </w:pPr>
          </w:p>
          <w:p w14:paraId="562F425B" w14:textId="77777777" w:rsidR="0058215A" w:rsidRPr="004F074A" w:rsidRDefault="0058215A" w:rsidP="008E0675">
            <w:pPr>
              <w:pStyle w:val="TableParagraph"/>
              <w:spacing w:after="60" w:line="21" w:lineRule="atLeast"/>
              <w:jc w:val="both"/>
              <w:rPr>
                <w:sz w:val="24"/>
                <w:szCs w:val="24"/>
              </w:rPr>
            </w:pPr>
            <w:r w:rsidRPr="004F074A">
              <w:rPr>
                <w:sz w:val="24"/>
                <w:szCs w:val="24"/>
              </w:rPr>
              <w:t xml:space="preserve">• Trusted System Scanning </w:t>
            </w:r>
          </w:p>
          <w:p w14:paraId="6E11703A" w14:textId="77777777" w:rsidR="0058215A" w:rsidRPr="004F074A" w:rsidRDefault="0058215A" w:rsidP="008E0675">
            <w:pPr>
              <w:pStyle w:val="TableParagraph"/>
              <w:spacing w:after="60" w:line="21" w:lineRule="atLeast"/>
              <w:jc w:val="both"/>
              <w:rPr>
                <w:sz w:val="24"/>
                <w:szCs w:val="24"/>
              </w:rPr>
            </w:pPr>
            <w:r w:rsidRPr="004F074A">
              <w:rPr>
                <w:sz w:val="24"/>
                <w:szCs w:val="24"/>
              </w:rPr>
              <w:t xml:space="preserve">• Network Scanning for known Trojans </w:t>
            </w:r>
          </w:p>
          <w:p w14:paraId="2E0B52BD" w14:textId="77777777" w:rsidR="0058215A" w:rsidRPr="004F074A" w:rsidRDefault="0058215A" w:rsidP="008E0675">
            <w:pPr>
              <w:pStyle w:val="TableParagraph"/>
              <w:spacing w:after="60" w:line="21" w:lineRule="atLeast"/>
              <w:jc w:val="both"/>
              <w:rPr>
                <w:sz w:val="24"/>
                <w:szCs w:val="24"/>
              </w:rPr>
            </w:pPr>
            <w:r w:rsidRPr="004F074A">
              <w:rPr>
                <w:sz w:val="24"/>
                <w:szCs w:val="24"/>
              </w:rPr>
              <w:t xml:space="preserve">• Administrator Privileges Escalation Testing </w:t>
            </w:r>
          </w:p>
          <w:p w14:paraId="0371E545" w14:textId="77777777" w:rsidR="0058215A" w:rsidRPr="004F074A" w:rsidRDefault="0058215A" w:rsidP="008E0675">
            <w:pPr>
              <w:pStyle w:val="TableParagraph"/>
              <w:spacing w:after="60" w:line="21" w:lineRule="atLeast"/>
              <w:jc w:val="both"/>
              <w:rPr>
                <w:sz w:val="24"/>
                <w:szCs w:val="24"/>
              </w:rPr>
            </w:pPr>
            <w:r w:rsidRPr="004F074A">
              <w:rPr>
                <w:sz w:val="24"/>
                <w:szCs w:val="24"/>
              </w:rPr>
              <w:t xml:space="preserve">• Services Probing </w:t>
            </w:r>
          </w:p>
          <w:p w14:paraId="43753BEB" w14:textId="77777777" w:rsidR="0058215A" w:rsidRPr="004F074A" w:rsidRDefault="0058215A" w:rsidP="008E0675">
            <w:pPr>
              <w:pStyle w:val="TableParagraph"/>
              <w:spacing w:after="60" w:line="21" w:lineRule="atLeast"/>
              <w:jc w:val="both"/>
              <w:rPr>
                <w:sz w:val="24"/>
                <w:szCs w:val="24"/>
              </w:rPr>
            </w:pPr>
            <w:r w:rsidRPr="004F074A">
              <w:rPr>
                <w:sz w:val="24"/>
                <w:szCs w:val="24"/>
              </w:rPr>
              <w:t xml:space="preserve">• Attempt ARP poisoning </w:t>
            </w:r>
          </w:p>
          <w:p w14:paraId="03887486" w14:textId="77777777" w:rsidR="0058215A" w:rsidRPr="004F074A" w:rsidRDefault="0058215A" w:rsidP="008E0675">
            <w:pPr>
              <w:pStyle w:val="TableParagraph"/>
              <w:spacing w:after="60" w:line="21" w:lineRule="atLeast"/>
              <w:jc w:val="both"/>
              <w:rPr>
                <w:sz w:val="24"/>
                <w:szCs w:val="24"/>
              </w:rPr>
            </w:pPr>
            <w:r w:rsidRPr="004F074A">
              <w:rPr>
                <w:sz w:val="24"/>
                <w:szCs w:val="24"/>
              </w:rPr>
              <w:t>• Attempt MAC flooding</w:t>
            </w:r>
          </w:p>
          <w:p w14:paraId="24EAFD77" w14:textId="77777777" w:rsidR="0058215A" w:rsidRPr="004F074A" w:rsidRDefault="0058215A" w:rsidP="008E0675">
            <w:pPr>
              <w:pStyle w:val="TableParagraph"/>
              <w:spacing w:after="60" w:line="21" w:lineRule="atLeast"/>
              <w:jc w:val="both"/>
              <w:rPr>
                <w:sz w:val="24"/>
                <w:szCs w:val="24"/>
              </w:rPr>
            </w:pPr>
            <w:r w:rsidRPr="004F074A">
              <w:rPr>
                <w:sz w:val="24"/>
                <w:szCs w:val="24"/>
              </w:rPr>
              <w:t>• Attempt DNS poisoning</w:t>
            </w:r>
          </w:p>
          <w:p w14:paraId="660A8E54" w14:textId="77777777" w:rsidR="0058215A" w:rsidRPr="004F074A" w:rsidRDefault="0058215A" w:rsidP="008E0675">
            <w:pPr>
              <w:pStyle w:val="TableParagraph"/>
              <w:spacing w:after="60" w:line="21" w:lineRule="atLeast"/>
              <w:jc w:val="both"/>
              <w:rPr>
                <w:sz w:val="24"/>
                <w:szCs w:val="24"/>
              </w:rPr>
            </w:pPr>
            <w:r w:rsidRPr="004F074A">
              <w:rPr>
                <w:sz w:val="24"/>
                <w:szCs w:val="24"/>
              </w:rPr>
              <w:t xml:space="preserve">• Identification of Services </w:t>
            </w:r>
          </w:p>
          <w:p w14:paraId="3E030D06" w14:textId="77777777" w:rsidR="0058215A" w:rsidRPr="004F074A" w:rsidRDefault="0058215A" w:rsidP="008E0675">
            <w:pPr>
              <w:pStyle w:val="TableParagraph"/>
              <w:spacing w:after="60" w:line="21" w:lineRule="atLeast"/>
              <w:jc w:val="both"/>
              <w:rPr>
                <w:sz w:val="24"/>
                <w:szCs w:val="24"/>
              </w:rPr>
            </w:pPr>
            <w:r w:rsidRPr="004F074A">
              <w:rPr>
                <w:sz w:val="24"/>
                <w:szCs w:val="24"/>
              </w:rPr>
              <w:t xml:space="preserve">• Short Listing of Crucial IPs </w:t>
            </w:r>
          </w:p>
          <w:p w14:paraId="16177739" w14:textId="77777777" w:rsidR="0058215A" w:rsidRPr="004F074A" w:rsidRDefault="0058215A" w:rsidP="008E0675">
            <w:pPr>
              <w:pStyle w:val="TableParagraph"/>
              <w:spacing w:after="60" w:line="21" w:lineRule="atLeast"/>
              <w:jc w:val="both"/>
              <w:rPr>
                <w:sz w:val="24"/>
                <w:szCs w:val="24"/>
              </w:rPr>
            </w:pPr>
            <w:r w:rsidRPr="004F074A">
              <w:rPr>
                <w:sz w:val="24"/>
                <w:szCs w:val="24"/>
              </w:rPr>
              <w:t xml:space="preserve">• Identification of Operating System </w:t>
            </w:r>
          </w:p>
          <w:p w14:paraId="1D458998" w14:textId="77777777" w:rsidR="0058215A" w:rsidRPr="004F074A" w:rsidRDefault="0058215A" w:rsidP="008E0675">
            <w:pPr>
              <w:pStyle w:val="TableParagraph"/>
              <w:spacing w:after="60" w:line="21" w:lineRule="atLeast"/>
              <w:jc w:val="both"/>
              <w:rPr>
                <w:sz w:val="24"/>
                <w:szCs w:val="24"/>
              </w:rPr>
            </w:pPr>
            <w:r w:rsidRPr="004F074A">
              <w:rPr>
                <w:sz w:val="24"/>
                <w:szCs w:val="24"/>
              </w:rPr>
              <w:t xml:space="preserve">• Vulnerability Research and Verification </w:t>
            </w:r>
          </w:p>
          <w:p w14:paraId="0FBC556D" w14:textId="77777777" w:rsidR="0058215A" w:rsidRPr="004F074A" w:rsidRDefault="0058215A" w:rsidP="008E0675">
            <w:pPr>
              <w:pStyle w:val="TableParagraph"/>
              <w:spacing w:after="60" w:line="21" w:lineRule="atLeast"/>
              <w:jc w:val="both"/>
              <w:rPr>
                <w:sz w:val="24"/>
                <w:szCs w:val="24"/>
              </w:rPr>
            </w:pPr>
            <w:r w:rsidRPr="004F074A">
              <w:rPr>
                <w:sz w:val="24"/>
                <w:szCs w:val="24"/>
              </w:rPr>
              <w:t xml:space="preserve">• Password Cracking </w:t>
            </w:r>
          </w:p>
          <w:p w14:paraId="4725FBD5" w14:textId="77777777" w:rsidR="0058215A" w:rsidRPr="004F074A" w:rsidRDefault="0058215A" w:rsidP="008E0675">
            <w:pPr>
              <w:pStyle w:val="TableParagraph"/>
              <w:spacing w:after="60" w:line="21" w:lineRule="atLeast"/>
              <w:jc w:val="both"/>
              <w:rPr>
                <w:sz w:val="24"/>
                <w:szCs w:val="24"/>
              </w:rPr>
            </w:pPr>
            <w:r w:rsidRPr="004F074A">
              <w:rPr>
                <w:sz w:val="24"/>
                <w:szCs w:val="24"/>
              </w:rPr>
              <w:t xml:space="preserve">• IDS/IPS testing </w:t>
            </w:r>
          </w:p>
          <w:p w14:paraId="173AEDED" w14:textId="77777777" w:rsidR="0058215A" w:rsidRPr="004F074A" w:rsidRDefault="0058215A" w:rsidP="008E0675">
            <w:pPr>
              <w:pStyle w:val="TableParagraph"/>
              <w:spacing w:after="60" w:line="21" w:lineRule="atLeast"/>
              <w:jc w:val="both"/>
              <w:rPr>
                <w:sz w:val="24"/>
                <w:szCs w:val="24"/>
              </w:rPr>
            </w:pPr>
            <w:r w:rsidRPr="004F074A">
              <w:rPr>
                <w:sz w:val="24"/>
                <w:szCs w:val="24"/>
              </w:rPr>
              <w:t xml:space="preserve">• Router, Switch &amp; Firewall testing </w:t>
            </w:r>
          </w:p>
          <w:p w14:paraId="3818E607" w14:textId="37B757F2" w:rsidR="0058215A" w:rsidRPr="004F074A" w:rsidRDefault="0058215A" w:rsidP="008E0675">
            <w:pPr>
              <w:pStyle w:val="TableParagraph"/>
              <w:spacing w:after="60" w:line="21" w:lineRule="atLeast"/>
              <w:jc w:val="both"/>
              <w:rPr>
                <w:sz w:val="24"/>
                <w:szCs w:val="24"/>
              </w:rPr>
            </w:pPr>
            <w:r w:rsidRPr="004F074A">
              <w:rPr>
                <w:sz w:val="24"/>
                <w:szCs w:val="24"/>
              </w:rPr>
              <w:t xml:space="preserve">• DOS/DDOS Testing </w:t>
            </w:r>
          </w:p>
          <w:p w14:paraId="529D9B7D" w14:textId="06DB7B17" w:rsidR="0058215A" w:rsidRPr="00FF3D47" w:rsidRDefault="0058215A" w:rsidP="008E0675">
            <w:pPr>
              <w:pStyle w:val="TableParagraph"/>
              <w:spacing w:after="60" w:line="21" w:lineRule="atLeast"/>
              <w:jc w:val="both"/>
              <w:rPr>
                <w:sz w:val="24"/>
                <w:szCs w:val="24"/>
              </w:rPr>
            </w:pPr>
            <w:r w:rsidRPr="004F074A">
              <w:rPr>
                <w:sz w:val="24"/>
                <w:szCs w:val="24"/>
              </w:rPr>
              <w:t xml:space="preserve">• IP spoofing </w:t>
            </w:r>
          </w:p>
        </w:tc>
      </w:tr>
      <w:tr w:rsidR="0058215A" w:rsidRPr="00FF3D47" w14:paraId="00C94425" w14:textId="77777777" w:rsidTr="0058215A">
        <w:trPr>
          <w:trHeight w:val="2117"/>
        </w:trPr>
        <w:tc>
          <w:tcPr>
            <w:tcW w:w="203" w:type="pct"/>
          </w:tcPr>
          <w:p w14:paraId="776408A5" w14:textId="77777777" w:rsidR="0058215A" w:rsidRPr="00280810" w:rsidRDefault="0058215A" w:rsidP="008E0675">
            <w:pPr>
              <w:pStyle w:val="ListParagraph"/>
              <w:numPr>
                <w:ilvl w:val="0"/>
                <w:numId w:val="17"/>
              </w:numPr>
              <w:jc w:val="both"/>
              <w:rPr>
                <w:b/>
                <w:szCs w:val="24"/>
              </w:rPr>
            </w:pPr>
          </w:p>
        </w:tc>
        <w:tc>
          <w:tcPr>
            <w:tcW w:w="589" w:type="pct"/>
          </w:tcPr>
          <w:p w14:paraId="1888FEA0"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Vol. II Part-B, Appendix-B</w:t>
            </w:r>
          </w:p>
          <w:p w14:paraId="5AE02F32"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SAMPLE REPORTS &amp; DISPLAY FORMATS</w:t>
            </w:r>
          </w:p>
          <w:p w14:paraId="53AC976E" w14:textId="5709AB8D" w:rsidR="0058215A" w:rsidRPr="00280810" w:rsidRDefault="0058215A" w:rsidP="008E0675">
            <w:pPr>
              <w:jc w:val="both"/>
              <w:rPr>
                <w:rFonts w:ascii="Arial" w:hAnsi="Arial" w:cs="Arial"/>
                <w:sz w:val="24"/>
                <w:szCs w:val="24"/>
              </w:rPr>
            </w:pPr>
          </w:p>
        </w:tc>
        <w:tc>
          <w:tcPr>
            <w:tcW w:w="1840" w:type="pct"/>
          </w:tcPr>
          <w:p w14:paraId="08860141" w14:textId="77777777" w:rsidR="0058215A" w:rsidRPr="00280810" w:rsidRDefault="0058215A" w:rsidP="008E0675">
            <w:pPr>
              <w:pStyle w:val="TableParagraph"/>
              <w:spacing w:after="60" w:line="21" w:lineRule="atLeast"/>
              <w:jc w:val="both"/>
              <w:rPr>
                <w:sz w:val="24"/>
                <w:szCs w:val="24"/>
              </w:rPr>
            </w:pPr>
            <w:r w:rsidRPr="00280810">
              <w:rPr>
                <w:sz w:val="24"/>
                <w:szCs w:val="24"/>
              </w:rPr>
              <w:t>B6.  Sample Trend Displays</w:t>
            </w:r>
          </w:p>
          <w:p w14:paraId="2697483B" w14:textId="77777777" w:rsidR="0058215A" w:rsidRPr="00280810" w:rsidRDefault="0058215A" w:rsidP="008E0675">
            <w:pPr>
              <w:pStyle w:val="TableParagraph"/>
              <w:spacing w:after="60" w:line="21" w:lineRule="atLeast"/>
              <w:jc w:val="both"/>
              <w:rPr>
                <w:sz w:val="24"/>
                <w:szCs w:val="24"/>
              </w:rPr>
            </w:pPr>
          </w:p>
          <w:p w14:paraId="1F3A299C" w14:textId="36F3CAB3" w:rsidR="0058215A" w:rsidRPr="00280810" w:rsidRDefault="0058215A" w:rsidP="008E0675">
            <w:pPr>
              <w:pStyle w:val="TableParagraph"/>
              <w:spacing w:after="60" w:line="21" w:lineRule="atLeast"/>
              <w:jc w:val="both"/>
              <w:rPr>
                <w:sz w:val="24"/>
                <w:szCs w:val="24"/>
                <w:highlight w:val="yellow"/>
              </w:rPr>
            </w:pPr>
            <w:r w:rsidRPr="00280810">
              <w:rPr>
                <w:sz w:val="24"/>
                <w:szCs w:val="24"/>
              </w:rPr>
              <w:t>B27: Text Transfer in ICCP:</w:t>
            </w:r>
          </w:p>
        </w:tc>
        <w:tc>
          <w:tcPr>
            <w:tcW w:w="2368" w:type="pct"/>
          </w:tcPr>
          <w:p w14:paraId="05F5F58C" w14:textId="4EC2D522" w:rsidR="0058215A" w:rsidRPr="00280810" w:rsidRDefault="0058215A" w:rsidP="008E0675">
            <w:pPr>
              <w:pStyle w:val="TableParagraph"/>
              <w:spacing w:after="60" w:line="21" w:lineRule="atLeast"/>
              <w:jc w:val="both"/>
              <w:rPr>
                <w:sz w:val="24"/>
                <w:szCs w:val="24"/>
              </w:rPr>
            </w:pPr>
            <w:r w:rsidRPr="00280810">
              <w:rPr>
                <w:sz w:val="24"/>
                <w:szCs w:val="24"/>
              </w:rPr>
              <w:t>Replace with</w:t>
            </w:r>
          </w:p>
          <w:p w14:paraId="2DF3C0AC" w14:textId="6F68C06C" w:rsidR="0058215A" w:rsidRDefault="0058215A" w:rsidP="008E0675">
            <w:pPr>
              <w:pStyle w:val="TableParagraph"/>
              <w:spacing w:after="60" w:line="21" w:lineRule="atLeast"/>
              <w:jc w:val="both"/>
              <w:rPr>
                <w:sz w:val="24"/>
                <w:szCs w:val="24"/>
              </w:rPr>
            </w:pPr>
            <w:bookmarkStart w:id="9" w:name="_Hlk152447758"/>
            <w:r w:rsidRPr="00280810">
              <w:rPr>
                <w:sz w:val="24"/>
                <w:szCs w:val="24"/>
              </w:rPr>
              <w:t xml:space="preserve">B6.  Sample Trend Displays </w:t>
            </w:r>
            <w:bookmarkEnd w:id="9"/>
            <w:r w:rsidRPr="00280810">
              <w:rPr>
                <w:sz w:val="24"/>
                <w:szCs w:val="24"/>
              </w:rPr>
              <w:t>attached at Annexure A</w:t>
            </w:r>
          </w:p>
          <w:p w14:paraId="1C5439BC" w14:textId="784DD0D1" w:rsidR="0058215A" w:rsidRPr="00280810" w:rsidRDefault="0058215A" w:rsidP="008E0675">
            <w:pPr>
              <w:pStyle w:val="TableParagraph"/>
              <w:spacing w:after="60" w:line="21" w:lineRule="atLeast"/>
              <w:jc w:val="both"/>
              <w:rPr>
                <w:sz w:val="24"/>
                <w:szCs w:val="24"/>
              </w:rPr>
            </w:pPr>
            <w:r>
              <w:rPr>
                <w:sz w:val="24"/>
                <w:szCs w:val="24"/>
              </w:rPr>
              <w:t>B27 Deleted</w:t>
            </w:r>
          </w:p>
          <w:p w14:paraId="7B335F45" w14:textId="77777777" w:rsidR="0058215A" w:rsidRPr="00280810" w:rsidRDefault="0058215A" w:rsidP="008E0675">
            <w:pPr>
              <w:pStyle w:val="TableParagraph"/>
              <w:spacing w:after="60" w:line="21" w:lineRule="atLeast"/>
              <w:jc w:val="both"/>
              <w:rPr>
                <w:sz w:val="24"/>
                <w:szCs w:val="24"/>
              </w:rPr>
            </w:pPr>
          </w:p>
          <w:p w14:paraId="155B0690" w14:textId="69063387" w:rsidR="0058215A" w:rsidRPr="00280810" w:rsidRDefault="0058215A" w:rsidP="008E0675">
            <w:pPr>
              <w:pStyle w:val="TableParagraph"/>
              <w:spacing w:after="60" w:line="21" w:lineRule="atLeast"/>
              <w:jc w:val="both"/>
              <w:rPr>
                <w:sz w:val="24"/>
                <w:szCs w:val="24"/>
                <w:highlight w:val="yellow"/>
              </w:rPr>
            </w:pPr>
          </w:p>
        </w:tc>
      </w:tr>
      <w:tr w:rsidR="0058215A" w:rsidRPr="00FF3D47" w14:paraId="3C4BCB70" w14:textId="77777777" w:rsidTr="0058215A">
        <w:trPr>
          <w:trHeight w:val="1118"/>
        </w:trPr>
        <w:tc>
          <w:tcPr>
            <w:tcW w:w="203" w:type="pct"/>
          </w:tcPr>
          <w:p w14:paraId="1EDABB93" w14:textId="77777777" w:rsidR="0058215A" w:rsidRPr="00280810" w:rsidRDefault="0058215A" w:rsidP="008E0675">
            <w:pPr>
              <w:pStyle w:val="ListParagraph"/>
              <w:numPr>
                <w:ilvl w:val="0"/>
                <w:numId w:val="17"/>
              </w:numPr>
              <w:jc w:val="both"/>
              <w:rPr>
                <w:b/>
                <w:szCs w:val="24"/>
              </w:rPr>
            </w:pPr>
          </w:p>
        </w:tc>
        <w:tc>
          <w:tcPr>
            <w:tcW w:w="589" w:type="pct"/>
          </w:tcPr>
          <w:p w14:paraId="485AA947" w14:textId="23A5FC3F" w:rsidR="0058215A" w:rsidRPr="00280810" w:rsidRDefault="0058215A" w:rsidP="008E0675">
            <w:pPr>
              <w:jc w:val="both"/>
              <w:rPr>
                <w:rFonts w:ascii="Arial" w:hAnsi="Arial" w:cs="Arial"/>
                <w:sz w:val="24"/>
                <w:szCs w:val="24"/>
              </w:rPr>
            </w:pPr>
            <w:r w:rsidRPr="00280810">
              <w:rPr>
                <w:rFonts w:ascii="Arial" w:hAnsi="Arial" w:cs="Arial"/>
                <w:sz w:val="24"/>
                <w:szCs w:val="24"/>
              </w:rPr>
              <w:t>Vol. II Part-B, Appendix-C</w:t>
            </w:r>
          </w:p>
        </w:tc>
        <w:tc>
          <w:tcPr>
            <w:tcW w:w="1840" w:type="pct"/>
          </w:tcPr>
          <w:p w14:paraId="4F613188" w14:textId="1E58929A" w:rsidR="0058215A" w:rsidRPr="00280810" w:rsidRDefault="0058215A" w:rsidP="008E0675">
            <w:pPr>
              <w:pStyle w:val="TableParagraph"/>
              <w:spacing w:after="60" w:line="21" w:lineRule="atLeast"/>
              <w:jc w:val="both"/>
              <w:rPr>
                <w:sz w:val="24"/>
                <w:szCs w:val="24"/>
              </w:rPr>
            </w:pPr>
            <w:r w:rsidRPr="00280810">
              <w:rPr>
                <w:sz w:val="24"/>
                <w:szCs w:val="24"/>
              </w:rPr>
              <w:t xml:space="preserve">Table 4 </w:t>
            </w:r>
            <w:r>
              <w:rPr>
                <w:sz w:val="24"/>
                <w:szCs w:val="24"/>
              </w:rPr>
              <w:t>–</w:t>
            </w:r>
            <w:r w:rsidRPr="00280810">
              <w:rPr>
                <w:sz w:val="24"/>
                <w:szCs w:val="24"/>
              </w:rPr>
              <w:t xml:space="preserve"> DESIGN PARAMETERS FOR USER INTERFACE</w:t>
            </w:r>
          </w:p>
          <w:tbl>
            <w:tblPr>
              <w:tblStyle w:val="TableGrid"/>
              <w:tblW w:w="0" w:type="auto"/>
              <w:tblLayout w:type="fixed"/>
              <w:tblLook w:val="04A0" w:firstRow="1" w:lastRow="0" w:firstColumn="1" w:lastColumn="0" w:noHBand="0" w:noVBand="1"/>
            </w:tblPr>
            <w:tblGrid>
              <w:gridCol w:w="1675"/>
              <w:gridCol w:w="1675"/>
              <w:gridCol w:w="1675"/>
            </w:tblGrid>
            <w:tr w:rsidR="0058215A" w:rsidRPr="00630DB6" w14:paraId="7EE5C06B" w14:textId="77777777" w:rsidTr="008141D4">
              <w:tc>
                <w:tcPr>
                  <w:tcW w:w="1675" w:type="dxa"/>
                </w:tcPr>
                <w:p w14:paraId="4A53A31E" w14:textId="77777777"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sz w:val="24"/>
                      <w:szCs w:val="24"/>
                    </w:rPr>
                    <w:t xml:space="preserve">Name </w:t>
                  </w:r>
                </w:p>
              </w:tc>
              <w:tc>
                <w:tcPr>
                  <w:tcW w:w="1675" w:type="dxa"/>
                </w:tcPr>
                <w:p w14:paraId="05A58819" w14:textId="77777777"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sz w:val="24"/>
                      <w:szCs w:val="24"/>
                    </w:rPr>
                    <w:t xml:space="preserve">Design Capacity </w:t>
                  </w:r>
                </w:p>
              </w:tc>
              <w:tc>
                <w:tcPr>
                  <w:tcW w:w="1675" w:type="dxa"/>
                </w:tcPr>
                <w:p w14:paraId="3A62E486" w14:textId="77777777"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sz w:val="24"/>
                      <w:szCs w:val="24"/>
                    </w:rPr>
                    <w:t>Execution Rate</w:t>
                  </w:r>
                </w:p>
              </w:tc>
            </w:tr>
            <w:tr w:rsidR="0058215A" w:rsidRPr="00630DB6" w14:paraId="435DE383" w14:textId="77777777" w:rsidTr="008141D4">
              <w:tc>
                <w:tcPr>
                  <w:tcW w:w="5025" w:type="dxa"/>
                  <w:gridSpan w:val="3"/>
                </w:tcPr>
                <w:p w14:paraId="4F13BD9C" w14:textId="74AB343F"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rFonts w:eastAsia="Times New Roman"/>
                      <w:b/>
                      <w:bCs/>
                      <w:sz w:val="24"/>
                      <w:szCs w:val="24"/>
                      <w:lang w:eastAsia="en-IN"/>
                    </w:rPr>
                    <w:t>TREND (Online) in SCADA</w:t>
                  </w:r>
                </w:p>
              </w:tc>
            </w:tr>
            <w:tr w:rsidR="0058215A" w:rsidRPr="00630DB6" w14:paraId="6064C1A5" w14:textId="77777777" w:rsidTr="008141D4">
              <w:tc>
                <w:tcPr>
                  <w:tcW w:w="1675" w:type="dxa"/>
                </w:tcPr>
                <w:p w14:paraId="03EDEA44" w14:textId="7D5EBCDF"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rFonts w:eastAsia="Times New Roman"/>
                      <w:sz w:val="24"/>
                      <w:szCs w:val="24"/>
                      <w:lang w:eastAsia="en-IN"/>
                    </w:rPr>
                    <w:t>c) Samples per trend variable</w:t>
                  </w:r>
                </w:p>
              </w:tc>
              <w:tc>
                <w:tcPr>
                  <w:tcW w:w="1675" w:type="dxa"/>
                </w:tcPr>
                <w:p w14:paraId="5940E5BA" w14:textId="17164E86"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rFonts w:eastAsia="Times New Roman"/>
                      <w:sz w:val="24"/>
                      <w:szCs w:val="24"/>
                      <w:lang w:eastAsia="en-IN"/>
                    </w:rPr>
                    <w:t>10,000</w:t>
                  </w:r>
                </w:p>
              </w:tc>
              <w:tc>
                <w:tcPr>
                  <w:tcW w:w="1675" w:type="dxa"/>
                </w:tcPr>
                <w:p w14:paraId="29BA0529" w14:textId="77777777"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p>
              </w:tc>
            </w:tr>
          </w:tbl>
          <w:p w14:paraId="591CEF72" w14:textId="77777777" w:rsidR="0058215A" w:rsidRPr="00280810" w:rsidRDefault="0058215A" w:rsidP="008E0675">
            <w:pPr>
              <w:pStyle w:val="TableParagraph"/>
              <w:spacing w:after="60" w:line="21" w:lineRule="atLeast"/>
              <w:jc w:val="both"/>
              <w:rPr>
                <w:sz w:val="24"/>
                <w:szCs w:val="24"/>
              </w:rPr>
            </w:pPr>
          </w:p>
        </w:tc>
        <w:tc>
          <w:tcPr>
            <w:tcW w:w="2368" w:type="pct"/>
          </w:tcPr>
          <w:p w14:paraId="5DDE97F9" w14:textId="46FCD611" w:rsidR="0058215A" w:rsidRPr="00280810" w:rsidRDefault="0058215A" w:rsidP="008E0675">
            <w:pPr>
              <w:pStyle w:val="TableParagraph"/>
              <w:spacing w:after="60" w:line="21" w:lineRule="atLeast"/>
              <w:jc w:val="both"/>
              <w:rPr>
                <w:sz w:val="24"/>
                <w:szCs w:val="24"/>
              </w:rPr>
            </w:pPr>
            <w:r w:rsidRPr="00280810">
              <w:rPr>
                <w:sz w:val="24"/>
                <w:szCs w:val="24"/>
              </w:rPr>
              <w:t xml:space="preserve">Table 4 </w:t>
            </w:r>
            <w:r>
              <w:rPr>
                <w:sz w:val="24"/>
                <w:szCs w:val="24"/>
              </w:rPr>
              <w:t>–</w:t>
            </w:r>
            <w:r w:rsidRPr="00280810">
              <w:rPr>
                <w:sz w:val="24"/>
                <w:szCs w:val="24"/>
              </w:rPr>
              <w:t xml:space="preserve"> DESIGN PARAMETERS FOR USER INTERFACE</w:t>
            </w:r>
          </w:p>
          <w:p w14:paraId="6CB75B67" w14:textId="77777777" w:rsidR="0058215A" w:rsidRPr="00280810" w:rsidRDefault="0058215A" w:rsidP="008E0675">
            <w:pPr>
              <w:pStyle w:val="TableParagraph"/>
              <w:spacing w:after="60" w:line="21" w:lineRule="atLeast"/>
              <w:jc w:val="both"/>
              <w:rPr>
                <w:sz w:val="24"/>
                <w:szCs w:val="24"/>
              </w:rPr>
            </w:pPr>
          </w:p>
          <w:tbl>
            <w:tblPr>
              <w:tblStyle w:val="TableGrid"/>
              <w:tblW w:w="0" w:type="auto"/>
              <w:tblLayout w:type="fixed"/>
              <w:tblLook w:val="04A0" w:firstRow="1" w:lastRow="0" w:firstColumn="1" w:lastColumn="0" w:noHBand="0" w:noVBand="1"/>
            </w:tblPr>
            <w:tblGrid>
              <w:gridCol w:w="1734"/>
              <w:gridCol w:w="2252"/>
              <w:gridCol w:w="1503"/>
            </w:tblGrid>
            <w:tr w:rsidR="0058215A" w:rsidRPr="00630DB6" w14:paraId="36082672" w14:textId="77777777" w:rsidTr="00280810">
              <w:trPr>
                <w:trHeight w:val="268"/>
              </w:trPr>
              <w:tc>
                <w:tcPr>
                  <w:tcW w:w="1734" w:type="dxa"/>
                </w:tcPr>
                <w:p w14:paraId="27A89CB4" w14:textId="77777777"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sz w:val="24"/>
                      <w:szCs w:val="24"/>
                    </w:rPr>
                    <w:t xml:space="preserve">Name </w:t>
                  </w:r>
                </w:p>
              </w:tc>
              <w:tc>
                <w:tcPr>
                  <w:tcW w:w="2252" w:type="dxa"/>
                </w:tcPr>
                <w:p w14:paraId="0A907BA3" w14:textId="77777777"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sz w:val="24"/>
                      <w:szCs w:val="24"/>
                    </w:rPr>
                    <w:t xml:space="preserve">Design Capacity </w:t>
                  </w:r>
                </w:p>
              </w:tc>
              <w:tc>
                <w:tcPr>
                  <w:tcW w:w="1502" w:type="dxa"/>
                </w:tcPr>
                <w:p w14:paraId="63E3D250" w14:textId="77777777"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sz w:val="24"/>
                      <w:szCs w:val="24"/>
                    </w:rPr>
                    <w:t>Execution Rate</w:t>
                  </w:r>
                </w:p>
              </w:tc>
            </w:tr>
            <w:tr w:rsidR="0058215A" w:rsidRPr="00630DB6" w14:paraId="32348928" w14:textId="77777777" w:rsidTr="00280810">
              <w:trPr>
                <w:trHeight w:val="254"/>
              </w:trPr>
              <w:tc>
                <w:tcPr>
                  <w:tcW w:w="5489" w:type="dxa"/>
                  <w:gridSpan w:val="3"/>
                </w:tcPr>
                <w:p w14:paraId="71B7C604" w14:textId="446274B6"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rFonts w:eastAsia="Times New Roman"/>
                      <w:b/>
                      <w:bCs/>
                      <w:sz w:val="24"/>
                      <w:szCs w:val="24"/>
                      <w:lang w:eastAsia="en-IN"/>
                    </w:rPr>
                    <w:t>TREND (Online)</w:t>
                  </w:r>
                </w:p>
              </w:tc>
            </w:tr>
            <w:tr w:rsidR="0058215A" w:rsidRPr="00630DB6" w14:paraId="50A8CA70" w14:textId="77777777" w:rsidTr="00280810">
              <w:trPr>
                <w:trHeight w:val="709"/>
              </w:trPr>
              <w:tc>
                <w:tcPr>
                  <w:tcW w:w="1734" w:type="dxa"/>
                </w:tcPr>
                <w:p w14:paraId="247E8732" w14:textId="77777777"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rFonts w:eastAsia="Times New Roman"/>
                      <w:sz w:val="24"/>
                      <w:szCs w:val="24"/>
                      <w:lang w:eastAsia="en-IN"/>
                    </w:rPr>
                    <w:t>c) Samples per trend variable</w:t>
                  </w:r>
                </w:p>
              </w:tc>
              <w:tc>
                <w:tcPr>
                  <w:tcW w:w="2252" w:type="dxa"/>
                </w:tcPr>
                <w:p w14:paraId="26A7AFC9" w14:textId="5BE24D92" w:rsidR="0058215A" w:rsidRPr="00280810" w:rsidRDefault="0058215A" w:rsidP="0058215A">
                  <w:pPr>
                    <w:pStyle w:val="TableParagraph"/>
                    <w:framePr w:hSpace="180" w:wrap="around" w:vAnchor="text" w:hAnchor="text" w:x="137" w:y="1"/>
                    <w:numPr>
                      <w:ilvl w:val="0"/>
                      <w:numId w:val="73"/>
                    </w:numPr>
                    <w:spacing w:after="60" w:line="21" w:lineRule="atLeast"/>
                    <w:ind w:left="394" w:hanging="284"/>
                    <w:suppressOverlap/>
                    <w:jc w:val="both"/>
                    <w:rPr>
                      <w:rFonts w:eastAsia="Times New Roman"/>
                      <w:sz w:val="24"/>
                      <w:szCs w:val="24"/>
                      <w:lang w:eastAsia="en-IN"/>
                    </w:rPr>
                  </w:pPr>
                  <w:r w:rsidRPr="00280810">
                    <w:rPr>
                      <w:rFonts w:eastAsia="Times New Roman"/>
                      <w:sz w:val="24"/>
                      <w:szCs w:val="24"/>
                      <w:lang w:eastAsia="en-IN"/>
                    </w:rPr>
                    <w:t xml:space="preserve">Minimum 1500 in real time </w:t>
                  </w:r>
                </w:p>
                <w:p w14:paraId="25153D77" w14:textId="53DB7F18" w:rsidR="0058215A" w:rsidRPr="00280810" w:rsidRDefault="0058215A" w:rsidP="0058215A">
                  <w:pPr>
                    <w:pStyle w:val="TableParagraph"/>
                    <w:framePr w:hSpace="180" w:wrap="around" w:vAnchor="text" w:hAnchor="text" w:x="137" w:y="1"/>
                    <w:numPr>
                      <w:ilvl w:val="0"/>
                      <w:numId w:val="73"/>
                    </w:numPr>
                    <w:spacing w:after="60" w:line="21" w:lineRule="atLeast"/>
                    <w:ind w:left="394" w:hanging="284"/>
                    <w:suppressOverlap/>
                    <w:jc w:val="both"/>
                    <w:rPr>
                      <w:rFonts w:eastAsia="Times New Roman"/>
                      <w:sz w:val="24"/>
                      <w:szCs w:val="24"/>
                      <w:lang w:eastAsia="en-IN"/>
                    </w:rPr>
                  </w:pPr>
                  <w:r w:rsidRPr="00280810">
                    <w:rPr>
                      <w:rFonts w:eastAsia="Times New Roman"/>
                      <w:sz w:val="24"/>
                      <w:szCs w:val="24"/>
                      <w:lang w:eastAsia="en-IN"/>
                    </w:rPr>
                    <w:t>10,000 in SCADA-Historian (auto refresh)</w:t>
                  </w:r>
                </w:p>
              </w:tc>
              <w:tc>
                <w:tcPr>
                  <w:tcW w:w="1502" w:type="dxa"/>
                </w:tcPr>
                <w:p w14:paraId="3AE3CFD4" w14:textId="77777777"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p>
              </w:tc>
            </w:tr>
          </w:tbl>
          <w:p w14:paraId="461ABC69" w14:textId="77777777" w:rsidR="0058215A" w:rsidRPr="00280810" w:rsidRDefault="0058215A" w:rsidP="008E0675">
            <w:pPr>
              <w:pStyle w:val="TableParagraph"/>
              <w:spacing w:after="60" w:line="21" w:lineRule="atLeast"/>
              <w:jc w:val="both"/>
              <w:rPr>
                <w:sz w:val="24"/>
                <w:szCs w:val="24"/>
              </w:rPr>
            </w:pPr>
          </w:p>
        </w:tc>
      </w:tr>
      <w:tr w:rsidR="0058215A" w:rsidRPr="00FF3D47" w14:paraId="22FA8D75" w14:textId="77777777" w:rsidTr="0058215A">
        <w:trPr>
          <w:trHeight w:val="2542"/>
        </w:trPr>
        <w:tc>
          <w:tcPr>
            <w:tcW w:w="203" w:type="pct"/>
          </w:tcPr>
          <w:p w14:paraId="0B06E445" w14:textId="77777777" w:rsidR="0058215A" w:rsidRPr="00280810" w:rsidRDefault="0058215A" w:rsidP="008E0675">
            <w:pPr>
              <w:pStyle w:val="ListParagraph"/>
              <w:numPr>
                <w:ilvl w:val="0"/>
                <w:numId w:val="17"/>
              </w:numPr>
              <w:jc w:val="both"/>
              <w:rPr>
                <w:b/>
                <w:szCs w:val="24"/>
              </w:rPr>
            </w:pPr>
          </w:p>
        </w:tc>
        <w:tc>
          <w:tcPr>
            <w:tcW w:w="589" w:type="pct"/>
          </w:tcPr>
          <w:p w14:paraId="226FD986" w14:textId="542E1D3E" w:rsidR="0058215A" w:rsidRPr="00280810" w:rsidRDefault="0058215A" w:rsidP="008E0675">
            <w:pPr>
              <w:jc w:val="both"/>
              <w:rPr>
                <w:rFonts w:ascii="Arial" w:hAnsi="Arial" w:cs="Arial"/>
                <w:sz w:val="24"/>
                <w:szCs w:val="24"/>
              </w:rPr>
            </w:pPr>
            <w:r w:rsidRPr="00280810">
              <w:rPr>
                <w:rFonts w:ascii="Arial" w:hAnsi="Arial" w:cs="Arial"/>
                <w:sz w:val="24"/>
                <w:szCs w:val="24"/>
              </w:rPr>
              <w:t>Vol. II Part-B, Appendix-C</w:t>
            </w:r>
          </w:p>
        </w:tc>
        <w:tc>
          <w:tcPr>
            <w:tcW w:w="1840" w:type="pct"/>
          </w:tcPr>
          <w:p w14:paraId="5B6304AD" w14:textId="6CAD25E3" w:rsidR="0058215A" w:rsidRPr="00280810" w:rsidRDefault="0058215A" w:rsidP="008E0675">
            <w:pPr>
              <w:pStyle w:val="TableParagraph"/>
              <w:spacing w:after="60" w:line="21" w:lineRule="atLeast"/>
              <w:jc w:val="both"/>
              <w:rPr>
                <w:sz w:val="24"/>
                <w:szCs w:val="24"/>
              </w:rPr>
            </w:pPr>
            <w:r w:rsidRPr="00280810">
              <w:rPr>
                <w:sz w:val="24"/>
                <w:szCs w:val="24"/>
              </w:rPr>
              <w:t xml:space="preserve">Table 4 </w:t>
            </w:r>
            <w:r>
              <w:rPr>
                <w:sz w:val="24"/>
                <w:szCs w:val="24"/>
              </w:rPr>
              <w:t>–</w:t>
            </w:r>
            <w:r w:rsidRPr="00280810">
              <w:rPr>
                <w:sz w:val="24"/>
                <w:szCs w:val="24"/>
              </w:rPr>
              <w:t xml:space="preserve"> DESIGN PARAMETERS FOR USER INTERFACE</w:t>
            </w:r>
          </w:p>
          <w:p w14:paraId="306C8D28" w14:textId="77777777" w:rsidR="0058215A" w:rsidRPr="00280810" w:rsidRDefault="0058215A" w:rsidP="008E0675">
            <w:pPr>
              <w:pStyle w:val="TableParagraph"/>
              <w:spacing w:after="60" w:line="21" w:lineRule="atLeast"/>
              <w:jc w:val="both"/>
              <w:rPr>
                <w:sz w:val="24"/>
                <w:szCs w:val="24"/>
              </w:rPr>
            </w:pPr>
          </w:p>
          <w:p w14:paraId="3534B449" w14:textId="0F6D90EE" w:rsidR="0058215A" w:rsidRPr="00280810" w:rsidRDefault="0058215A" w:rsidP="008E0675">
            <w:pPr>
              <w:pStyle w:val="TableParagraph"/>
              <w:spacing w:after="60" w:line="21" w:lineRule="atLeast"/>
              <w:jc w:val="both"/>
              <w:rPr>
                <w:sz w:val="24"/>
                <w:szCs w:val="24"/>
              </w:rPr>
            </w:pPr>
          </w:p>
          <w:tbl>
            <w:tblPr>
              <w:tblStyle w:val="TableGrid"/>
              <w:tblW w:w="0" w:type="auto"/>
              <w:tblLayout w:type="fixed"/>
              <w:tblLook w:val="04A0" w:firstRow="1" w:lastRow="0" w:firstColumn="1" w:lastColumn="0" w:noHBand="0" w:noVBand="1"/>
            </w:tblPr>
            <w:tblGrid>
              <w:gridCol w:w="1675"/>
              <w:gridCol w:w="1675"/>
              <w:gridCol w:w="1675"/>
            </w:tblGrid>
            <w:tr w:rsidR="0058215A" w:rsidRPr="00EE2F81" w14:paraId="430F37AF" w14:textId="77777777" w:rsidTr="00366119">
              <w:tc>
                <w:tcPr>
                  <w:tcW w:w="1675" w:type="dxa"/>
                </w:tcPr>
                <w:p w14:paraId="57028C77" w14:textId="6A3AA0CF"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sz w:val="24"/>
                      <w:szCs w:val="24"/>
                    </w:rPr>
                    <w:t xml:space="preserve">Name </w:t>
                  </w:r>
                </w:p>
              </w:tc>
              <w:tc>
                <w:tcPr>
                  <w:tcW w:w="1675" w:type="dxa"/>
                </w:tcPr>
                <w:p w14:paraId="17D394E3" w14:textId="63388D73"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sz w:val="24"/>
                      <w:szCs w:val="24"/>
                    </w:rPr>
                    <w:t xml:space="preserve">Design Capacity </w:t>
                  </w:r>
                </w:p>
              </w:tc>
              <w:tc>
                <w:tcPr>
                  <w:tcW w:w="1675" w:type="dxa"/>
                </w:tcPr>
                <w:p w14:paraId="2B039245" w14:textId="21EA0A45"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sz w:val="24"/>
                      <w:szCs w:val="24"/>
                    </w:rPr>
                    <w:t>Execution Rate</w:t>
                  </w:r>
                </w:p>
              </w:tc>
            </w:tr>
            <w:tr w:rsidR="0058215A" w:rsidRPr="00EE2F81" w14:paraId="69F3FDE0" w14:textId="77777777" w:rsidTr="008141D4">
              <w:tc>
                <w:tcPr>
                  <w:tcW w:w="5025" w:type="dxa"/>
                  <w:gridSpan w:val="3"/>
                </w:tcPr>
                <w:p w14:paraId="364E03C9" w14:textId="485BF044"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sz w:val="24"/>
                      <w:szCs w:val="24"/>
                    </w:rPr>
                    <w:t>A</w:t>
                  </w:r>
                  <w:r>
                    <w:rPr>
                      <w:sz w:val="24"/>
                      <w:szCs w:val="24"/>
                    </w:rPr>
                    <w:t>LARMS</w:t>
                  </w:r>
                </w:p>
              </w:tc>
            </w:tr>
            <w:tr w:rsidR="0058215A" w:rsidRPr="00EE2F81" w14:paraId="0F7DA0EB" w14:textId="77777777" w:rsidTr="00366119">
              <w:tc>
                <w:tcPr>
                  <w:tcW w:w="1675" w:type="dxa"/>
                </w:tcPr>
                <w:p w14:paraId="5F48BC22" w14:textId="41C6AE4F" w:rsidR="0058215A" w:rsidRPr="005E5CF8" w:rsidRDefault="0058215A" w:rsidP="0058215A">
                  <w:pPr>
                    <w:pStyle w:val="TableParagraph"/>
                    <w:framePr w:hSpace="180" w:wrap="around" w:vAnchor="text" w:hAnchor="text" w:x="137" w:y="1"/>
                    <w:spacing w:after="60" w:line="21" w:lineRule="atLeast"/>
                    <w:suppressOverlap/>
                    <w:jc w:val="both"/>
                    <w:rPr>
                      <w:sz w:val="24"/>
                      <w:szCs w:val="24"/>
                    </w:rPr>
                  </w:pPr>
                  <w:r w:rsidRPr="005E5CF8">
                    <w:rPr>
                      <w:sz w:val="24"/>
                      <w:szCs w:val="24"/>
                    </w:rPr>
                    <w:t>Alarm priority levels</w:t>
                  </w:r>
                </w:p>
              </w:tc>
              <w:tc>
                <w:tcPr>
                  <w:tcW w:w="1675" w:type="dxa"/>
                </w:tcPr>
                <w:p w14:paraId="04664CE1" w14:textId="35A9082F" w:rsidR="0058215A" w:rsidRPr="005E5CF8" w:rsidRDefault="0058215A" w:rsidP="0058215A">
                  <w:pPr>
                    <w:pStyle w:val="TableParagraph"/>
                    <w:framePr w:hSpace="180" w:wrap="around" w:vAnchor="text" w:hAnchor="text" w:x="137" w:y="1"/>
                    <w:spacing w:after="60" w:line="21" w:lineRule="atLeast"/>
                    <w:suppressOverlap/>
                    <w:jc w:val="both"/>
                    <w:rPr>
                      <w:sz w:val="24"/>
                      <w:szCs w:val="24"/>
                    </w:rPr>
                  </w:pPr>
                  <w:r>
                    <w:rPr>
                      <w:sz w:val="24"/>
                      <w:szCs w:val="24"/>
                    </w:rPr>
                    <w:t>16</w:t>
                  </w:r>
                </w:p>
              </w:tc>
              <w:tc>
                <w:tcPr>
                  <w:tcW w:w="1675" w:type="dxa"/>
                </w:tcPr>
                <w:p w14:paraId="63A0161F" w14:textId="77777777" w:rsidR="0058215A" w:rsidRPr="005E5CF8" w:rsidRDefault="0058215A" w:rsidP="0058215A">
                  <w:pPr>
                    <w:pStyle w:val="TableParagraph"/>
                    <w:framePr w:hSpace="180" w:wrap="around" w:vAnchor="text" w:hAnchor="text" w:x="137" w:y="1"/>
                    <w:spacing w:after="60" w:line="21" w:lineRule="atLeast"/>
                    <w:suppressOverlap/>
                    <w:jc w:val="both"/>
                    <w:rPr>
                      <w:sz w:val="24"/>
                      <w:szCs w:val="24"/>
                    </w:rPr>
                  </w:pPr>
                </w:p>
              </w:tc>
            </w:tr>
            <w:tr w:rsidR="0058215A" w:rsidRPr="00EE2F81" w14:paraId="0B22E30A" w14:textId="77777777" w:rsidTr="00366119">
              <w:tc>
                <w:tcPr>
                  <w:tcW w:w="1675" w:type="dxa"/>
                </w:tcPr>
                <w:p w14:paraId="12B6000B" w14:textId="11476B56"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sz w:val="24"/>
                      <w:szCs w:val="24"/>
                    </w:rPr>
                    <w:t xml:space="preserve">Alarm Message Recording on auxiliary memory   </w:t>
                  </w:r>
                </w:p>
              </w:tc>
              <w:tc>
                <w:tcPr>
                  <w:tcW w:w="1675" w:type="dxa"/>
                </w:tcPr>
                <w:p w14:paraId="6B2C5B6B" w14:textId="04D0E2A1"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sz w:val="24"/>
                      <w:szCs w:val="24"/>
                    </w:rPr>
                    <w:t>1,00,000</w:t>
                  </w:r>
                </w:p>
              </w:tc>
              <w:tc>
                <w:tcPr>
                  <w:tcW w:w="1675" w:type="dxa"/>
                </w:tcPr>
                <w:p w14:paraId="1FBC0545" w14:textId="77777777"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p>
              </w:tc>
            </w:tr>
            <w:tr w:rsidR="0058215A" w:rsidRPr="00EE2F81" w14:paraId="728DF27A" w14:textId="77777777" w:rsidTr="008141D4">
              <w:tc>
                <w:tcPr>
                  <w:tcW w:w="5025" w:type="dxa"/>
                  <w:gridSpan w:val="3"/>
                </w:tcPr>
                <w:p w14:paraId="6482373C" w14:textId="6511D552"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sz w:val="24"/>
                      <w:szCs w:val="24"/>
                    </w:rPr>
                    <w:t>EVENTS</w:t>
                  </w:r>
                </w:p>
              </w:tc>
            </w:tr>
            <w:tr w:rsidR="0058215A" w:rsidRPr="00EE2F81" w14:paraId="4385A39F" w14:textId="77777777" w:rsidTr="008141D4">
              <w:tc>
                <w:tcPr>
                  <w:tcW w:w="1675" w:type="dxa"/>
                </w:tcPr>
                <w:p w14:paraId="5695BEFF" w14:textId="33A20BFC"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rFonts w:eastAsia="Times New Roman"/>
                      <w:color w:val="000000"/>
                      <w:sz w:val="24"/>
                      <w:szCs w:val="24"/>
                      <w:lang w:eastAsia="en-IN"/>
                    </w:rPr>
                    <w:t xml:space="preserve">Event </w:t>
                  </w:r>
                  <w:bookmarkStart w:id="10" w:name="_Hlk69585388"/>
                  <w:r w:rsidRPr="00280810">
                    <w:rPr>
                      <w:rFonts w:eastAsia="Times New Roman"/>
                      <w:color w:val="000000"/>
                      <w:sz w:val="24"/>
                      <w:szCs w:val="24"/>
                      <w:lang w:eastAsia="en-IN"/>
                    </w:rPr>
                    <w:t>Message Recording on Auxiliary memory</w:t>
                  </w:r>
                  <w:bookmarkEnd w:id="10"/>
                </w:p>
              </w:tc>
              <w:tc>
                <w:tcPr>
                  <w:tcW w:w="1675" w:type="dxa"/>
                </w:tcPr>
                <w:p w14:paraId="49CD308D" w14:textId="61E51324"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sz w:val="24"/>
                      <w:szCs w:val="24"/>
                    </w:rPr>
                    <w:t>1,00,000</w:t>
                  </w:r>
                </w:p>
              </w:tc>
              <w:tc>
                <w:tcPr>
                  <w:tcW w:w="1675" w:type="dxa"/>
                </w:tcPr>
                <w:p w14:paraId="67D07782" w14:textId="4DDDF1E5"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p>
              </w:tc>
            </w:tr>
          </w:tbl>
          <w:p w14:paraId="37F8B4D5" w14:textId="355C68FE" w:rsidR="0058215A" w:rsidRPr="00280810" w:rsidRDefault="0058215A" w:rsidP="008E0675">
            <w:pPr>
              <w:pStyle w:val="TableParagraph"/>
              <w:spacing w:after="60" w:line="21" w:lineRule="atLeast"/>
              <w:jc w:val="both"/>
              <w:rPr>
                <w:sz w:val="24"/>
                <w:szCs w:val="24"/>
              </w:rPr>
            </w:pPr>
          </w:p>
        </w:tc>
        <w:tc>
          <w:tcPr>
            <w:tcW w:w="2368" w:type="pct"/>
          </w:tcPr>
          <w:p w14:paraId="4BEF4AFF" w14:textId="49935BE4" w:rsidR="0058215A" w:rsidRPr="00280810" w:rsidRDefault="0058215A" w:rsidP="008E0675">
            <w:pPr>
              <w:pStyle w:val="TableParagraph"/>
              <w:spacing w:after="60" w:line="21" w:lineRule="atLeast"/>
              <w:jc w:val="both"/>
              <w:rPr>
                <w:sz w:val="24"/>
                <w:szCs w:val="24"/>
              </w:rPr>
            </w:pPr>
            <w:r w:rsidRPr="00280810">
              <w:rPr>
                <w:sz w:val="24"/>
                <w:szCs w:val="24"/>
              </w:rPr>
              <w:t xml:space="preserve">Table 4 </w:t>
            </w:r>
            <w:r>
              <w:rPr>
                <w:sz w:val="24"/>
                <w:szCs w:val="24"/>
              </w:rPr>
              <w:t>–</w:t>
            </w:r>
            <w:r w:rsidRPr="00280810">
              <w:rPr>
                <w:sz w:val="24"/>
                <w:szCs w:val="24"/>
              </w:rPr>
              <w:t xml:space="preserve"> DESIGN PARAMETERS FOR USER INTERFACE</w:t>
            </w:r>
          </w:p>
          <w:p w14:paraId="0D4A5E1F" w14:textId="77777777" w:rsidR="0058215A" w:rsidRPr="00280810" w:rsidRDefault="0058215A" w:rsidP="008E0675">
            <w:pPr>
              <w:pStyle w:val="TableParagraph"/>
              <w:spacing w:after="60" w:line="21" w:lineRule="atLeast"/>
              <w:jc w:val="both"/>
              <w:rPr>
                <w:sz w:val="24"/>
                <w:szCs w:val="24"/>
              </w:rPr>
            </w:pPr>
          </w:p>
          <w:p w14:paraId="7FC4577D" w14:textId="4F6FF38C" w:rsidR="0058215A" w:rsidRPr="0084150A" w:rsidRDefault="0058215A" w:rsidP="008E0675">
            <w:pPr>
              <w:pStyle w:val="TableParagraph"/>
              <w:spacing w:after="60" w:line="21" w:lineRule="atLeast"/>
              <w:jc w:val="both"/>
              <w:rPr>
                <w:b/>
                <w:sz w:val="24"/>
                <w:szCs w:val="24"/>
              </w:rPr>
            </w:pPr>
            <w:r w:rsidRPr="0084150A">
              <w:rPr>
                <w:b/>
                <w:sz w:val="24"/>
                <w:szCs w:val="24"/>
              </w:rPr>
              <w:t xml:space="preserve">Replace with </w:t>
            </w:r>
          </w:p>
          <w:tbl>
            <w:tblPr>
              <w:tblStyle w:val="TableGrid"/>
              <w:tblW w:w="5534" w:type="dxa"/>
              <w:tblLayout w:type="fixed"/>
              <w:tblLook w:val="04A0" w:firstRow="1" w:lastRow="0" w:firstColumn="1" w:lastColumn="0" w:noHBand="0" w:noVBand="1"/>
            </w:tblPr>
            <w:tblGrid>
              <w:gridCol w:w="1844"/>
              <w:gridCol w:w="2357"/>
              <w:gridCol w:w="1333"/>
            </w:tblGrid>
            <w:tr w:rsidR="0058215A" w:rsidRPr="00EE2F81" w14:paraId="4069580C" w14:textId="77777777" w:rsidTr="00280810">
              <w:trPr>
                <w:trHeight w:val="198"/>
              </w:trPr>
              <w:tc>
                <w:tcPr>
                  <w:tcW w:w="1844" w:type="dxa"/>
                </w:tcPr>
                <w:p w14:paraId="201EB351" w14:textId="77777777"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sz w:val="24"/>
                      <w:szCs w:val="24"/>
                    </w:rPr>
                    <w:t xml:space="preserve">Name </w:t>
                  </w:r>
                </w:p>
              </w:tc>
              <w:tc>
                <w:tcPr>
                  <w:tcW w:w="2357" w:type="dxa"/>
                </w:tcPr>
                <w:p w14:paraId="54D1E385" w14:textId="77777777"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sz w:val="24"/>
                      <w:szCs w:val="24"/>
                    </w:rPr>
                    <w:t xml:space="preserve">Design Capacity </w:t>
                  </w:r>
                </w:p>
              </w:tc>
              <w:tc>
                <w:tcPr>
                  <w:tcW w:w="1333" w:type="dxa"/>
                </w:tcPr>
                <w:p w14:paraId="13124EE5" w14:textId="77777777"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sz w:val="24"/>
                      <w:szCs w:val="24"/>
                    </w:rPr>
                    <w:t>Execution Rate</w:t>
                  </w:r>
                </w:p>
              </w:tc>
            </w:tr>
            <w:tr w:rsidR="0058215A" w:rsidRPr="00EE2F81" w14:paraId="149C8660" w14:textId="77777777" w:rsidTr="00280810">
              <w:trPr>
                <w:trHeight w:val="198"/>
              </w:trPr>
              <w:tc>
                <w:tcPr>
                  <w:tcW w:w="5534" w:type="dxa"/>
                  <w:gridSpan w:val="3"/>
                </w:tcPr>
                <w:p w14:paraId="1E0A84FC" w14:textId="63338843"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A212EA">
                    <w:rPr>
                      <w:sz w:val="24"/>
                      <w:szCs w:val="24"/>
                    </w:rPr>
                    <w:t>A</w:t>
                  </w:r>
                  <w:r>
                    <w:rPr>
                      <w:sz w:val="24"/>
                      <w:szCs w:val="24"/>
                    </w:rPr>
                    <w:t>LARMS</w:t>
                  </w:r>
                </w:p>
              </w:tc>
            </w:tr>
            <w:tr w:rsidR="0058215A" w:rsidRPr="00EE2F81" w14:paraId="2BF85A16" w14:textId="77777777" w:rsidTr="00404567">
              <w:trPr>
                <w:trHeight w:val="1047"/>
              </w:trPr>
              <w:tc>
                <w:tcPr>
                  <w:tcW w:w="1844" w:type="dxa"/>
                </w:tcPr>
                <w:p w14:paraId="26405D7C" w14:textId="7FC702FB" w:rsidR="0058215A" w:rsidRPr="00404567" w:rsidRDefault="0058215A" w:rsidP="0058215A">
                  <w:pPr>
                    <w:pStyle w:val="TableParagraph"/>
                    <w:framePr w:hSpace="180" w:wrap="around" w:vAnchor="text" w:hAnchor="text" w:x="137" w:y="1"/>
                    <w:spacing w:after="60" w:line="21" w:lineRule="atLeast"/>
                    <w:suppressOverlap/>
                    <w:jc w:val="both"/>
                    <w:rPr>
                      <w:sz w:val="24"/>
                      <w:szCs w:val="24"/>
                    </w:rPr>
                  </w:pPr>
                  <w:r w:rsidRPr="005E5CF8">
                    <w:rPr>
                      <w:sz w:val="24"/>
                      <w:szCs w:val="24"/>
                    </w:rPr>
                    <w:t>Alarm priority levels</w:t>
                  </w:r>
                </w:p>
              </w:tc>
              <w:tc>
                <w:tcPr>
                  <w:tcW w:w="2357" w:type="dxa"/>
                  <w:shd w:val="clear" w:color="auto" w:fill="auto"/>
                </w:tcPr>
                <w:p w14:paraId="0E4F2DA0" w14:textId="2EA3AAC5" w:rsidR="0058215A" w:rsidRPr="0084150A" w:rsidRDefault="0058215A" w:rsidP="0058215A">
                  <w:pPr>
                    <w:pStyle w:val="TableParagraph"/>
                    <w:framePr w:hSpace="180" w:wrap="around" w:vAnchor="text" w:hAnchor="text" w:x="137" w:y="1"/>
                    <w:spacing w:after="60" w:line="21" w:lineRule="atLeast"/>
                    <w:suppressOverlap/>
                    <w:jc w:val="both"/>
                    <w:rPr>
                      <w:b/>
                      <w:sz w:val="24"/>
                      <w:szCs w:val="24"/>
                    </w:rPr>
                  </w:pPr>
                  <w:r w:rsidRPr="0084150A">
                    <w:rPr>
                      <w:b/>
                      <w:sz w:val="24"/>
                      <w:szCs w:val="24"/>
                    </w:rPr>
                    <w:t>8</w:t>
                  </w:r>
                </w:p>
              </w:tc>
              <w:tc>
                <w:tcPr>
                  <w:tcW w:w="1333" w:type="dxa"/>
                </w:tcPr>
                <w:p w14:paraId="0E9602DC" w14:textId="77777777" w:rsidR="0058215A" w:rsidRDefault="0058215A" w:rsidP="0058215A">
                  <w:pPr>
                    <w:pStyle w:val="TableParagraph"/>
                    <w:framePr w:hSpace="180" w:wrap="around" w:vAnchor="text" w:hAnchor="text" w:x="137" w:y="1"/>
                    <w:spacing w:after="60" w:line="21" w:lineRule="atLeast"/>
                    <w:suppressOverlap/>
                    <w:jc w:val="both"/>
                    <w:rPr>
                      <w:sz w:val="24"/>
                      <w:szCs w:val="24"/>
                    </w:rPr>
                  </w:pPr>
                </w:p>
              </w:tc>
            </w:tr>
            <w:tr w:rsidR="0058215A" w:rsidRPr="00EE2F81" w14:paraId="64B4AF63" w14:textId="77777777" w:rsidTr="00280810">
              <w:trPr>
                <w:trHeight w:val="1047"/>
              </w:trPr>
              <w:tc>
                <w:tcPr>
                  <w:tcW w:w="1844" w:type="dxa"/>
                </w:tcPr>
                <w:p w14:paraId="24638852" w14:textId="765D2460"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sz w:val="24"/>
                      <w:szCs w:val="24"/>
                    </w:rPr>
                    <w:t xml:space="preserve">Alarm Message </w:t>
                  </w:r>
                </w:p>
              </w:tc>
              <w:tc>
                <w:tcPr>
                  <w:tcW w:w="2357" w:type="dxa"/>
                  <w:shd w:val="clear" w:color="auto" w:fill="auto"/>
                </w:tcPr>
                <w:p w14:paraId="11C1FB06" w14:textId="6E4961B8"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sz w:val="24"/>
                      <w:szCs w:val="24"/>
                    </w:rPr>
                    <w:t xml:space="preserve">Minimum 20,000 Alarms on auxiliary memory   </w:t>
                  </w:r>
                </w:p>
                <w:p w14:paraId="62F90937" w14:textId="77777777"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p>
                <w:p w14:paraId="197181F7" w14:textId="651F6520"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sz w:val="24"/>
                      <w:szCs w:val="24"/>
                    </w:rPr>
                    <w:t>1,00,000 alarm to be displayed (auto refresh) either through SCADA or SCADA-Historian</w:t>
                  </w:r>
                </w:p>
              </w:tc>
              <w:tc>
                <w:tcPr>
                  <w:tcW w:w="1333" w:type="dxa"/>
                </w:tcPr>
                <w:p w14:paraId="2D89B909" w14:textId="329A9D89" w:rsidR="0058215A" w:rsidRDefault="0058215A" w:rsidP="0058215A">
                  <w:pPr>
                    <w:pStyle w:val="TableParagraph"/>
                    <w:framePr w:hSpace="180" w:wrap="around" w:vAnchor="text" w:hAnchor="text" w:x="137" w:y="1"/>
                    <w:spacing w:after="60" w:line="21" w:lineRule="atLeast"/>
                    <w:suppressOverlap/>
                    <w:jc w:val="both"/>
                    <w:rPr>
                      <w:sz w:val="24"/>
                      <w:szCs w:val="24"/>
                    </w:rPr>
                  </w:pPr>
                  <w:r>
                    <w:rPr>
                      <w:sz w:val="24"/>
                      <w:szCs w:val="24"/>
                    </w:rPr>
                    <w:t>Real time</w:t>
                  </w:r>
                </w:p>
                <w:p w14:paraId="7E2A06DF" w14:textId="77777777" w:rsidR="0058215A" w:rsidRDefault="0058215A" w:rsidP="0058215A">
                  <w:pPr>
                    <w:pStyle w:val="TableParagraph"/>
                    <w:framePr w:hSpace="180" w:wrap="around" w:vAnchor="text" w:hAnchor="text" w:x="137" w:y="1"/>
                    <w:spacing w:after="60" w:line="21" w:lineRule="atLeast"/>
                    <w:suppressOverlap/>
                    <w:jc w:val="both"/>
                    <w:rPr>
                      <w:sz w:val="24"/>
                      <w:szCs w:val="24"/>
                    </w:rPr>
                  </w:pPr>
                </w:p>
                <w:p w14:paraId="6B07A9C4" w14:textId="77777777" w:rsidR="0058215A" w:rsidRDefault="0058215A" w:rsidP="0058215A">
                  <w:pPr>
                    <w:pStyle w:val="TableParagraph"/>
                    <w:framePr w:hSpace="180" w:wrap="around" w:vAnchor="text" w:hAnchor="text" w:x="137" w:y="1"/>
                    <w:spacing w:after="60" w:line="21" w:lineRule="atLeast"/>
                    <w:suppressOverlap/>
                    <w:jc w:val="both"/>
                    <w:rPr>
                      <w:sz w:val="24"/>
                      <w:szCs w:val="24"/>
                    </w:rPr>
                  </w:pPr>
                </w:p>
                <w:p w14:paraId="0A5847A2" w14:textId="77777777" w:rsidR="0058215A" w:rsidRDefault="0058215A" w:rsidP="0058215A">
                  <w:pPr>
                    <w:pStyle w:val="TableParagraph"/>
                    <w:framePr w:hSpace="180" w:wrap="around" w:vAnchor="text" w:hAnchor="text" w:x="137" w:y="1"/>
                    <w:spacing w:after="60" w:line="21" w:lineRule="atLeast"/>
                    <w:suppressOverlap/>
                    <w:jc w:val="both"/>
                    <w:rPr>
                      <w:sz w:val="24"/>
                      <w:szCs w:val="24"/>
                    </w:rPr>
                  </w:pPr>
                </w:p>
                <w:p w14:paraId="3293A1D8" w14:textId="2231D426"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Pr>
                      <w:sz w:val="24"/>
                      <w:szCs w:val="24"/>
                    </w:rPr>
                    <w:t>On-demand</w:t>
                  </w:r>
                </w:p>
              </w:tc>
            </w:tr>
            <w:tr w:rsidR="0058215A" w:rsidRPr="00EE2F81" w14:paraId="0D6CB1E8" w14:textId="77777777" w:rsidTr="00280810">
              <w:trPr>
                <w:trHeight w:val="168"/>
              </w:trPr>
              <w:tc>
                <w:tcPr>
                  <w:tcW w:w="5534" w:type="dxa"/>
                  <w:gridSpan w:val="3"/>
                </w:tcPr>
                <w:p w14:paraId="21888540" w14:textId="03060157"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sz w:val="24"/>
                      <w:szCs w:val="24"/>
                    </w:rPr>
                    <w:t>EVENTS</w:t>
                  </w:r>
                </w:p>
              </w:tc>
            </w:tr>
            <w:tr w:rsidR="0058215A" w:rsidRPr="00EE2F81" w14:paraId="79050D0B" w14:textId="77777777" w:rsidTr="00280810">
              <w:trPr>
                <w:trHeight w:val="1553"/>
              </w:trPr>
              <w:tc>
                <w:tcPr>
                  <w:tcW w:w="1844" w:type="dxa"/>
                </w:tcPr>
                <w:p w14:paraId="576262A9" w14:textId="0023962F"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rFonts w:eastAsia="Times New Roman"/>
                      <w:color w:val="000000"/>
                      <w:sz w:val="24"/>
                      <w:szCs w:val="24"/>
                      <w:lang w:eastAsia="en-IN"/>
                    </w:rPr>
                    <w:t xml:space="preserve">Event Message </w:t>
                  </w:r>
                </w:p>
              </w:tc>
              <w:tc>
                <w:tcPr>
                  <w:tcW w:w="2357" w:type="dxa"/>
                </w:tcPr>
                <w:p w14:paraId="156ED21F" w14:textId="00FC7391"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sz w:val="24"/>
                      <w:szCs w:val="24"/>
                    </w:rPr>
                    <w:t xml:space="preserve">Minimum 20,000 Events on auxiliary memory   </w:t>
                  </w:r>
                </w:p>
                <w:p w14:paraId="577F9AC2" w14:textId="77777777"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p>
                <w:p w14:paraId="746FD4DE" w14:textId="00775A5D"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sidRPr="00280810">
                    <w:rPr>
                      <w:sz w:val="24"/>
                      <w:szCs w:val="24"/>
                    </w:rPr>
                    <w:t>1,00,000 event to be displayed (auto refresh) either through SCADA or SCADA-Historian</w:t>
                  </w:r>
                </w:p>
              </w:tc>
              <w:tc>
                <w:tcPr>
                  <w:tcW w:w="1333" w:type="dxa"/>
                </w:tcPr>
                <w:p w14:paraId="7A95FF93" w14:textId="77777777" w:rsidR="0058215A" w:rsidRDefault="0058215A" w:rsidP="0058215A">
                  <w:pPr>
                    <w:pStyle w:val="TableParagraph"/>
                    <w:framePr w:hSpace="180" w:wrap="around" w:vAnchor="text" w:hAnchor="text" w:x="137" w:y="1"/>
                    <w:spacing w:after="60" w:line="21" w:lineRule="atLeast"/>
                    <w:suppressOverlap/>
                    <w:jc w:val="both"/>
                    <w:rPr>
                      <w:sz w:val="24"/>
                      <w:szCs w:val="24"/>
                    </w:rPr>
                  </w:pPr>
                  <w:r>
                    <w:rPr>
                      <w:sz w:val="24"/>
                      <w:szCs w:val="24"/>
                    </w:rPr>
                    <w:t>Real time</w:t>
                  </w:r>
                </w:p>
                <w:p w14:paraId="677A9686" w14:textId="77777777" w:rsidR="0058215A" w:rsidRDefault="0058215A" w:rsidP="0058215A">
                  <w:pPr>
                    <w:pStyle w:val="TableParagraph"/>
                    <w:framePr w:hSpace="180" w:wrap="around" w:vAnchor="text" w:hAnchor="text" w:x="137" w:y="1"/>
                    <w:spacing w:after="60" w:line="21" w:lineRule="atLeast"/>
                    <w:suppressOverlap/>
                    <w:jc w:val="both"/>
                    <w:rPr>
                      <w:sz w:val="24"/>
                      <w:szCs w:val="24"/>
                    </w:rPr>
                  </w:pPr>
                </w:p>
                <w:p w14:paraId="64ED70B6" w14:textId="77777777" w:rsidR="0058215A" w:rsidRDefault="0058215A" w:rsidP="0058215A">
                  <w:pPr>
                    <w:pStyle w:val="TableParagraph"/>
                    <w:framePr w:hSpace="180" w:wrap="around" w:vAnchor="text" w:hAnchor="text" w:x="137" w:y="1"/>
                    <w:spacing w:after="60" w:line="21" w:lineRule="atLeast"/>
                    <w:suppressOverlap/>
                    <w:jc w:val="both"/>
                    <w:rPr>
                      <w:sz w:val="24"/>
                      <w:szCs w:val="24"/>
                    </w:rPr>
                  </w:pPr>
                </w:p>
                <w:p w14:paraId="0409F4C0" w14:textId="77777777" w:rsidR="0058215A" w:rsidRDefault="0058215A" w:rsidP="0058215A">
                  <w:pPr>
                    <w:pStyle w:val="TableParagraph"/>
                    <w:framePr w:hSpace="180" w:wrap="around" w:vAnchor="text" w:hAnchor="text" w:x="137" w:y="1"/>
                    <w:spacing w:after="60" w:line="21" w:lineRule="atLeast"/>
                    <w:suppressOverlap/>
                    <w:jc w:val="both"/>
                    <w:rPr>
                      <w:sz w:val="24"/>
                      <w:szCs w:val="24"/>
                    </w:rPr>
                  </w:pPr>
                </w:p>
                <w:p w14:paraId="50F8EF66" w14:textId="0CFF1C2E" w:rsidR="0058215A" w:rsidRPr="00280810" w:rsidRDefault="0058215A" w:rsidP="0058215A">
                  <w:pPr>
                    <w:pStyle w:val="TableParagraph"/>
                    <w:framePr w:hSpace="180" w:wrap="around" w:vAnchor="text" w:hAnchor="text" w:x="137" w:y="1"/>
                    <w:spacing w:after="60" w:line="21" w:lineRule="atLeast"/>
                    <w:suppressOverlap/>
                    <w:jc w:val="both"/>
                    <w:rPr>
                      <w:sz w:val="24"/>
                      <w:szCs w:val="24"/>
                    </w:rPr>
                  </w:pPr>
                  <w:r>
                    <w:rPr>
                      <w:sz w:val="24"/>
                      <w:szCs w:val="24"/>
                    </w:rPr>
                    <w:t>On-demand</w:t>
                  </w:r>
                </w:p>
              </w:tc>
            </w:tr>
          </w:tbl>
          <w:p w14:paraId="5B3E3056" w14:textId="13A6C445" w:rsidR="0058215A" w:rsidRPr="00280810" w:rsidRDefault="0058215A" w:rsidP="008E0675">
            <w:pPr>
              <w:pStyle w:val="TableParagraph"/>
              <w:spacing w:after="60" w:line="21" w:lineRule="atLeast"/>
              <w:jc w:val="both"/>
              <w:rPr>
                <w:sz w:val="24"/>
                <w:szCs w:val="24"/>
              </w:rPr>
            </w:pPr>
          </w:p>
        </w:tc>
      </w:tr>
      <w:tr w:rsidR="0058215A" w:rsidRPr="00FF3D47" w14:paraId="4554D93B" w14:textId="77777777" w:rsidTr="0058215A">
        <w:trPr>
          <w:trHeight w:val="292"/>
        </w:trPr>
        <w:tc>
          <w:tcPr>
            <w:tcW w:w="203" w:type="pct"/>
          </w:tcPr>
          <w:p w14:paraId="30DD3D6C" w14:textId="77777777" w:rsidR="0058215A" w:rsidRPr="00280810" w:rsidRDefault="0058215A" w:rsidP="008E0675">
            <w:pPr>
              <w:pStyle w:val="ListParagraph"/>
              <w:numPr>
                <w:ilvl w:val="0"/>
                <w:numId w:val="17"/>
              </w:numPr>
              <w:jc w:val="both"/>
              <w:rPr>
                <w:b/>
                <w:szCs w:val="24"/>
              </w:rPr>
            </w:pPr>
          </w:p>
        </w:tc>
        <w:tc>
          <w:tcPr>
            <w:tcW w:w="589" w:type="pct"/>
          </w:tcPr>
          <w:p w14:paraId="328A29FB" w14:textId="3ED098E5" w:rsidR="0058215A" w:rsidRPr="0089431C" w:rsidRDefault="0058215A" w:rsidP="008E0675">
            <w:pPr>
              <w:jc w:val="both"/>
              <w:rPr>
                <w:rFonts w:ascii="Arial" w:hAnsi="Arial" w:cs="Arial"/>
                <w:sz w:val="24"/>
                <w:szCs w:val="24"/>
              </w:rPr>
            </w:pPr>
            <w:r w:rsidRPr="0089431C">
              <w:rPr>
                <w:rFonts w:ascii="Arial" w:hAnsi="Arial" w:cs="Arial"/>
                <w:sz w:val="24"/>
                <w:szCs w:val="24"/>
              </w:rPr>
              <w:t>Vol. II Part-B, Appendix-C</w:t>
            </w:r>
          </w:p>
        </w:tc>
        <w:tc>
          <w:tcPr>
            <w:tcW w:w="1840" w:type="pct"/>
          </w:tcPr>
          <w:p w14:paraId="463E1DF2" w14:textId="35391F5B" w:rsidR="0058215A" w:rsidRPr="0089431C" w:rsidRDefault="0058215A" w:rsidP="008E0675">
            <w:pPr>
              <w:pStyle w:val="BodyText"/>
              <w:spacing w:before="115" w:line="247" w:lineRule="auto"/>
              <w:ind w:right="119"/>
              <w:jc w:val="both"/>
              <w:rPr>
                <w:sz w:val="24"/>
                <w:szCs w:val="24"/>
              </w:rPr>
            </w:pPr>
            <w:r w:rsidRPr="0089431C">
              <w:rPr>
                <w:sz w:val="24"/>
                <w:szCs w:val="24"/>
              </w:rPr>
              <w:t xml:space="preserve">TABLE 5 </w:t>
            </w:r>
            <w:r>
              <w:rPr>
                <w:sz w:val="24"/>
                <w:szCs w:val="24"/>
              </w:rPr>
              <w:t>–</w:t>
            </w:r>
            <w:r w:rsidRPr="0089431C">
              <w:rPr>
                <w:sz w:val="24"/>
                <w:szCs w:val="24"/>
              </w:rPr>
              <w:t xml:space="preserve"> Design Parameters for Configuration Characteristics (Specification Reference -Section 4 &amp; 6)</w:t>
            </w:r>
          </w:p>
          <w:p w14:paraId="793B520D" w14:textId="1BC22B75" w:rsidR="0058215A" w:rsidRPr="0089431C" w:rsidRDefault="0058215A" w:rsidP="008E0675">
            <w:pPr>
              <w:pStyle w:val="BodyText"/>
              <w:spacing w:before="115" w:line="247" w:lineRule="auto"/>
              <w:ind w:right="119"/>
              <w:jc w:val="both"/>
              <w:rPr>
                <w:sz w:val="24"/>
                <w:szCs w:val="24"/>
              </w:rPr>
            </w:pPr>
            <w:r w:rsidRPr="0089431C">
              <w:rPr>
                <w:sz w:val="24"/>
                <w:szCs w:val="24"/>
              </w:rPr>
              <w:t>Server failover                        60 sec</w:t>
            </w:r>
          </w:p>
          <w:p w14:paraId="1A4A9914" w14:textId="3D9787A3" w:rsidR="0058215A" w:rsidRPr="0089431C" w:rsidRDefault="0058215A" w:rsidP="008E0675">
            <w:pPr>
              <w:pStyle w:val="BodyText"/>
              <w:spacing w:before="115" w:line="247" w:lineRule="auto"/>
              <w:ind w:right="119"/>
              <w:jc w:val="both"/>
              <w:rPr>
                <w:sz w:val="24"/>
                <w:szCs w:val="24"/>
              </w:rPr>
            </w:pPr>
            <w:r w:rsidRPr="0089431C">
              <w:rPr>
                <w:sz w:val="24"/>
                <w:szCs w:val="24"/>
              </w:rPr>
              <w:t xml:space="preserve">Server Start-Up </w:t>
            </w:r>
          </w:p>
          <w:p w14:paraId="3ADF47E4" w14:textId="77777777" w:rsidR="0058215A" w:rsidRPr="0089431C" w:rsidRDefault="0058215A" w:rsidP="008E0675">
            <w:pPr>
              <w:pStyle w:val="BodyText"/>
              <w:spacing w:before="115" w:line="247" w:lineRule="auto"/>
              <w:ind w:right="119"/>
              <w:jc w:val="both"/>
              <w:rPr>
                <w:sz w:val="24"/>
                <w:szCs w:val="24"/>
              </w:rPr>
            </w:pPr>
            <w:r w:rsidRPr="0089431C">
              <w:rPr>
                <w:sz w:val="24"/>
                <w:szCs w:val="24"/>
              </w:rPr>
              <w:t xml:space="preserve">Hot Start </w:t>
            </w:r>
            <w:r w:rsidRPr="0089431C">
              <w:rPr>
                <w:sz w:val="24"/>
                <w:szCs w:val="24"/>
              </w:rPr>
              <w:tab/>
              <w:t xml:space="preserve"> </w:t>
            </w:r>
            <w:r w:rsidRPr="0089431C">
              <w:rPr>
                <w:sz w:val="24"/>
                <w:szCs w:val="24"/>
              </w:rPr>
              <w:tab/>
              <w:t xml:space="preserve"> </w:t>
            </w:r>
            <w:r w:rsidRPr="0089431C">
              <w:rPr>
                <w:sz w:val="24"/>
                <w:szCs w:val="24"/>
              </w:rPr>
              <w:tab/>
              <w:t>2 minutes</w:t>
            </w:r>
          </w:p>
          <w:p w14:paraId="22D5D570" w14:textId="77777777" w:rsidR="0058215A" w:rsidRPr="0089431C" w:rsidRDefault="0058215A" w:rsidP="008E0675">
            <w:pPr>
              <w:pStyle w:val="BodyText"/>
              <w:spacing w:before="115" w:line="247" w:lineRule="auto"/>
              <w:ind w:right="119"/>
              <w:jc w:val="both"/>
              <w:rPr>
                <w:sz w:val="24"/>
                <w:szCs w:val="24"/>
              </w:rPr>
            </w:pPr>
            <w:r w:rsidRPr="0089431C">
              <w:rPr>
                <w:sz w:val="24"/>
                <w:szCs w:val="24"/>
              </w:rPr>
              <w:t>Warm Start</w:t>
            </w:r>
            <w:r w:rsidRPr="0089431C">
              <w:rPr>
                <w:sz w:val="24"/>
                <w:szCs w:val="24"/>
              </w:rPr>
              <w:tab/>
              <w:t xml:space="preserve"> </w:t>
            </w:r>
            <w:r w:rsidRPr="0089431C">
              <w:rPr>
                <w:sz w:val="24"/>
                <w:szCs w:val="24"/>
              </w:rPr>
              <w:tab/>
              <w:t xml:space="preserve"> </w:t>
            </w:r>
            <w:r w:rsidRPr="0089431C">
              <w:rPr>
                <w:sz w:val="24"/>
                <w:szCs w:val="24"/>
              </w:rPr>
              <w:tab/>
              <w:t>3 minutes</w:t>
            </w:r>
          </w:p>
          <w:p w14:paraId="6E89DC73" w14:textId="77777777" w:rsidR="0058215A" w:rsidRPr="0089431C" w:rsidRDefault="0058215A" w:rsidP="008E0675">
            <w:pPr>
              <w:pStyle w:val="BodyText"/>
              <w:spacing w:before="115" w:line="247" w:lineRule="auto"/>
              <w:ind w:right="119"/>
              <w:jc w:val="both"/>
              <w:rPr>
                <w:sz w:val="24"/>
                <w:szCs w:val="24"/>
              </w:rPr>
            </w:pPr>
            <w:r w:rsidRPr="0089431C">
              <w:rPr>
                <w:sz w:val="24"/>
                <w:szCs w:val="24"/>
              </w:rPr>
              <w:t>Cold Start</w:t>
            </w:r>
            <w:r w:rsidRPr="0089431C">
              <w:rPr>
                <w:sz w:val="24"/>
                <w:szCs w:val="24"/>
              </w:rPr>
              <w:tab/>
              <w:t xml:space="preserve"> </w:t>
            </w:r>
            <w:r w:rsidRPr="0089431C">
              <w:rPr>
                <w:sz w:val="24"/>
                <w:szCs w:val="24"/>
              </w:rPr>
              <w:tab/>
              <w:t xml:space="preserve"> </w:t>
            </w:r>
            <w:r w:rsidRPr="0089431C">
              <w:rPr>
                <w:sz w:val="24"/>
                <w:szCs w:val="24"/>
              </w:rPr>
              <w:tab/>
              <w:t>5 minutes</w:t>
            </w:r>
          </w:p>
          <w:p w14:paraId="7979628A" w14:textId="0BBB001B" w:rsidR="0058215A" w:rsidRPr="0089431C" w:rsidRDefault="0058215A" w:rsidP="008E0675">
            <w:pPr>
              <w:pStyle w:val="BodyText"/>
              <w:spacing w:before="115" w:line="247" w:lineRule="auto"/>
              <w:ind w:right="119"/>
              <w:jc w:val="both"/>
              <w:rPr>
                <w:sz w:val="24"/>
                <w:szCs w:val="24"/>
              </w:rPr>
            </w:pPr>
            <w:r w:rsidRPr="0089431C">
              <w:rPr>
                <w:sz w:val="24"/>
                <w:szCs w:val="24"/>
              </w:rPr>
              <w:t>Device failover                        30 sec</w:t>
            </w:r>
          </w:p>
        </w:tc>
        <w:tc>
          <w:tcPr>
            <w:tcW w:w="2368" w:type="pct"/>
          </w:tcPr>
          <w:p w14:paraId="39293598" w14:textId="6B74C49E" w:rsidR="0058215A" w:rsidRPr="0089431C" w:rsidRDefault="0058215A" w:rsidP="008E0675">
            <w:pPr>
              <w:pStyle w:val="BodyText"/>
              <w:spacing w:before="115" w:line="247" w:lineRule="auto"/>
              <w:ind w:right="119"/>
              <w:jc w:val="both"/>
              <w:rPr>
                <w:sz w:val="24"/>
                <w:szCs w:val="24"/>
              </w:rPr>
            </w:pPr>
            <w:r w:rsidRPr="0089431C">
              <w:rPr>
                <w:sz w:val="24"/>
                <w:szCs w:val="24"/>
              </w:rPr>
              <w:t xml:space="preserve">TABLE 5 </w:t>
            </w:r>
            <w:r>
              <w:rPr>
                <w:sz w:val="24"/>
                <w:szCs w:val="24"/>
              </w:rPr>
              <w:t>–</w:t>
            </w:r>
            <w:r w:rsidRPr="0089431C">
              <w:rPr>
                <w:sz w:val="24"/>
                <w:szCs w:val="24"/>
              </w:rPr>
              <w:t xml:space="preserve"> Design Parameters for Configuration Characteristics (Specification Reference -Section 4 &amp; 6)</w:t>
            </w:r>
          </w:p>
          <w:p w14:paraId="4FE9031C" w14:textId="42D5FC11" w:rsidR="0058215A" w:rsidRPr="0084150A" w:rsidRDefault="0058215A" w:rsidP="008E0675">
            <w:pPr>
              <w:pStyle w:val="BodyText"/>
              <w:spacing w:before="115" w:line="247" w:lineRule="auto"/>
              <w:ind w:right="119"/>
              <w:jc w:val="both"/>
              <w:rPr>
                <w:b/>
                <w:sz w:val="24"/>
                <w:szCs w:val="24"/>
              </w:rPr>
            </w:pPr>
            <w:r w:rsidRPr="0084150A">
              <w:rPr>
                <w:b/>
                <w:sz w:val="24"/>
                <w:szCs w:val="24"/>
              </w:rPr>
              <w:t xml:space="preserve">Replace with </w:t>
            </w:r>
          </w:p>
          <w:p w14:paraId="5510B811" w14:textId="125511FF" w:rsidR="0058215A" w:rsidRPr="0089431C" w:rsidRDefault="0058215A" w:rsidP="008E0675">
            <w:pPr>
              <w:pStyle w:val="BodyText"/>
              <w:spacing w:before="115" w:line="247" w:lineRule="auto"/>
              <w:ind w:left="3573" w:right="119" w:hanging="3543"/>
              <w:jc w:val="center"/>
              <w:rPr>
                <w:sz w:val="24"/>
                <w:szCs w:val="24"/>
              </w:rPr>
            </w:pPr>
            <w:r w:rsidRPr="0089431C">
              <w:rPr>
                <w:sz w:val="24"/>
                <w:szCs w:val="24"/>
              </w:rPr>
              <w:t xml:space="preserve">Server failover                                </w:t>
            </w:r>
            <w:r w:rsidRPr="0089431C">
              <w:rPr>
                <w:b/>
                <w:bCs/>
                <w:sz w:val="24"/>
                <w:szCs w:val="24"/>
              </w:rPr>
              <w:t>30/120 sec for Server (Refer Section 6.6.1) and 60 sec for Historian</w:t>
            </w:r>
          </w:p>
          <w:p w14:paraId="12F4F2FD" w14:textId="1DE907D2" w:rsidR="0058215A" w:rsidRPr="0089431C" w:rsidRDefault="0058215A" w:rsidP="008E0675">
            <w:pPr>
              <w:pStyle w:val="BodyText"/>
              <w:spacing w:before="115" w:line="247" w:lineRule="auto"/>
              <w:ind w:left="3570" w:right="119" w:hanging="3570"/>
              <w:jc w:val="both"/>
              <w:rPr>
                <w:sz w:val="24"/>
                <w:szCs w:val="24"/>
              </w:rPr>
            </w:pPr>
            <w:r w:rsidRPr="0089431C">
              <w:rPr>
                <w:sz w:val="24"/>
                <w:szCs w:val="24"/>
              </w:rPr>
              <w:t xml:space="preserve">Application restart                         a. </w:t>
            </w:r>
            <w:r w:rsidRPr="0089431C">
              <w:rPr>
                <w:b/>
                <w:bCs/>
                <w:sz w:val="24"/>
                <w:szCs w:val="24"/>
              </w:rPr>
              <w:t>2 minute for all application (except EMS application)</w:t>
            </w:r>
            <w:r w:rsidRPr="0089431C">
              <w:rPr>
                <w:sz w:val="24"/>
                <w:szCs w:val="24"/>
              </w:rPr>
              <w:t xml:space="preserve"> </w:t>
            </w:r>
          </w:p>
          <w:p w14:paraId="4E50687E" w14:textId="082B20DA" w:rsidR="0058215A" w:rsidRPr="0089431C" w:rsidRDefault="0058215A" w:rsidP="008E0675">
            <w:pPr>
              <w:pStyle w:val="BodyText"/>
              <w:spacing w:before="115" w:line="247" w:lineRule="auto"/>
              <w:ind w:left="3570" w:right="119" w:hanging="3570"/>
              <w:jc w:val="both"/>
              <w:rPr>
                <w:b/>
                <w:bCs/>
                <w:sz w:val="24"/>
                <w:szCs w:val="24"/>
              </w:rPr>
            </w:pPr>
            <w:r w:rsidRPr="0089431C">
              <w:rPr>
                <w:sz w:val="24"/>
                <w:szCs w:val="24"/>
              </w:rPr>
              <w:t xml:space="preserve">                                                      b. </w:t>
            </w:r>
            <w:r w:rsidRPr="0089431C">
              <w:rPr>
                <w:b/>
                <w:bCs/>
                <w:sz w:val="24"/>
                <w:szCs w:val="24"/>
              </w:rPr>
              <w:t xml:space="preserve">3 minutes for EMS application </w:t>
            </w:r>
          </w:p>
          <w:p w14:paraId="0696A4C7" w14:textId="7997F680" w:rsidR="0058215A" w:rsidRPr="0089431C" w:rsidRDefault="0058215A" w:rsidP="008E0675">
            <w:pPr>
              <w:pStyle w:val="BodyText"/>
              <w:spacing w:before="115" w:line="247" w:lineRule="auto"/>
              <w:ind w:left="3570" w:right="119" w:hanging="3570"/>
              <w:jc w:val="both"/>
              <w:rPr>
                <w:sz w:val="24"/>
                <w:szCs w:val="24"/>
              </w:rPr>
            </w:pPr>
            <w:r w:rsidRPr="0089431C">
              <w:rPr>
                <w:sz w:val="24"/>
                <w:szCs w:val="24"/>
              </w:rPr>
              <w:t xml:space="preserve">                                                      c.</w:t>
            </w:r>
            <w:r w:rsidRPr="0089431C">
              <w:rPr>
                <w:b/>
                <w:bCs/>
                <w:sz w:val="24"/>
                <w:szCs w:val="24"/>
              </w:rPr>
              <w:t xml:space="preserve"> 5 min for Historian application</w:t>
            </w:r>
          </w:p>
          <w:p w14:paraId="145FBCAB" w14:textId="0FDDB3B2" w:rsidR="0058215A" w:rsidRPr="0089431C" w:rsidRDefault="0058215A" w:rsidP="008E0675">
            <w:pPr>
              <w:pStyle w:val="BodyText"/>
              <w:spacing w:before="115" w:line="247" w:lineRule="auto"/>
              <w:ind w:right="119"/>
              <w:jc w:val="both"/>
              <w:rPr>
                <w:b/>
                <w:bCs/>
                <w:sz w:val="24"/>
                <w:szCs w:val="24"/>
              </w:rPr>
            </w:pPr>
            <w:r w:rsidRPr="0089431C">
              <w:rPr>
                <w:sz w:val="24"/>
                <w:szCs w:val="24"/>
              </w:rPr>
              <w:t xml:space="preserve">Server Restart (hard/soft reboot)      </w:t>
            </w:r>
            <w:r w:rsidRPr="0089431C">
              <w:rPr>
                <w:b/>
                <w:bCs/>
                <w:sz w:val="24"/>
                <w:szCs w:val="24"/>
              </w:rPr>
              <w:t>10 minutes</w:t>
            </w:r>
          </w:p>
          <w:p w14:paraId="5C3C23E2" w14:textId="77435C73" w:rsidR="0058215A" w:rsidRPr="0089431C" w:rsidRDefault="0058215A" w:rsidP="008E0675">
            <w:pPr>
              <w:pStyle w:val="BodyText"/>
              <w:spacing w:before="115" w:line="247" w:lineRule="auto"/>
              <w:ind w:right="119"/>
              <w:jc w:val="both"/>
              <w:rPr>
                <w:sz w:val="24"/>
                <w:szCs w:val="24"/>
              </w:rPr>
            </w:pPr>
            <w:r w:rsidRPr="0089431C">
              <w:rPr>
                <w:sz w:val="24"/>
                <w:szCs w:val="24"/>
              </w:rPr>
              <w:t xml:space="preserve">Device Restart                               </w:t>
            </w:r>
            <w:r w:rsidRPr="0089431C">
              <w:rPr>
                <w:b/>
                <w:sz w:val="24"/>
                <w:szCs w:val="24"/>
              </w:rPr>
              <w:t xml:space="preserve">      5 minutes</w:t>
            </w:r>
          </w:p>
          <w:p w14:paraId="40C6389A" w14:textId="7BBA2A25" w:rsidR="0058215A" w:rsidRPr="0089431C" w:rsidRDefault="0058215A" w:rsidP="008E0675">
            <w:pPr>
              <w:pStyle w:val="BodyText"/>
              <w:spacing w:before="115" w:line="247" w:lineRule="auto"/>
              <w:ind w:left="3570" w:right="119" w:hanging="3544"/>
              <w:jc w:val="both"/>
              <w:rPr>
                <w:sz w:val="24"/>
                <w:szCs w:val="24"/>
              </w:rPr>
            </w:pPr>
            <w:r w:rsidRPr="0089431C">
              <w:rPr>
                <w:sz w:val="24"/>
                <w:szCs w:val="24"/>
              </w:rPr>
              <w:t xml:space="preserve">Device failover                                    </w:t>
            </w:r>
            <w:r w:rsidRPr="0089431C">
              <w:rPr>
                <w:b/>
                <w:bCs/>
                <w:sz w:val="24"/>
                <w:szCs w:val="24"/>
              </w:rPr>
              <w:t>30 sec</w:t>
            </w:r>
            <w:r w:rsidRPr="0089431C">
              <w:rPr>
                <w:sz w:val="24"/>
                <w:szCs w:val="24"/>
              </w:rPr>
              <w:t xml:space="preserve"> </w:t>
            </w:r>
          </w:p>
        </w:tc>
      </w:tr>
      <w:tr w:rsidR="0058215A" w:rsidRPr="00FF3D47" w14:paraId="279E6DC0" w14:textId="77777777" w:rsidTr="0058215A">
        <w:trPr>
          <w:trHeight w:val="841"/>
        </w:trPr>
        <w:tc>
          <w:tcPr>
            <w:tcW w:w="203" w:type="pct"/>
          </w:tcPr>
          <w:p w14:paraId="3AC54E0F" w14:textId="77777777" w:rsidR="0058215A" w:rsidRPr="00280810" w:rsidRDefault="0058215A" w:rsidP="008E0675">
            <w:pPr>
              <w:pStyle w:val="ListParagraph"/>
              <w:numPr>
                <w:ilvl w:val="0"/>
                <w:numId w:val="17"/>
              </w:numPr>
              <w:jc w:val="both"/>
              <w:rPr>
                <w:b/>
                <w:szCs w:val="24"/>
              </w:rPr>
            </w:pPr>
          </w:p>
        </w:tc>
        <w:tc>
          <w:tcPr>
            <w:tcW w:w="589" w:type="pct"/>
          </w:tcPr>
          <w:p w14:paraId="3E5068EB" w14:textId="79A7C413"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 B, Appendix </w:t>
            </w:r>
            <w:r>
              <w:rPr>
                <w:rFonts w:ascii="Arial" w:hAnsi="Arial" w:cs="Arial"/>
                <w:sz w:val="24"/>
                <w:szCs w:val="24"/>
              </w:rPr>
              <w:t>–</w:t>
            </w:r>
            <w:r w:rsidRPr="00280810">
              <w:rPr>
                <w:rFonts w:ascii="Arial" w:hAnsi="Arial" w:cs="Arial"/>
                <w:sz w:val="24"/>
                <w:szCs w:val="24"/>
              </w:rPr>
              <w:t xml:space="preserve"> C: </w:t>
            </w:r>
            <w:r w:rsidRPr="00280810">
              <w:rPr>
                <w:rFonts w:ascii="Arial" w:hAnsi="Arial" w:cs="Arial"/>
                <w:spacing w:val="-2"/>
                <w:sz w:val="24"/>
                <w:szCs w:val="24"/>
              </w:rPr>
              <w:t>SYSTEM DESIGN PARAMETERS</w:t>
            </w:r>
          </w:p>
        </w:tc>
        <w:tc>
          <w:tcPr>
            <w:tcW w:w="1840" w:type="pct"/>
          </w:tcPr>
          <w:p w14:paraId="2DD5E68C" w14:textId="5A2C2F82" w:rsidR="0058215A" w:rsidRPr="00280810" w:rsidRDefault="0058215A" w:rsidP="008E0675">
            <w:pPr>
              <w:pStyle w:val="BodyText"/>
              <w:spacing w:before="115" w:line="247" w:lineRule="auto"/>
              <w:ind w:right="119"/>
              <w:jc w:val="both"/>
              <w:rPr>
                <w:sz w:val="24"/>
                <w:szCs w:val="24"/>
              </w:rPr>
            </w:pPr>
            <w:r w:rsidRPr="00280810">
              <w:rPr>
                <w:sz w:val="24"/>
                <w:szCs w:val="24"/>
              </w:rPr>
              <w:t>Table 6: Design Parameters for DSA</w:t>
            </w:r>
            <w:r w:rsidRPr="00280810">
              <w:rPr>
                <w:spacing w:val="-6"/>
                <w:sz w:val="24"/>
                <w:szCs w:val="24"/>
              </w:rPr>
              <w:t xml:space="preserve"> </w:t>
            </w:r>
            <w:r w:rsidRPr="00280810">
              <w:rPr>
                <w:sz w:val="24"/>
                <w:szCs w:val="24"/>
              </w:rPr>
              <w:t>(Specification Reference- Section 2)</w:t>
            </w:r>
          </w:p>
        </w:tc>
        <w:tc>
          <w:tcPr>
            <w:tcW w:w="2368" w:type="pct"/>
          </w:tcPr>
          <w:p w14:paraId="01FA6746" w14:textId="6FBE878B" w:rsidR="0058215A" w:rsidRPr="00280810" w:rsidRDefault="0058215A" w:rsidP="008E0675">
            <w:pPr>
              <w:pStyle w:val="BodyText"/>
              <w:spacing w:before="115" w:line="247" w:lineRule="auto"/>
              <w:ind w:right="119"/>
              <w:jc w:val="both"/>
              <w:rPr>
                <w:sz w:val="24"/>
                <w:szCs w:val="24"/>
              </w:rPr>
            </w:pPr>
            <w:r w:rsidRPr="00280810">
              <w:rPr>
                <w:sz w:val="24"/>
                <w:szCs w:val="24"/>
              </w:rPr>
              <w:t>Revised Table 6: Design Parameters for DSA</w:t>
            </w:r>
            <w:r w:rsidRPr="00280810">
              <w:rPr>
                <w:spacing w:val="-2"/>
                <w:sz w:val="24"/>
                <w:szCs w:val="24"/>
              </w:rPr>
              <w:t xml:space="preserve"> </w:t>
            </w:r>
            <w:r w:rsidRPr="00280810">
              <w:rPr>
                <w:sz w:val="24"/>
                <w:szCs w:val="24"/>
              </w:rPr>
              <w:t>(Specification Reference- Section 2)</w:t>
            </w:r>
            <w:r w:rsidRPr="00280810">
              <w:rPr>
                <w:spacing w:val="-9"/>
                <w:sz w:val="24"/>
                <w:szCs w:val="24"/>
              </w:rPr>
              <w:t xml:space="preserve"> </w:t>
            </w:r>
            <w:r w:rsidRPr="00280810">
              <w:rPr>
                <w:sz w:val="24"/>
                <w:szCs w:val="24"/>
              </w:rPr>
              <w:t>is</w:t>
            </w:r>
            <w:r w:rsidRPr="00280810">
              <w:rPr>
                <w:spacing w:val="-9"/>
                <w:sz w:val="24"/>
                <w:szCs w:val="24"/>
              </w:rPr>
              <w:t xml:space="preserve"> </w:t>
            </w:r>
            <w:r w:rsidRPr="00280810">
              <w:rPr>
                <w:sz w:val="24"/>
                <w:szCs w:val="24"/>
              </w:rPr>
              <w:t>attached</w:t>
            </w:r>
            <w:r w:rsidRPr="00280810">
              <w:rPr>
                <w:spacing w:val="-11"/>
                <w:sz w:val="24"/>
                <w:szCs w:val="24"/>
              </w:rPr>
              <w:t xml:space="preserve"> </w:t>
            </w:r>
            <w:r w:rsidRPr="00280810">
              <w:rPr>
                <w:sz w:val="24"/>
                <w:szCs w:val="24"/>
              </w:rPr>
              <w:t>at</w:t>
            </w:r>
            <w:r w:rsidRPr="00280810">
              <w:rPr>
                <w:spacing w:val="-6"/>
                <w:sz w:val="24"/>
                <w:szCs w:val="24"/>
              </w:rPr>
              <w:t xml:space="preserve"> </w:t>
            </w:r>
            <w:r w:rsidRPr="00280810">
              <w:rPr>
                <w:b/>
                <w:sz w:val="24"/>
                <w:szCs w:val="24"/>
              </w:rPr>
              <w:t>Annexure-</w:t>
            </w:r>
            <w:r w:rsidRPr="00280810">
              <w:rPr>
                <w:b/>
                <w:spacing w:val="-5"/>
                <w:sz w:val="24"/>
                <w:szCs w:val="24"/>
              </w:rPr>
              <w:t xml:space="preserve">A. </w:t>
            </w:r>
          </w:p>
        </w:tc>
      </w:tr>
      <w:tr w:rsidR="0058215A" w:rsidRPr="00FF3D47" w14:paraId="40172DBD" w14:textId="77777777" w:rsidTr="0058215A">
        <w:trPr>
          <w:trHeight w:val="292"/>
        </w:trPr>
        <w:tc>
          <w:tcPr>
            <w:tcW w:w="203" w:type="pct"/>
          </w:tcPr>
          <w:p w14:paraId="0D7FE6AA" w14:textId="77777777" w:rsidR="0058215A" w:rsidRPr="00280810" w:rsidRDefault="0058215A" w:rsidP="008E0675">
            <w:pPr>
              <w:pStyle w:val="ListParagraph"/>
              <w:numPr>
                <w:ilvl w:val="0"/>
                <w:numId w:val="17"/>
              </w:numPr>
              <w:jc w:val="both"/>
              <w:rPr>
                <w:b/>
                <w:szCs w:val="24"/>
              </w:rPr>
            </w:pPr>
          </w:p>
        </w:tc>
        <w:tc>
          <w:tcPr>
            <w:tcW w:w="589" w:type="pct"/>
          </w:tcPr>
          <w:p w14:paraId="7EC0AE44" w14:textId="7152A1DA" w:rsidR="0058215A" w:rsidRPr="00280810" w:rsidRDefault="0058215A" w:rsidP="008E0675">
            <w:pPr>
              <w:jc w:val="both"/>
              <w:rPr>
                <w:rFonts w:ascii="Arial" w:hAnsi="Arial" w:cs="Arial"/>
                <w:sz w:val="24"/>
                <w:szCs w:val="24"/>
              </w:rPr>
            </w:pPr>
            <w:r w:rsidRPr="00280810">
              <w:rPr>
                <w:rFonts w:ascii="Arial" w:hAnsi="Arial" w:cs="Arial"/>
                <w:sz w:val="24"/>
                <w:szCs w:val="24"/>
              </w:rPr>
              <w:t>Vol. II Part-B, Appendix-D</w:t>
            </w:r>
          </w:p>
        </w:tc>
        <w:tc>
          <w:tcPr>
            <w:tcW w:w="1840" w:type="pct"/>
          </w:tcPr>
          <w:p w14:paraId="0A180EB3" w14:textId="77777777" w:rsidR="0058215A" w:rsidRPr="00280810" w:rsidRDefault="0058215A" w:rsidP="008E0675">
            <w:pPr>
              <w:autoSpaceDE w:val="0"/>
              <w:autoSpaceDN w:val="0"/>
              <w:adjustRightInd w:val="0"/>
              <w:spacing w:before="120" w:after="120" w:line="276" w:lineRule="auto"/>
              <w:jc w:val="both"/>
              <w:rPr>
                <w:rFonts w:ascii="Arial" w:hAnsi="Arial" w:cs="Arial"/>
                <w:b/>
                <w:sz w:val="24"/>
                <w:szCs w:val="24"/>
              </w:rPr>
            </w:pPr>
            <w:r w:rsidRPr="00280810">
              <w:rPr>
                <w:rFonts w:ascii="Arial" w:hAnsi="Arial" w:cs="Arial"/>
                <w:b/>
                <w:sz w:val="24"/>
                <w:szCs w:val="24"/>
              </w:rPr>
              <w:t xml:space="preserve">Table 1- PERFORMANCE REQUIREMENTS </w:t>
            </w:r>
          </w:p>
          <w:p w14:paraId="57F8AF16" w14:textId="77777777" w:rsidR="0058215A" w:rsidRPr="00280810" w:rsidRDefault="0058215A" w:rsidP="008E0675">
            <w:pPr>
              <w:autoSpaceDE w:val="0"/>
              <w:autoSpaceDN w:val="0"/>
              <w:adjustRightInd w:val="0"/>
              <w:spacing w:before="120" w:after="120" w:line="276" w:lineRule="auto"/>
              <w:jc w:val="both"/>
              <w:rPr>
                <w:rFonts w:ascii="Arial" w:hAnsi="Arial" w:cs="Arial"/>
                <w:b/>
                <w:bCs/>
                <w:sz w:val="24"/>
                <w:szCs w:val="24"/>
              </w:rPr>
            </w:pPr>
          </w:p>
          <w:p w14:paraId="4D128545" w14:textId="77777777" w:rsidR="0058215A" w:rsidRPr="00280810" w:rsidRDefault="0058215A" w:rsidP="008E0675">
            <w:pPr>
              <w:pStyle w:val="BodyText"/>
              <w:spacing w:before="115" w:line="247" w:lineRule="auto"/>
              <w:ind w:right="119"/>
              <w:jc w:val="both"/>
              <w:rPr>
                <w:b/>
                <w:bCs/>
                <w:sz w:val="24"/>
                <w:szCs w:val="24"/>
              </w:rPr>
            </w:pPr>
            <w:r w:rsidRPr="00280810">
              <w:rPr>
                <w:b/>
                <w:bCs/>
                <w:sz w:val="24"/>
                <w:szCs w:val="24"/>
              </w:rPr>
              <w:t>(iv) | Display (including Trends) update rate | Every 2 sec for 4 displays together to be completed in 0.5 secs.</w:t>
            </w:r>
          </w:p>
          <w:p w14:paraId="4F82C6ED" w14:textId="77777777" w:rsidR="0058215A" w:rsidRPr="00280810" w:rsidRDefault="0058215A" w:rsidP="008E0675">
            <w:pPr>
              <w:pStyle w:val="BodyText"/>
              <w:spacing w:before="115" w:line="247" w:lineRule="auto"/>
              <w:ind w:right="119"/>
              <w:jc w:val="both"/>
              <w:rPr>
                <w:sz w:val="24"/>
                <w:szCs w:val="24"/>
              </w:rPr>
            </w:pPr>
          </w:p>
          <w:p w14:paraId="5D6927FD" w14:textId="77777777" w:rsidR="0058215A" w:rsidRPr="00280810" w:rsidRDefault="0058215A" w:rsidP="008E0675">
            <w:pPr>
              <w:pStyle w:val="BodyText"/>
              <w:spacing w:before="115" w:line="247" w:lineRule="auto"/>
              <w:ind w:right="119"/>
              <w:jc w:val="both"/>
              <w:rPr>
                <w:sz w:val="24"/>
                <w:szCs w:val="24"/>
              </w:rPr>
            </w:pPr>
          </w:p>
          <w:p w14:paraId="40EA74D8" w14:textId="187FC2AC" w:rsidR="0058215A" w:rsidRPr="00280810" w:rsidRDefault="0058215A" w:rsidP="008E0675">
            <w:pPr>
              <w:pStyle w:val="BodyText"/>
              <w:spacing w:before="115" w:line="247" w:lineRule="auto"/>
              <w:ind w:right="119"/>
              <w:jc w:val="both"/>
              <w:rPr>
                <w:b/>
                <w:sz w:val="24"/>
                <w:szCs w:val="24"/>
              </w:rPr>
            </w:pPr>
            <w:r w:rsidRPr="00280810">
              <w:rPr>
                <w:b/>
                <w:sz w:val="24"/>
                <w:szCs w:val="24"/>
              </w:rPr>
              <w:t>Added new point(xviii)</w:t>
            </w:r>
          </w:p>
        </w:tc>
        <w:tc>
          <w:tcPr>
            <w:tcW w:w="2368" w:type="pct"/>
          </w:tcPr>
          <w:p w14:paraId="1108400C" w14:textId="77777777"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r w:rsidRPr="00280810">
              <w:rPr>
                <w:rFonts w:ascii="Arial" w:eastAsia="Arial" w:hAnsi="Arial" w:cs="Arial"/>
                <w:sz w:val="24"/>
                <w:szCs w:val="24"/>
              </w:rPr>
              <w:t>Table 1- PERFORMANCE REQUIREMENTS</w:t>
            </w:r>
          </w:p>
          <w:p w14:paraId="048DC47C" w14:textId="77777777"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r w:rsidRPr="00280810">
              <w:rPr>
                <w:rFonts w:ascii="Arial" w:eastAsia="Arial" w:hAnsi="Arial" w:cs="Arial"/>
                <w:sz w:val="24"/>
                <w:szCs w:val="24"/>
              </w:rPr>
              <w:t>Replace with</w:t>
            </w:r>
          </w:p>
          <w:p w14:paraId="4DB77E65" w14:textId="77777777" w:rsidR="0058215A" w:rsidRPr="00280810" w:rsidRDefault="0058215A" w:rsidP="008E0675">
            <w:pPr>
              <w:autoSpaceDE w:val="0"/>
              <w:autoSpaceDN w:val="0"/>
              <w:adjustRightInd w:val="0"/>
              <w:spacing w:before="120" w:after="120" w:line="276" w:lineRule="auto"/>
              <w:jc w:val="both"/>
              <w:rPr>
                <w:rFonts w:ascii="Arial" w:hAnsi="Arial" w:cs="Arial"/>
                <w:b/>
                <w:bCs/>
                <w:sz w:val="24"/>
                <w:szCs w:val="24"/>
              </w:rPr>
            </w:pPr>
            <w:r w:rsidRPr="00280810">
              <w:rPr>
                <w:rFonts w:ascii="Arial" w:hAnsi="Arial" w:cs="Arial"/>
                <w:b/>
                <w:bCs/>
                <w:sz w:val="24"/>
                <w:szCs w:val="24"/>
              </w:rPr>
              <w:t xml:space="preserve">(iv) | Display (including Trends) update rate | </w:t>
            </w:r>
          </w:p>
          <w:p w14:paraId="1378CF1F" w14:textId="77777777" w:rsidR="0058215A" w:rsidRPr="00280810" w:rsidRDefault="0058215A" w:rsidP="008E0675">
            <w:pPr>
              <w:autoSpaceDE w:val="0"/>
              <w:autoSpaceDN w:val="0"/>
              <w:adjustRightInd w:val="0"/>
              <w:spacing w:before="120" w:after="120" w:line="276" w:lineRule="auto"/>
              <w:jc w:val="both"/>
              <w:rPr>
                <w:rFonts w:ascii="Arial" w:hAnsi="Arial" w:cs="Arial"/>
                <w:b/>
                <w:bCs/>
                <w:sz w:val="24"/>
                <w:szCs w:val="24"/>
              </w:rPr>
            </w:pPr>
            <w:r w:rsidRPr="00280810">
              <w:rPr>
                <w:rFonts w:ascii="Arial" w:hAnsi="Arial" w:cs="Arial"/>
                <w:b/>
                <w:bCs/>
                <w:sz w:val="24"/>
                <w:szCs w:val="24"/>
              </w:rPr>
              <w:t>Displays shall be updated every 2 sec (periodicity of update)</w:t>
            </w:r>
          </w:p>
          <w:p w14:paraId="1CAE975B" w14:textId="77777777" w:rsidR="0058215A" w:rsidRPr="00280810" w:rsidRDefault="0058215A" w:rsidP="008E0675">
            <w:pPr>
              <w:autoSpaceDE w:val="0"/>
              <w:autoSpaceDN w:val="0"/>
              <w:adjustRightInd w:val="0"/>
              <w:spacing w:before="120" w:after="120" w:line="276" w:lineRule="auto"/>
              <w:jc w:val="both"/>
              <w:rPr>
                <w:rFonts w:ascii="Arial" w:hAnsi="Arial" w:cs="Arial"/>
                <w:b/>
                <w:bCs/>
                <w:sz w:val="24"/>
                <w:szCs w:val="24"/>
              </w:rPr>
            </w:pPr>
            <w:r w:rsidRPr="00280810">
              <w:rPr>
                <w:rFonts w:ascii="Arial" w:hAnsi="Arial" w:cs="Arial"/>
                <w:b/>
                <w:bCs/>
                <w:sz w:val="24"/>
                <w:szCs w:val="24"/>
              </w:rPr>
              <w:t xml:space="preserve">and </w:t>
            </w:r>
          </w:p>
          <w:p w14:paraId="29E68FB5" w14:textId="77777777" w:rsidR="0058215A" w:rsidRPr="00280810" w:rsidRDefault="0058215A" w:rsidP="008E0675">
            <w:pPr>
              <w:pStyle w:val="BodyText"/>
              <w:spacing w:before="115" w:line="247" w:lineRule="auto"/>
              <w:ind w:right="119"/>
              <w:jc w:val="both"/>
              <w:rPr>
                <w:b/>
                <w:bCs/>
                <w:sz w:val="24"/>
                <w:szCs w:val="24"/>
              </w:rPr>
            </w:pPr>
            <w:r w:rsidRPr="00280810">
              <w:rPr>
                <w:b/>
                <w:bCs/>
                <w:sz w:val="24"/>
                <w:szCs w:val="24"/>
              </w:rPr>
              <w:t>Callup of 4 displays together shall be completed in 0.5 secs. (execution time)</w:t>
            </w:r>
          </w:p>
          <w:p w14:paraId="31980A2D" w14:textId="77777777" w:rsidR="0058215A" w:rsidRPr="00280810" w:rsidRDefault="0058215A" w:rsidP="008E0675">
            <w:pPr>
              <w:pStyle w:val="BodyText"/>
              <w:spacing w:before="115" w:line="247" w:lineRule="auto"/>
              <w:ind w:right="119"/>
              <w:jc w:val="both"/>
              <w:rPr>
                <w:sz w:val="24"/>
                <w:szCs w:val="24"/>
              </w:rPr>
            </w:pPr>
          </w:p>
          <w:p w14:paraId="7D914BF8" w14:textId="3E393D4D" w:rsidR="0058215A" w:rsidRPr="00280810" w:rsidRDefault="0058215A" w:rsidP="008E0675">
            <w:pPr>
              <w:pStyle w:val="BodyText"/>
              <w:spacing w:before="115" w:line="247" w:lineRule="auto"/>
              <w:ind w:right="119"/>
              <w:jc w:val="both"/>
              <w:rPr>
                <w:b/>
                <w:sz w:val="24"/>
                <w:szCs w:val="24"/>
              </w:rPr>
            </w:pPr>
            <w:r w:rsidRPr="00280810">
              <w:rPr>
                <w:b/>
                <w:sz w:val="24"/>
                <w:szCs w:val="24"/>
              </w:rPr>
              <w:t>xviii) | Callup and Display of data in historian dashboard |  within 30 secs</w:t>
            </w:r>
          </w:p>
        </w:tc>
      </w:tr>
      <w:tr w:rsidR="0058215A" w:rsidRPr="00FF3D47" w14:paraId="61B131D9" w14:textId="77777777" w:rsidTr="0058215A">
        <w:trPr>
          <w:trHeight w:val="292"/>
        </w:trPr>
        <w:tc>
          <w:tcPr>
            <w:tcW w:w="203" w:type="pct"/>
          </w:tcPr>
          <w:p w14:paraId="77477A4D" w14:textId="77777777" w:rsidR="0058215A" w:rsidRPr="00280810" w:rsidRDefault="0058215A" w:rsidP="008E0675">
            <w:pPr>
              <w:pStyle w:val="ListParagraph"/>
              <w:numPr>
                <w:ilvl w:val="0"/>
                <w:numId w:val="17"/>
              </w:numPr>
              <w:jc w:val="both"/>
              <w:rPr>
                <w:b/>
                <w:szCs w:val="24"/>
              </w:rPr>
            </w:pPr>
          </w:p>
        </w:tc>
        <w:tc>
          <w:tcPr>
            <w:tcW w:w="589" w:type="pct"/>
          </w:tcPr>
          <w:p w14:paraId="0C2BE2EC" w14:textId="39836388" w:rsidR="0058215A" w:rsidRPr="00280810" w:rsidRDefault="0058215A" w:rsidP="008E0675">
            <w:pPr>
              <w:jc w:val="both"/>
              <w:rPr>
                <w:rFonts w:ascii="Arial" w:hAnsi="Arial" w:cs="Arial"/>
                <w:sz w:val="24"/>
                <w:szCs w:val="24"/>
              </w:rPr>
            </w:pPr>
            <w:r w:rsidRPr="00280810">
              <w:rPr>
                <w:rFonts w:ascii="Arial" w:hAnsi="Arial" w:cs="Arial"/>
                <w:sz w:val="24"/>
                <w:szCs w:val="24"/>
              </w:rPr>
              <w:t>Vol. II Part-B, Appendix-D</w:t>
            </w:r>
          </w:p>
        </w:tc>
        <w:tc>
          <w:tcPr>
            <w:tcW w:w="1840" w:type="pct"/>
          </w:tcPr>
          <w:p w14:paraId="008E2CB4" w14:textId="77777777" w:rsidR="0058215A" w:rsidRPr="00280810" w:rsidRDefault="0058215A" w:rsidP="008E0675">
            <w:pPr>
              <w:autoSpaceDE w:val="0"/>
              <w:autoSpaceDN w:val="0"/>
              <w:adjustRightInd w:val="0"/>
              <w:spacing w:before="120" w:after="120" w:line="276" w:lineRule="auto"/>
              <w:jc w:val="both"/>
              <w:rPr>
                <w:rFonts w:ascii="Arial" w:hAnsi="Arial" w:cs="Arial"/>
                <w:b/>
                <w:sz w:val="24"/>
                <w:szCs w:val="24"/>
              </w:rPr>
            </w:pPr>
            <w:r w:rsidRPr="00280810">
              <w:rPr>
                <w:rFonts w:ascii="Arial" w:hAnsi="Arial" w:cs="Arial"/>
                <w:b/>
                <w:sz w:val="24"/>
                <w:szCs w:val="24"/>
              </w:rPr>
              <w:t xml:space="preserve">Table 1- PERFORMANCE REQUIREMENTS </w:t>
            </w:r>
          </w:p>
          <w:p w14:paraId="6955B620" w14:textId="77777777" w:rsidR="0058215A" w:rsidRPr="00280810" w:rsidRDefault="0058215A" w:rsidP="008E0675">
            <w:pPr>
              <w:autoSpaceDE w:val="0"/>
              <w:autoSpaceDN w:val="0"/>
              <w:adjustRightInd w:val="0"/>
              <w:spacing w:before="120" w:after="120" w:line="276" w:lineRule="auto"/>
              <w:jc w:val="both"/>
              <w:rPr>
                <w:rFonts w:ascii="Arial" w:hAnsi="Arial" w:cs="Arial"/>
                <w:b/>
                <w:bCs/>
                <w:sz w:val="24"/>
                <w:szCs w:val="24"/>
              </w:rPr>
            </w:pPr>
          </w:p>
          <w:p w14:paraId="0AAD3075" w14:textId="1838E76F" w:rsidR="0058215A" w:rsidRPr="00280810" w:rsidRDefault="0058215A" w:rsidP="008E0675">
            <w:pPr>
              <w:autoSpaceDE w:val="0"/>
              <w:autoSpaceDN w:val="0"/>
              <w:adjustRightInd w:val="0"/>
              <w:spacing w:before="120" w:after="120" w:line="276" w:lineRule="auto"/>
              <w:jc w:val="both"/>
              <w:rPr>
                <w:rFonts w:ascii="Arial" w:hAnsi="Arial" w:cs="Arial"/>
                <w:b/>
                <w:sz w:val="24"/>
                <w:szCs w:val="24"/>
              </w:rPr>
            </w:pPr>
            <w:r w:rsidRPr="00280810">
              <w:rPr>
                <w:rFonts w:ascii="Arial" w:hAnsi="Arial" w:cs="Arial"/>
                <w:b/>
                <w:bCs/>
                <w:sz w:val="24"/>
                <w:szCs w:val="24"/>
              </w:rPr>
              <w:t>(x) | Video projection system display update rate (Shall be performed during SAT) | Every 2 sec for 4 displays together to be completed in 0.5 secs.</w:t>
            </w:r>
          </w:p>
        </w:tc>
        <w:tc>
          <w:tcPr>
            <w:tcW w:w="2368" w:type="pct"/>
          </w:tcPr>
          <w:p w14:paraId="5A134B4A" w14:textId="77777777"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r w:rsidRPr="00280810">
              <w:rPr>
                <w:rFonts w:ascii="Arial" w:eastAsia="Arial" w:hAnsi="Arial" w:cs="Arial"/>
                <w:sz w:val="24"/>
                <w:szCs w:val="24"/>
              </w:rPr>
              <w:t>Table 1- PERFORMANCE REQUIREMENTS</w:t>
            </w:r>
          </w:p>
          <w:p w14:paraId="313C380A" w14:textId="77777777"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r w:rsidRPr="00280810">
              <w:rPr>
                <w:rFonts w:ascii="Arial" w:eastAsia="Arial" w:hAnsi="Arial" w:cs="Arial"/>
                <w:sz w:val="24"/>
                <w:szCs w:val="24"/>
              </w:rPr>
              <w:t>Replace with</w:t>
            </w:r>
          </w:p>
          <w:p w14:paraId="6E3EAF85" w14:textId="77777777" w:rsidR="0058215A" w:rsidRPr="00280810" w:rsidRDefault="0058215A" w:rsidP="008E0675">
            <w:pPr>
              <w:autoSpaceDE w:val="0"/>
              <w:autoSpaceDN w:val="0"/>
              <w:adjustRightInd w:val="0"/>
              <w:spacing w:before="120" w:after="120" w:line="276" w:lineRule="auto"/>
              <w:jc w:val="both"/>
              <w:rPr>
                <w:rFonts w:ascii="Arial" w:hAnsi="Arial" w:cs="Arial"/>
                <w:b/>
                <w:bCs/>
                <w:sz w:val="24"/>
                <w:szCs w:val="24"/>
              </w:rPr>
            </w:pPr>
            <w:r w:rsidRPr="00280810">
              <w:rPr>
                <w:rFonts w:ascii="Arial" w:hAnsi="Arial" w:cs="Arial"/>
                <w:b/>
                <w:bCs/>
                <w:sz w:val="24"/>
                <w:szCs w:val="24"/>
              </w:rPr>
              <w:t xml:space="preserve">(x) | Video projection system display update rate (Shall be performed during SAT) | </w:t>
            </w:r>
          </w:p>
          <w:p w14:paraId="75E083FD" w14:textId="77777777" w:rsidR="0058215A" w:rsidRPr="00280810" w:rsidRDefault="0058215A" w:rsidP="008E0675">
            <w:pPr>
              <w:autoSpaceDE w:val="0"/>
              <w:autoSpaceDN w:val="0"/>
              <w:adjustRightInd w:val="0"/>
              <w:spacing w:before="120" w:after="120" w:line="276" w:lineRule="auto"/>
              <w:jc w:val="both"/>
              <w:rPr>
                <w:rFonts w:ascii="Arial" w:hAnsi="Arial" w:cs="Arial"/>
                <w:b/>
                <w:bCs/>
                <w:sz w:val="24"/>
                <w:szCs w:val="24"/>
              </w:rPr>
            </w:pPr>
            <w:r w:rsidRPr="00280810">
              <w:rPr>
                <w:rFonts w:ascii="Arial" w:hAnsi="Arial" w:cs="Arial"/>
                <w:b/>
                <w:bCs/>
                <w:sz w:val="24"/>
                <w:szCs w:val="24"/>
              </w:rPr>
              <w:t>Displays shall be updated every 2 sec (periodicity of update)</w:t>
            </w:r>
          </w:p>
          <w:p w14:paraId="413478B9" w14:textId="77777777" w:rsidR="0058215A" w:rsidRPr="00280810" w:rsidRDefault="0058215A" w:rsidP="008E0675">
            <w:pPr>
              <w:autoSpaceDE w:val="0"/>
              <w:autoSpaceDN w:val="0"/>
              <w:adjustRightInd w:val="0"/>
              <w:spacing w:before="120" w:after="120" w:line="276" w:lineRule="auto"/>
              <w:jc w:val="both"/>
              <w:rPr>
                <w:rFonts w:ascii="Arial" w:hAnsi="Arial" w:cs="Arial"/>
                <w:b/>
                <w:bCs/>
                <w:sz w:val="24"/>
                <w:szCs w:val="24"/>
              </w:rPr>
            </w:pPr>
            <w:r w:rsidRPr="00280810">
              <w:rPr>
                <w:rFonts w:ascii="Arial" w:hAnsi="Arial" w:cs="Arial"/>
                <w:b/>
                <w:bCs/>
                <w:sz w:val="24"/>
                <w:szCs w:val="24"/>
              </w:rPr>
              <w:t xml:space="preserve">and </w:t>
            </w:r>
          </w:p>
          <w:p w14:paraId="3128BF3D" w14:textId="150815C5"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r w:rsidRPr="00280810">
              <w:rPr>
                <w:rFonts w:ascii="Arial" w:hAnsi="Arial" w:cs="Arial"/>
                <w:b/>
                <w:bCs/>
                <w:sz w:val="24"/>
                <w:szCs w:val="24"/>
              </w:rPr>
              <w:t>Callup of 4 displays together to be completed in 0.5 secs. (execution time)</w:t>
            </w:r>
          </w:p>
        </w:tc>
      </w:tr>
      <w:tr w:rsidR="0058215A" w:rsidRPr="00FF3D47" w14:paraId="13416C61" w14:textId="77777777" w:rsidTr="0058215A">
        <w:trPr>
          <w:trHeight w:val="292"/>
        </w:trPr>
        <w:tc>
          <w:tcPr>
            <w:tcW w:w="203" w:type="pct"/>
          </w:tcPr>
          <w:p w14:paraId="246273DD" w14:textId="77777777" w:rsidR="0058215A" w:rsidRPr="00280810" w:rsidRDefault="0058215A" w:rsidP="008E0675">
            <w:pPr>
              <w:pStyle w:val="ListParagraph"/>
              <w:numPr>
                <w:ilvl w:val="0"/>
                <w:numId w:val="17"/>
              </w:numPr>
              <w:jc w:val="both"/>
              <w:rPr>
                <w:b/>
                <w:szCs w:val="24"/>
              </w:rPr>
            </w:pPr>
          </w:p>
        </w:tc>
        <w:tc>
          <w:tcPr>
            <w:tcW w:w="589" w:type="pct"/>
          </w:tcPr>
          <w:p w14:paraId="7003B54E" w14:textId="3E79421D" w:rsidR="0058215A" w:rsidRPr="0089431C" w:rsidRDefault="0058215A" w:rsidP="008E0675">
            <w:pPr>
              <w:jc w:val="both"/>
              <w:rPr>
                <w:rFonts w:ascii="Arial" w:hAnsi="Arial" w:cs="Arial"/>
                <w:sz w:val="24"/>
                <w:szCs w:val="24"/>
              </w:rPr>
            </w:pPr>
            <w:r w:rsidRPr="0089431C">
              <w:rPr>
                <w:rFonts w:ascii="Arial" w:hAnsi="Arial" w:cs="Arial"/>
                <w:sz w:val="24"/>
                <w:szCs w:val="24"/>
              </w:rPr>
              <w:t>Vol. II Part-B, Appendix-D</w:t>
            </w:r>
          </w:p>
        </w:tc>
        <w:tc>
          <w:tcPr>
            <w:tcW w:w="1840" w:type="pct"/>
          </w:tcPr>
          <w:p w14:paraId="02C0BDBD" w14:textId="77777777" w:rsidR="0058215A" w:rsidRPr="0084150A" w:rsidRDefault="0058215A" w:rsidP="008E0675">
            <w:pPr>
              <w:jc w:val="both"/>
              <w:rPr>
                <w:rFonts w:ascii="Arial" w:hAnsi="Arial" w:cs="Arial"/>
                <w:sz w:val="24"/>
                <w:szCs w:val="24"/>
              </w:rPr>
            </w:pPr>
            <w:r w:rsidRPr="0084150A">
              <w:rPr>
                <w:rFonts w:ascii="Arial" w:hAnsi="Arial" w:cs="Arial"/>
                <w:sz w:val="24"/>
                <w:szCs w:val="24"/>
              </w:rPr>
              <w:t>Table 2- NORMAL LEVEL OF ACTIVITIES</w:t>
            </w:r>
          </w:p>
          <w:p w14:paraId="594F713D" w14:textId="5542E7BA" w:rsidR="0058215A" w:rsidRPr="0084150A" w:rsidRDefault="0058215A" w:rsidP="008E0675">
            <w:pPr>
              <w:jc w:val="both"/>
              <w:rPr>
                <w:rFonts w:ascii="Arial" w:hAnsi="Arial" w:cs="Arial"/>
                <w:sz w:val="24"/>
                <w:szCs w:val="24"/>
              </w:rPr>
            </w:pPr>
            <w:r w:rsidRPr="0084150A">
              <w:rPr>
                <w:rFonts w:ascii="Arial" w:hAnsi="Arial" w:cs="Arial"/>
                <w:sz w:val="24"/>
                <w:szCs w:val="24"/>
              </w:rPr>
              <w:t xml:space="preserve"> ….. (d) </w:t>
            </w:r>
            <w:r w:rsidRPr="0084150A">
              <w:rPr>
                <w:rFonts w:ascii="Arial" w:hAnsi="Arial" w:cs="Arial"/>
                <w:b/>
                <w:bCs/>
                <w:sz w:val="24"/>
                <w:szCs w:val="24"/>
              </w:rPr>
              <w:t>80</w:t>
            </w:r>
            <w:r w:rsidRPr="0084150A">
              <w:rPr>
                <w:rFonts w:ascii="Arial" w:hAnsi="Arial" w:cs="Arial"/>
                <w:sz w:val="24"/>
                <w:szCs w:val="24"/>
              </w:rPr>
              <w:t>% of the analog values shall be changing in every scan….</w:t>
            </w:r>
          </w:p>
        </w:tc>
        <w:tc>
          <w:tcPr>
            <w:tcW w:w="2368" w:type="pct"/>
          </w:tcPr>
          <w:p w14:paraId="399BF629" w14:textId="77777777" w:rsidR="0058215A" w:rsidRPr="0084150A" w:rsidRDefault="0058215A" w:rsidP="008E0675">
            <w:pPr>
              <w:jc w:val="both"/>
              <w:rPr>
                <w:rFonts w:ascii="Arial" w:hAnsi="Arial" w:cs="Arial"/>
                <w:sz w:val="24"/>
                <w:szCs w:val="24"/>
              </w:rPr>
            </w:pPr>
            <w:r w:rsidRPr="0084150A">
              <w:rPr>
                <w:rFonts w:ascii="Arial" w:hAnsi="Arial" w:cs="Arial"/>
                <w:sz w:val="24"/>
                <w:szCs w:val="24"/>
              </w:rPr>
              <w:t>Table 2- NORMAL LEVEL OF ACTIVITIES</w:t>
            </w:r>
          </w:p>
          <w:p w14:paraId="0EB5794C" w14:textId="4C61F89C" w:rsidR="0058215A" w:rsidRPr="0084150A" w:rsidRDefault="0058215A" w:rsidP="008E0675">
            <w:pPr>
              <w:jc w:val="both"/>
              <w:rPr>
                <w:rFonts w:ascii="Arial" w:hAnsi="Arial" w:cs="Arial"/>
                <w:sz w:val="24"/>
                <w:szCs w:val="24"/>
              </w:rPr>
            </w:pPr>
            <w:r w:rsidRPr="0084150A">
              <w:rPr>
                <w:rFonts w:ascii="Arial" w:hAnsi="Arial" w:cs="Arial"/>
                <w:sz w:val="24"/>
                <w:szCs w:val="24"/>
              </w:rPr>
              <w:t>Replace with</w:t>
            </w:r>
          </w:p>
          <w:p w14:paraId="57B80D65" w14:textId="280612B7" w:rsidR="0058215A" w:rsidRPr="0084150A" w:rsidRDefault="0058215A" w:rsidP="008E0675">
            <w:pPr>
              <w:jc w:val="both"/>
              <w:rPr>
                <w:rFonts w:ascii="Arial" w:hAnsi="Arial" w:cs="Arial"/>
                <w:sz w:val="24"/>
                <w:szCs w:val="24"/>
              </w:rPr>
            </w:pPr>
            <w:r w:rsidRPr="0084150A">
              <w:rPr>
                <w:rFonts w:ascii="Arial" w:hAnsi="Arial" w:cs="Arial"/>
                <w:sz w:val="24"/>
                <w:szCs w:val="24"/>
              </w:rPr>
              <w:t xml:space="preserve"> ….. (d) </w:t>
            </w:r>
            <w:r w:rsidRPr="0084150A">
              <w:rPr>
                <w:rFonts w:ascii="Arial" w:hAnsi="Arial" w:cs="Arial"/>
                <w:b/>
                <w:bCs/>
                <w:sz w:val="24"/>
                <w:szCs w:val="24"/>
              </w:rPr>
              <w:t>50%</w:t>
            </w:r>
            <w:r w:rsidRPr="0084150A">
              <w:rPr>
                <w:rFonts w:ascii="Arial" w:hAnsi="Arial" w:cs="Arial"/>
                <w:sz w:val="24"/>
                <w:szCs w:val="24"/>
              </w:rPr>
              <w:t xml:space="preserve"> of the analog values shall be changing in every scan….</w:t>
            </w:r>
          </w:p>
        </w:tc>
      </w:tr>
      <w:tr w:rsidR="0058215A" w:rsidRPr="00FF3D47" w14:paraId="214915D2" w14:textId="77777777" w:rsidTr="0058215A">
        <w:trPr>
          <w:trHeight w:val="292"/>
        </w:trPr>
        <w:tc>
          <w:tcPr>
            <w:tcW w:w="203" w:type="pct"/>
          </w:tcPr>
          <w:p w14:paraId="1EB9E565" w14:textId="77777777" w:rsidR="0058215A" w:rsidRPr="00280810" w:rsidRDefault="0058215A" w:rsidP="008E0675">
            <w:pPr>
              <w:pStyle w:val="ListParagraph"/>
              <w:numPr>
                <w:ilvl w:val="0"/>
                <w:numId w:val="17"/>
              </w:numPr>
              <w:jc w:val="both"/>
              <w:rPr>
                <w:b/>
                <w:szCs w:val="24"/>
              </w:rPr>
            </w:pPr>
          </w:p>
        </w:tc>
        <w:tc>
          <w:tcPr>
            <w:tcW w:w="589" w:type="pct"/>
          </w:tcPr>
          <w:p w14:paraId="5CA2249D" w14:textId="569A09B1" w:rsidR="0058215A" w:rsidRPr="0089431C" w:rsidRDefault="0058215A" w:rsidP="008E0675">
            <w:pPr>
              <w:jc w:val="both"/>
              <w:rPr>
                <w:rFonts w:ascii="Arial" w:hAnsi="Arial" w:cs="Arial"/>
                <w:sz w:val="24"/>
                <w:szCs w:val="24"/>
              </w:rPr>
            </w:pPr>
            <w:r w:rsidRPr="0089431C">
              <w:rPr>
                <w:rFonts w:ascii="Arial" w:hAnsi="Arial" w:cs="Arial"/>
                <w:sz w:val="24"/>
                <w:szCs w:val="24"/>
              </w:rPr>
              <w:t>Vol. II Part-B, Appendix-D</w:t>
            </w:r>
          </w:p>
        </w:tc>
        <w:tc>
          <w:tcPr>
            <w:tcW w:w="1840" w:type="pct"/>
          </w:tcPr>
          <w:p w14:paraId="3A06BB2F" w14:textId="77777777" w:rsidR="0058215A" w:rsidRPr="0084150A" w:rsidRDefault="0058215A" w:rsidP="008E0675">
            <w:pPr>
              <w:jc w:val="both"/>
              <w:rPr>
                <w:rFonts w:ascii="Arial" w:hAnsi="Arial" w:cs="Arial"/>
                <w:sz w:val="24"/>
                <w:szCs w:val="24"/>
              </w:rPr>
            </w:pPr>
            <w:r w:rsidRPr="0084150A">
              <w:rPr>
                <w:rFonts w:ascii="Arial" w:hAnsi="Arial" w:cs="Arial"/>
                <w:sz w:val="24"/>
                <w:szCs w:val="24"/>
              </w:rPr>
              <w:t>Table 3- PEAK LEVEL OF ACTIVITIES</w:t>
            </w:r>
          </w:p>
          <w:p w14:paraId="53637B78" w14:textId="76FF44FE" w:rsidR="0058215A" w:rsidRPr="0084150A" w:rsidRDefault="0058215A" w:rsidP="008E0675">
            <w:pPr>
              <w:jc w:val="both"/>
              <w:rPr>
                <w:rFonts w:ascii="Arial" w:hAnsi="Arial" w:cs="Arial"/>
                <w:sz w:val="24"/>
                <w:szCs w:val="24"/>
              </w:rPr>
            </w:pPr>
            <w:r w:rsidRPr="0084150A">
              <w:rPr>
                <w:rFonts w:ascii="Arial" w:hAnsi="Arial" w:cs="Arial"/>
                <w:sz w:val="24"/>
                <w:szCs w:val="24"/>
              </w:rPr>
              <w:t xml:space="preserve"> …. (i) </w:t>
            </w:r>
            <w:r w:rsidRPr="0084150A">
              <w:rPr>
                <w:rFonts w:ascii="Arial" w:hAnsi="Arial" w:cs="Arial"/>
                <w:b/>
                <w:bCs/>
                <w:sz w:val="24"/>
                <w:szCs w:val="24"/>
              </w:rPr>
              <w:t>100</w:t>
            </w:r>
            <w:r w:rsidRPr="0084150A">
              <w:rPr>
                <w:rFonts w:ascii="Arial" w:hAnsi="Arial" w:cs="Arial"/>
                <w:sz w:val="24"/>
                <w:szCs w:val="24"/>
              </w:rPr>
              <w:t xml:space="preserve">% of the analog values shall be changing in every scan instead of </w:t>
            </w:r>
            <w:r w:rsidRPr="0084150A">
              <w:rPr>
                <w:rFonts w:ascii="Arial" w:hAnsi="Arial" w:cs="Arial"/>
                <w:b/>
                <w:bCs/>
                <w:sz w:val="24"/>
                <w:szCs w:val="24"/>
              </w:rPr>
              <w:t>80</w:t>
            </w:r>
            <w:r w:rsidRPr="0084150A">
              <w:rPr>
                <w:rFonts w:ascii="Arial" w:hAnsi="Arial" w:cs="Arial"/>
                <w:sz w:val="24"/>
                <w:szCs w:val="24"/>
              </w:rPr>
              <w:t>% considered during the normal level of activities…</w:t>
            </w:r>
          </w:p>
        </w:tc>
        <w:tc>
          <w:tcPr>
            <w:tcW w:w="2368" w:type="pct"/>
          </w:tcPr>
          <w:p w14:paraId="1EFC40CE" w14:textId="77777777" w:rsidR="0058215A" w:rsidRPr="0084150A" w:rsidRDefault="0058215A" w:rsidP="008E0675">
            <w:pPr>
              <w:jc w:val="both"/>
              <w:rPr>
                <w:rFonts w:ascii="Arial" w:hAnsi="Arial" w:cs="Arial"/>
                <w:sz w:val="24"/>
                <w:szCs w:val="24"/>
              </w:rPr>
            </w:pPr>
            <w:r w:rsidRPr="0084150A">
              <w:rPr>
                <w:rFonts w:ascii="Arial" w:hAnsi="Arial" w:cs="Arial"/>
                <w:sz w:val="24"/>
                <w:szCs w:val="24"/>
              </w:rPr>
              <w:t>Table 3- PEAK LEVEL OF ACTIVITIES</w:t>
            </w:r>
          </w:p>
          <w:p w14:paraId="557664F6" w14:textId="26309985" w:rsidR="0058215A" w:rsidRPr="0084150A" w:rsidRDefault="0058215A" w:rsidP="008E0675">
            <w:pPr>
              <w:jc w:val="both"/>
              <w:rPr>
                <w:rFonts w:ascii="Arial" w:hAnsi="Arial" w:cs="Arial"/>
                <w:sz w:val="24"/>
                <w:szCs w:val="24"/>
              </w:rPr>
            </w:pPr>
            <w:r w:rsidRPr="0084150A">
              <w:rPr>
                <w:rFonts w:ascii="Arial" w:hAnsi="Arial" w:cs="Arial"/>
                <w:sz w:val="24"/>
                <w:szCs w:val="24"/>
              </w:rPr>
              <w:t>Replace with</w:t>
            </w:r>
          </w:p>
          <w:p w14:paraId="2A847BAB" w14:textId="105B3657" w:rsidR="0058215A" w:rsidRPr="0084150A" w:rsidRDefault="0058215A" w:rsidP="008E0675">
            <w:pPr>
              <w:jc w:val="both"/>
              <w:rPr>
                <w:rFonts w:ascii="Arial" w:hAnsi="Arial" w:cs="Arial"/>
                <w:sz w:val="24"/>
                <w:szCs w:val="24"/>
              </w:rPr>
            </w:pPr>
            <w:r w:rsidRPr="0084150A">
              <w:rPr>
                <w:rFonts w:ascii="Arial" w:hAnsi="Arial" w:cs="Arial"/>
                <w:sz w:val="24"/>
                <w:szCs w:val="24"/>
              </w:rPr>
              <w:t xml:space="preserve"> …. (i) </w:t>
            </w:r>
            <w:r w:rsidRPr="0084150A">
              <w:rPr>
                <w:rFonts w:ascii="Arial" w:hAnsi="Arial" w:cs="Arial"/>
                <w:b/>
                <w:bCs/>
                <w:sz w:val="24"/>
                <w:szCs w:val="24"/>
              </w:rPr>
              <w:t>70</w:t>
            </w:r>
            <w:r w:rsidRPr="0084150A">
              <w:rPr>
                <w:rFonts w:ascii="Arial" w:hAnsi="Arial" w:cs="Arial"/>
                <w:sz w:val="24"/>
                <w:szCs w:val="24"/>
              </w:rPr>
              <w:t xml:space="preserve">% of the analog values shall be changing in every scan instead of </w:t>
            </w:r>
            <w:r w:rsidRPr="0084150A">
              <w:rPr>
                <w:rFonts w:ascii="Arial" w:hAnsi="Arial" w:cs="Arial"/>
                <w:b/>
                <w:bCs/>
                <w:sz w:val="24"/>
                <w:szCs w:val="24"/>
              </w:rPr>
              <w:t>50</w:t>
            </w:r>
            <w:r w:rsidRPr="0084150A">
              <w:rPr>
                <w:rFonts w:ascii="Arial" w:hAnsi="Arial" w:cs="Arial"/>
                <w:sz w:val="24"/>
                <w:szCs w:val="24"/>
              </w:rPr>
              <w:t>% considered during the normal level of activities…</w:t>
            </w:r>
          </w:p>
        </w:tc>
      </w:tr>
      <w:tr w:rsidR="0058215A" w:rsidRPr="00FF3D47" w14:paraId="593DB158" w14:textId="77777777" w:rsidTr="0058215A">
        <w:trPr>
          <w:trHeight w:val="292"/>
        </w:trPr>
        <w:tc>
          <w:tcPr>
            <w:tcW w:w="203" w:type="pct"/>
          </w:tcPr>
          <w:p w14:paraId="75211C74" w14:textId="77777777" w:rsidR="0058215A" w:rsidRPr="00280810" w:rsidRDefault="0058215A" w:rsidP="008E0675">
            <w:pPr>
              <w:pStyle w:val="ListParagraph"/>
              <w:numPr>
                <w:ilvl w:val="0"/>
                <w:numId w:val="17"/>
              </w:numPr>
              <w:jc w:val="both"/>
              <w:rPr>
                <w:b/>
                <w:szCs w:val="24"/>
              </w:rPr>
            </w:pPr>
          </w:p>
        </w:tc>
        <w:tc>
          <w:tcPr>
            <w:tcW w:w="589" w:type="pct"/>
          </w:tcPr>
          <w:p w14:paraId="124D8AF9" w14:textId="341A15A6"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 B, Appendix </w:t>
            </w:r>
            <w:r>
              <w:rPr>
                <w:rFonts w:ascii="Arial" w:hAnsi="Arial" w:cs="Arial"/>
                <w:sz w:val="24"/>
                <w:szCs w:val="24"/>
              </w:rPr>
              <w:t>–</w:t>
            </w:r>
            <w:r w:rsidRPr="00280810">
              <w:rPr>
                <w:rFonts w:ascii="Arial" w:hAnsi="Arial" w:cs="Arial"/>
                <w:sz w:val="24"/>
                <w:szCs w:val="24"/>
              </w:rPr>
              <w:t xml:space="preserve"> E:</w:t>
            </w:r>
          </w:p>
        </w:tc>
        <w:tc>
          <w:tcPr>
            <w:tcW w:w="1840" w:type="pct"/>
          </w:tcPr>
          <w:p w14:paraId="325F527E" w14:textId="67BD47CF" w:rsidR="0058215A" w:rsidRPr="00280810" w:rsidRDefault="0058215A" w:rsidP="008E0675">
            <w:pPr>
              <w:pStyle w:val="TableParagraph"/>
              <w:spacing w:after="60" w:line="21" w:lineRule="atLeast"/>
              <w:jc w:val="both"/>
              <w:rPr>
                <w:kern w:val="2"/>
                <w:sz w:val="24"/>
                <w:szCs w:val="24"/>
                <w:lang w:val="it-IT"/>
                <w14:ligatures w14:val="standardContextual"/>
              </w:rPr>
            </w:pPr>
            <w:r w:rsidRPr="00280810">
              <w:rPr>
                <w:sz w:val="24"/>
                <w:szCs w:val="24"/>
                <w:lang w:val="it-IT"/>
              </w:rPr>
              <w:t xml:space="preserve">Appendix </w:t>
            </w:r>
            <w:r>
              <w:rPr>
                <w:sz w:val="24"/>
                <w:szCs w:val="24"/>
                <w:lang w:val="it-IT"/>
              </w:rPr>
              <w:t>–</w:t>
            </w:r>
            <w:r w:rsidRPr="00280810">
              <w:rPr>
                <w:sz w:val="24"/>
                <w:szCs w:val="24"/>
                <w:lang w:val="it-IT"/>
              </w:rPr>
              <w:t xml:space="preserve"> E: </w:t>
            </w:r>
            <w:r w:rsidRPr="00280810">
              <w:rPr>
                <w:spacing w:val="-2"/>
                <w:sz w:val="24"/>
                <w:szCs w:val="24"/>
                <w:lang w:val="it-IT"/>
              </w:rPr>
              <w:t>Questionnaire</w:t>
            </w:r>
          </w:p>
          <w:p w14:paraId="0DEC6C71" w14:textId="77777777" w:rsidR="0058215A" w:rsidRPr="00280810" w:rsidRDefault="0058215A" w:rsidP="008E0675">
            <w:pPr>
              <w:pStyle w:val="TableParagraph"/>
              <w:spacing w:after="60" w:line="21" w:lineRule="atLeast"/>
              <w:jc w:val="both"/>
              <w:rPr>
                <w:kern w:val="2"/>
                <w:sz w:val="24"/>
                <w:szCs w:val="24"/>
                <w:lang w:val="it-IT"/>
                <w14:ligatures w14:val="standardContextual"/>
              </w:rPr>
            </w:pPr>
          </w:p>
          <w:p w14:paraId="4208D529" w14:textId="77777777" w:rsidR="0058215A" w:rsidRPr="00280810" w:rsidRDefault="0058215A" w:rsidP="008E0675">
            <w:pPr>
              <w:pStyle w:val="TableParagraph"/>
              <w:spacing w:after="60" w:line="21" w:lineRule="atLeast"/>
              <w:jc w:val="both"/>
              <w:rPr>
                <w:kern w:val="2"/>
                <w:sz w:val="24"/>
                <w:szCs w:val="24"/>
                <w:lang w:val="it-IT"/>
                <w14:ligatures w14:val="standardContextual"/>
              </w:rPr>
            </w:pPr>
            <w:r w:rsidRPr="00280810">
              <w:rPr>
                <w:kern w:val="2"/>
                <w:sz w:val="24"/>
                <w:szCs w:val="24"/>
                <w:lang w:val="it-IT"/>
                <w14:ligatures w14:val="standardContextual"/>
              </w:rPr>
              <w:t xml:space="preserve">Question Nos: </w:t>
            </w:r>
          </w:p>
          <w:p w14:paraId="67E662E1" w14:textId="77777777" w:rsidR="0058215A" w:rsidRPr="00280810" w:rsidRDefault="0058215A" w:rsidP="008E0675">
            <w:pPr>
              <w:pStyle w:val="TableParagraph"/>
              <w:spacing w:after="60" w:line="21" w:lineRule="atLeast"/>
              <w:jc w:val="both"/>
              <w:rPr>
                <w:kern w:val="2"/>
                <w:sz w:val="24"/>
                <w:szCs w:val="24"/>
                <w:lang w:val="it-IT"/>
                <w14:ligatures w14:val="standardContextual"/>
              </w:rPr>
            </w:pPr>
          </w:p>
          <w:p w14:paraId="43D93D9C" w14:textId="0C6C3B8A" w:rsidR="0058215A" w:rsidRPr="00280810" w:rsidRDefault="0058215A" w:rsidP="008E0675">
            <w:pPr>
              <w:autoSpaceDE w:val="0"/>
              <w:autoSpaceDN w:val="0"/>
              <w:adjustRightInd w:val="0"/>
              <w:spacing w:before="120" w:after="120" w:line="276" w:lineRule="auto"/>
              <w:jc w:val="both"/>
              <w:rPr>
                <w:rFonts w:ascii="Arial" w:hAnsi="Arial" w:cs="Arial"/>
                <w:b/>
                <w:sz w:val="24"/>
                <w:szCs w:val="24"/>
              </w:rPr>
            </w:pPr>
            <w:r w:rsidRPr="00280810">
              <w:rPr>
                <w:rFonts w:ascii="Arial" w:hAnsi="Arial" w:cs="Arial"/>
                <w:kern w:val="2"/>
                <w:sz w:val="24"/>
                <w:szCs w:val="24"/>
                <w14:ligatures w14:val="standardContextual"/>
              </w:rPr>
              <w:t>17(d), 23, 26, 156, 157, 158, 164, 173</w:t>
            </w:r>
          </w:p>
        </w:tc>
        <w:tc>
          <w:tcPr>
            <w:tcW w:w="2368" w:type="pct"/>
          </w:tcPr>
          <w:p w14:paraId="2F34E2E4" w14:textId="6378CD7A" w:rsidR="0058215A" w:rsidRPr="00280810" w:rsidRDefault="0058215A" w:rsidP="008E0675">
            <w:pPr>
              <w:pStyle w:val="TableParagraph"/>
              <w:spacing w:after="60" w:line="21" w:lineRule="atLeast"/>
              <w:jc w:val="both"/>
              <w:rPr>
                <w:kern w:val="2"/>
                <w:sz w:val="24"/>
                <w:szCs w:val="24"/>
                <w14:ligatures w14:val="standardContextual"/>
              </w:rPr>
            </w:pPr>
            <w:r w:rsidRPr="00280810">
              <w:rPr>
                <w:sz w:val="24"/>
                <w:szCs w:val="24"/>
              </w:rPr>
              <w:t xml:space="preserve">Appendix </w:t>
            </w:r>
            <w:r>
              <w:rPr>
                <w:sz w:val="24"/>
                <w:szCs w:val="24"/>
              </w:rPr>
              <w:t>–</w:t>
            </w:r>
            <w:r w:rsidRPr="00280810">
              <w:rPr>
                <w:sz w:val="24"/>
                <w:szCs w:val="24"/>
              </w:rPr>
              <w:t xml:space="preserve"> E: </w:t>
            </w:r>
            <w:r w:rsidRPr="00280810">
              <w:rPr>
                <w:spacing w:val="-2"/>
                <w:sz w:val="24"/>
                <w:szCs w:val="24"/>
              </w:rPr>
              <w:t>Questionnaire</w:t>
            </w:r>
          </w:p>
          <w:p w14:paraId="1AF122CA" w14:textId="77777777" w:rsidR="0058215A" w:rsidRPr="00280810" w:rsidRDefault="0058215A" w:rsidP="008E0675">
            <w:pPr>
              <w:pStyle w:val="Pa4"/>
              <w:spacing w:after="60" w:line="21" w:lineRule="atLeast"/>
              <w:ind w:right="95"/>
              <w:jc w:val="both"/>
              <w:rPr>
                <w:rFonts w:ascii="Arial" w:hAnsi="Arial" w:cs="Arial"/>
              </w:rPr>
            </w:pPr>
          </w:p>
          <w:p w14:paraId="2FD070AE" w14:textId="77777777" w:rsidR="0058215A" w:rsidRPr="00280810" w:rsidRDefault="0058215A" w:rsidP="008E0675">
            <w:pPr>
              <w:pStyle w:val="Pa4"/>
              <w:spacing w:after="60" w:line="21" w:lineRule="atLeast"/>
              <w:ind w:right="95"/>
              <w:jc w:val="both"/>
              <w:rPr>
                <w:rFonts w:ascii="Arial" w:hAnsi="Arial" w:cs="Arial"/>
              </w:rPr>
            </w:pPr>
            <w:r w:rsidRPr="00280810">
              <w:rPr>
                <w:rFonts w:ascii="Arial" w:hAnsi="Arial" w:cs="Arial"/>
              </w:rPr>
              <w:t>Q 17(d) Appendix C to be referred as Appendix F.</w:t>
            </w:r>
          </w:p>
          <w:p w14:paraId="6A7FA01F" w14:textId="77777777" w:rsidR="0058215A" w:rsidRPr="00280810" w:rsidRDefault="0058215A" w:rsidP="008E0675">
            <w:pPr>
              <w:pStyle w:val="Pa4"/>
              <w:spacing w:after="60" w:line="21" w:lineRule="atLeast"/>
              <w:ind w:right="95"/>
              <w:jc w:val="both"/>
              <w:rPr>
                <w:rFonts w:ascii="Arial" w:hAnsi="Arial" w:cs="Arial"/>
              </w:rPr>
            </w:pPr>
            <w:r w:rsidRPr="00280810">
              <w:rPr>
                <w:rFonts w:ascii="Arial" w:hAnsi="Arial" w:cs="Arial"/>
              </w:rPr>
              <w:t>Q 23.  Appendix C to be referred as Appendix F.</w:t>
            </w:r>
          </w:p>
          <w:p w14:paraId="3D2EA818" w14:textId="77777777" w:rsidR="0058215A" w:rsidRPr="00280810" w:rsidRDefault="0058215A" w:rsidP="008E0675">
            <w:pPr>
              <w:pStyle w:val="Pa4"/>
              <w:spacing w:after="60" w:line="21" w:lineRule="atLeast"/>
              <w:ind w:right="95"/>
              <w:jc w:val="both"/>
              <w:rPr>
                <w:rFonts w:ascii="Arial" w:hAnsi="Arial" w:cs="Arial"/>
              </w:rPr>
            </w:pPr>
            <w:r w:rsidRPr="00280810">
              <w:rPr>
                <w:rFonts w:ascii="Arial" w:hAnsi="Arial" w:cs="Arial"/>
              </w:rPr>
              <w:t>Q 26 Max display 25 to be referred as Max display 20</w:t>
            </w:r>
          </w:p>
          <w:p w14:paraId="41F36A99" w14:textId="77777777" w:rsidR="0058215A" w:rsidRPr="00280810" w:rsidRDefault="0058215A" w:rsidP="008E0675">
            <w:pPr>
              <w:pStyle w:val="Pa4"/>
              <w:spacing w:after="60" w:line="21" w:lineRule="atLeast"/>
              <w:ind w:right="95"/>
              <w:jc w:val="both"/>
              <w:rPr>
                <w:rFonts w:ascii="Arial" w:hAnsi="Arial" w:cs="Arial"/>
              </w:rPr>
            </w:pPr>
            <w:r w:rsidRPr="00280810">
              <w:rPr>
                <w:rFonts w:ascii="Arial" w:hAnsi="Arial" w:cs="Arial"/>
              </w:rPr>
              <w:t>Q 156 Appendix B (B27) to be referred as Appendix B(B19).</w:t>
            </w:r>
          </w:p>
          <w:p w14:paraId="324D4D2B" w14:textId="77777777" w:rsidR="0058215A" w:rsidRPr="00280810" w:rsidRDefault="0058215A" w:rsidP="008E0675">
            <w:pPr>
              <w:pStyle w:val="Pa4"/>
              <w:spacing w:after="60" w:line="21" w:lineRule="atLeast"/>
              <w:ind w:right="95"/>
              <w:jc w:val="both"/>
              <w:rPr>
                <w:rFonts w:ascii="Arial" w:hAnsi="Arial" w:cs="Arial"/>
              </w:rPr>
            </w:pPr>
            <w:r w:rsidRPr="00280810">
              <w:rPr>
                <w:rFonts w:ascii="Arial" w:hAnsi="Arial" w:cs="Arial"/>
              </w:rPr>
              <w:t>Q 157 Appendix B (B26) to be referred as Appendix B(B19).</w:t>
            </w:r>
          </w:p>
          <w:p w14:paraId="5A963F70" w14:textId="77777777" w:rsidR="0058215A" w:rsidRPr="00280810" w:rsidRDefault="0058215A" w:rsidP="008E0675">
            <w:pPr>
              <w:pStyle w:val="Pa4"/>
              <w:spacing w:after="60" w:line="21" w:lineRule="atLeast"/>
              <w:ind w:right="95"/>
              <w:jc w:val="both"/>
              <w:rPr>
                <w:rFonts w:ascii="Arial" w:hAnsi="Arial" w:cs="Arial"/>
              </w:rPr>
            </w:pPr>
            <w:r w:rsidRPr="00280810">
              <w:rPr>
                <w:rFonts w:ascii="Arial" w:hAnsi="Arial" w:cs="Arial"/>
              </w:rPr>
              <w:t>Q 158 Appendix B (B34-C) to be referred as Appendix M.</w:t>
            </w:r>
          </w:p>
          <w:p w14:paraId="510C9D34" w14:textId="77777777" w:rsidR="0058215A" w:rsidRPr="00280810" w:rsidRDefault="0058215A" w:rsidP="008E0675">
            <w:pPr>
              <w:pStyle w:val="Pa4"/>
              <w:spacing w:after="60" w:line="21" w:lineRule="atLeast"/>
              <w:ind w:right="95"/>
              <w:jc w:val="both"/>
              <w:rPr>
                <w:rFonts w:ascii="Arial" w:hAnsi="Arial" w:cs="Arial"/>
              </w:rPr>
            </w:pPr>
            <w:r w:rsidRPr="00280810">
              <w:rPr>
                <w:rFonts w:ascii="Arial" w:hAnsi="Arial" w:cs="Arial"/>
              </w:rPr>
              <w:t>Q 164 A sample display is attached in Appendix B(B41) to be considered as deleted.</w:t>
            </w:r>
          </w:p>
          <w:p w14:paraId="001D6AA2" w14:textId="6BF7B4D8"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r w:rsidRPr="00280810">
              <w:rPr>
                <w:rFonts w:ascii="Arial" w:hAnsi="Arial" w:cs="Arial"/>
                <w:sz w:val="24"/>
                <w:szCs w:val="24"/>
              </w:rPr>
              <w:t>Q 173 (as per Sec 4.9.3 of Part B of Spec) to be considered as deleted.</w:t>
            </w:r>
          </w:p>
        </w:tc>
      </w:tr>
      <w:tr w:rsidR="0058215A" w:rsidRPr="00FF3D47" w14:paraId="5142E471" w14:textId="77777777" w:rsidTr="0058215A">
        <w:trPr>
          <w:trHeight w:val="292"/>
        </w:trPr>
        <w:tc>
          <w:tcPr>
            <w:tcW w:w="203" w:type="pct"/>
          </w:tcPr>
          <w:p w14:paraId="4EB91673" w14:textId="77777777" w:rsidR="0058215A" w:rsidRPr="00280810" w:rsidRDefault="0058215A" w:rsidP="008E0675">
            <w:pPr>
              <w:pStyle w:val="ListParagraph"/>
              <w:numPr>
                <w:ilvl w:val="0"/>
                <w:numId w:val="17"/>
              </w:numPr>
              <w:jc w:val="both"/>
              <w:rPr>
                <w:b/>
                <w:szCs w:val="24"/>
              </w:rPr>
            </w:pPr>
          </w:p>
        </w:tc>
        <w:tc>
          <w:tcPr>
            <w:tcW w:w="589" w:type="pct"/>
          </w:tcPr>
          <w:p w14:paraId="2D9F0EE6" w14:textId="3A16C439" w:rsidR="0058215A" w:rsidRPr="00280810" w:rsidRDefault="0058215A" w:rsidP="008E0675">
            <w:pPr>
              <w:jc w:val="both"/>
              <w:rPr>
                <w:rFonts w:ascii="Arial" w:hAnsi="Arial" w:cs="Arial"/>
                <w:sz w:val="24"/>
                <w:szCs w:val="24"/>
              </w:rPr>
            </w:pPr>
            <w:r w:rsidRPr="00280810">
              <w:rPr>
                <w:rFonts w:ascii="Arial" w:hAnsi="Arial" w:cs="Arial"/>
                <w:color w:val="000000"/>
                <w:sz w:val="24"/>
                <w:szCs w:val="24"/>
              </w:rPr>
              <w:t>Vol. II Part-B, Appendix-E, Q.130</w:t>
            </w:r>
          </w:p>
        </w:tc>
        <w:tc>
          <w:tcPr>
            <w:tcW w:w="1840" w:type="pct"/>
            <w:vAlign w:val="center"/>
          </w:tcPr>
          <w:p w14:paraId="20335B63" w14:textId="2C6FB623" w:rsidR="0058215A" w:rsidRPr="00280810" w:rsidRDefault="0058215A" w:rsidP="008E0675">
            <w:pPr>
              <w:pStyle w:val="TableParagraph"/>
              <w:spacing w:after="60" w:line="21" w:lineRule="atLeast"/>
              <w:jc w:val="both"/>
              <w:rPr>
                <w:kern w:val="2"/>
                <w:sz w:val="24"/>
                <w:szCs w:val="24"/>
                <w14:ligatures w14:val="standardContextual"/>
              </w:rPr>
            </w:pPr>
            <w:r w:rsidRPr="00280810">
              <w:rPr>
                <w:sz w:val="24"/>
                <w:szCs w:val="24"/>
              </w:rPr>
              <w:t xml:space="preserve">Appendix </w:t>
            </w:r>
            <w:r>
              <w:rPr>
                <w:sz w:val="24"/>
                <w:szCs w:val="24"/>
              </w:rPr>
              <w:t>–</w:t>
            </w:r>
            <w:r w:rsidRPr="00280810">
              <w:rPr>
                <w:sz w:val="24"/>
                <w:szCs w:val="24"/>
              </w:rPr>
              <w:t xml:space="preserve"> E: </w:t>
            </w:r>
            <w:r w:rsidRPr="00280810">
              <w:rPr>
                <w:spacing w:val="-2"/>
                <w:sz w:val="24"/>
                <w:szCs w:val="24"/>
              </w:rPr>
              <w:t>Questionnaire</w:t>
            </w:r>
          </w:p>
          <w:p w14:paraId="6D45B74F" w14:textId="77777777" w:rsidR="0058215A" w:rsidRPr="00280810" w:rsidRDefault="0058215A" w:rsidP="008E0675">
            <w:pPr>
              <w:pStyle w:val="TableParagraph"/>
              <w:spacing w:after="60" w:line="21" w:lineRule="atLeast"/>
              <w:jc w:val="both"/>
              <w:rPr>
                <w:color w:val="000000"/>
                <w:sz w:val="24"/>
                <w:szCs w:val="24"/>
              </w:rPr>
            </w:pPr>
          </w:p>
          <w:p w14:paraId="4A0B4E38" w14:textId="04714E5D" w:rsidR="0058215A" w:rsidRPr="00280810" w:rsidRDefault="0058215A" w:rsidP="008E0675">
            <w:pPr>
              <w:autoSpaceDE w:val="0"/>
              <w:autoSpaceDN w:val="0"/>
              <w:adjustRightInd w:val="0"/>
              <w:spacing w:before="120" w:after="120" w:line="276" w:lineRule="auto"/>
              <w:jc w:val="both"/>
              <w:rPr>
                <w:rFonts w:ascii="Arial" w:hAnsi="Arial" w:cs="Arial"/>
                <w:b/>
                <w:sz w:val="24"/>
                <w:szCs w:val="24"/>
              </w:rPr>
            </w:pPr>
            <w:r w:rsidRPr="00280810">
              <w:rPr>
                <w:rFonts w:ascii="Arial" w:hAnsi="Arial" w:cs="Arial"/>
                <w:color w:val="000000"/>
                <w:sz w:val="24"/>
                <w:szCs w:val="24"/>
              </w:rPr>
              <w:t>Q.130 Provide an availability analysis for the proposed configurations to meet an</w:t>
            </w:r>
            <w:r>
              <w:rPr>
                <w:rFonts w:ascii="Arial" w:hAnsi="Arial" w:cs="Arial"/>
                <w:color w:val="000000"/>
                <w:sz w:val="24"/>
                <w:szCs w:val="24"/>
              </w:rPr>
              <w:t xml:space="preserve"> </w:t>
            </w:r>
            <w:r w:rsidRPr="00280810">
              <w:rPr>
                <w:rFonts w:ascii="Arial" w:hAnsi="Arial" w:cs="Arial"/>
                <w:color w:val="000000"/>
                <w:sz w:val="24"/>
                <w:szCs w:val="24"/>
              </w:rPr>
              <w:t>availability goal of 99.9%. The analysis shall include the mean time between</w:t>
            </w:r>
            <w:r>
              <w:rPr>
                <w:rFonts w:ascii="Arial" w:hAnsi="Arial" w:cs="Arial"/>
                <w:color w:val="000000"/>
                <w:sz w:val="24"/>
                <w:szCs w:val="24"/>
              </w:rPr>
              <w:t xml:space="preserve"> </w:t>
            </w:r>
            <w:r w:rsidRPr="00280810">
              <w:rPr>
                <w:rFonts w:ascii="Arial" w:hAnsi="Arial" w:cs="Arial"/>
                <w:color w:val="000000"/>
                <w:sz w:val="24"/>
                <w:szCs w:val="24"/>
              </w:rPr>
              <w:t>failures (MTBF) and mean time to repair (MTTR) of all components, and the</w:t>
            </w:r>
            <w:r>
              <w:rPr>
                <w:rFonts w:ascii="Arial" w:hAnsi="Arial" w:cs="Arial"/>
                <w:color w:val="000000"/>
                <w:sz w:val="24"/>
                <w:szCs w:val="24"/>
              </w:rPr>
              <w:t xml:space="preserve"> </w:t>
            </w:r>
            <w:r w:rsidRPr="00280810">
              <w:rPr>
                <w:rFonts w:ascii="Arial" w:hAnsi="Arial" w:cs="Arial"/>
                <w:color w:val="000000"/>
                <w:sz w:val="24"/>
                <w:szCs w:val="24"/>
              </w:rPr>
              <w:t>historical, statistical basis for the analysis. Specific</w:t>
            </w:r>
            <w:r>
              <w:rPr>
                <w:rFonts w:ascii="Arial" w:hAnsi="Arial" w:cs="Arial"/>
                <w:color w:val="000000"/>
                <w:sz w:val="24"/>
                <w:szCs w:val="24"/>
              </w:rPr>
              <w:t xml:space="preserve"> </w:t>
            </w:r>
            <w:r w:rsidRPr="00280810">
              <w:rPr>
                <w:rFonts w:ascii="Arial" w:hAnsi="Arial" w:cs="Arial"/>
                <w:color w:val="000000"/>
                <w:sz w:val="24"/>
                <w:szCs w:val="24"/>
              </w:rPr>
              <w:t>assumptions on availability</w:t>
            </w:r>
            <w:r>
              <w:rPr>
                <w:rFonts w:ascii="Arial" w:hAnsi="Arial" w:cs="Arial"/>
                <w:color w:val="000000"/>
                <w:sz w:val="24"/>
                <w:szCs w:val="24"/>
              </w:rPr>
              <w:t xml:space="preserve"> </w:t>
            </w:r>
            <w:r w:rsidRPr="00280810">
              <w:rPr>
                <w:rFonts w:ascii="Arial" w:hAnsi="Arial" w:cs="Arial"/>
                <w:color w:val="000000"/>
                <w:sz w:val="24"/>
                <w:szCs w:val="24"/>
              </w:rPr>
              <w:t>of spare parts, maintenance responsibility etc. not in line with proposed contract shall be listed. The analysis shall also present the availability for individual devices.</w:t>
            </w:r>
          </w:p>
        </w:tc>
        <w:tc>
          <w:tcPr>
            <w:tcW w:w="2368" w:type="pct"/>
            <w:vAlign w:val="center"/>
          </w:tcPr>
          <w:p w14:paraId="6DA615B2" w14:textId="54AB1702" w:rsidR="0058215A" w:rsidRPr="00280810" w:rsidRDefault="0058215A" w:rsidP="008E0675">
            <w:pPr>
              <w:pStyle w:val="TableParagraph"/>
              <w:spacing w:after="60" w:line="21" w:lineRule="atLeast"/>
              <w:jc w:val="both"/>
              <w:rPr>
                <w:kern w:val="2"/>
                <w:sz w:val="24"/>
                <w:szCs w:val="24"/>
                <w14:ligatures w14:val="standardContextual"/>
              </w:rPr>
            </w:pPr>
            <w:r w:rsidRPr="00280810">
              <w:rPr>
                <w:sz w:val="24"/>
                <w:szCs w:val="24"/>
              </w:rPr>
              <w:t xml:space="preserve">Appendix </w:t>
            </w:r>
            <w:r>
              <w:rPr>
                <w:sz w:val="24"/>
                <w:szCs w:val="24"/>
              </w:rPr>
              <w:t>–</w:t>
            </w:r>
            <w:r w:rsidRPr="00280810">
              <w:rPr>
                <w:sz w:val="24"/>
                <w:szCs w:val="24"/>
              </w:rPr>
              <w:t xml:space="preserve"> E: </w:t>
            </w:r>
            <w:r w:rsidRPr="00280810">
              <w:rPr>
                <w:spacing w:val="-2"/>
                <w:sz w:val="24"/>
                <w:szCs w:val="24"/>
              </w:rPr>
              <w:t>Questionnaire</w:t>
            </w:r>
          </w:p>
          <w:p w14:paraId="179B5117" w14:textId="77777777" w:rsidR="0058215A" w:rsidRPr="00280810" w:rsidRDefault="0058215A" w:rsidP="008E0675">
            <w:pPr>
              <w:pStyle w:val="BodyTextIndent2"/>
              <w:spacing w:line="240" w:lineRule="auto"/>
              <w:ind w:left="0"/>
              <w:jc w:val="both"/>
              <w:rPr>
                <w:rFonts w:ascii="Arial" w:hAnsi="Arial" w:cs="Arial"/>
                <w:color w:val="000000"/>
                <w:sz w:val="24"/>
                <w:szCs w:val="24"/>
              </w:rPr>
            </w:pPr>
          </w:p>
          <w:p w14:paraId="3C82A9E9" w14:textId="77777777" w:rsidR="0058215A" w:rsidRPr="00280810" w:rsidRDefault="0058215A" w:rsidP="008E0675">
            <w:pPr>
              <w:pStyle w:val="BodyTextIndent2"/>
              <w:spacing w:line="240" w:lineRule="auto"/>
              <w:ind w:left="0"/>
              <w:jc w:val="both"/>
              <w:rPr>
                <w:rFonts w:ascii="Arial" w:hAnsi="Arial" w:cs="Arial"/>
                <w:color w:val="000000"/>
                <w:sz w:val="24"/>
                <w:szCs w:val="24"/>
              </w:rPr>
            </w:pPr>
            <w:r w:rsidRPr="00280810">
              <w:rPr>
                <w:rFonts w:ascii="Arial" w:hAnsi="Arial" w:cs="Arial"/>
                <w:color w:val="000000"/>
                <w:sz w:val="24"/>
                <w:szCs w:val="24"/>
              </w:rPr>
              <w:t xml:space="preserve">Replace with </w:t>
            </w:r>
          </w:p>
          <w:p w14:paraId="2EC48AD1" w14:textId="28288750"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r w:rsidRPr="00280810">
              <w:rPr>
                <w:rFonts w:ascii="Arial" w:hAnsi="Arial" w:cs="Arial"/>
                <w:color w:val="000000"/>
                <w:sz w:val="24"/>
                <w:szCs w:val="24"/>
              </w:rPr>
              <w:t xml:space="preserve">Q.130 Provide an availability analysis for the proposed configurations to meet an availability goal of </w:t>
            </w:r>
            <w:r w:rsidRPr="00280810">
              <w:rPr>
                <w:rFonts w:ascii="Arial" w:hAnsi="Arial" w:cs="Arial"/>
                <w:b/>
                <w:bCs/>
                <w:color w:val="000000"/>
                <w:sz w:val="24"/>
                <w:szCs w:val="24"/>
              </w:rPr>
              <w:t>99.99</w:t>
            </w:r>
            <w:r w:rsidRPr="00280810">
              <w:rPr>
                <w:rFonts w:ascii="Arial" w:hAnsi="Arial" w:cs="Arial"/>
                <w:color w:val="000000"/>
                <w:sz w:val="24"/>
                <w:szCs w:val="24"/>
              </w:rPr>
              <w:t>%. The analysis shall include the mean time between failures (MTBF) and mean time to repair (MTTR) of all components, and the historical, statistical basis for the analysis. Specific assumptions on availability of spare parts, maintenance responsibility etc. not in line with proposed contract shall be listed. The analysis shall also present the availability for individual devices.</w:t>
            </w:r>
          </w:p>
        </w:tc>
      </w:tr>
      <w:tr w:rsidR="0058215A" w:rsidRPr="00FF3D47" w14:paraId="38F9AEB5" w14:textId="77777777" w:rsidTr="0058215A">
        <w:trPr>
          <w:trHeight w:val="292"/>
        </w:trPr>
        <w:tc>
          <w:tcPr>
            <w:tcW w:w="203" w:type="pct"/>
          </w:tcPr>
          <w:p w14:paraId="35C391BE" w14:textId="77777777" w:rsidR="0058215A" w:rsidRPr="00280810" w:rsidRDefault="0058215A" w:rsidP="008E0675">
            <w:pPr>
              <w:pStyle w:val="ListParagraph"/>
              <w:numPr>
                <w:ilvl w:val="0"/>
                <w:numId w:val="17"/>
              </w:numPr>
              <w:jc w:val="both"/>
              <w:rPr>
                <w:b/>
                <w:szCs w:val="24"/>
              </w:rPr>
            </w:pPr>
          </w:p>
        </w:tc>
        <w:tc>
          <w:tcPr>
            <w:tcW w:w="589" w:type="pct"/>
          </w:tcPr>
          <w:p w14:paraId="2ABAF261" w14:textId="429E8DB4"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 B, Appendix </w:t>
            </w:r>
            <w:r>
              <w:rPr>
                <w:rFonts w:ascii="Arial" w:hAnsi="Arial" w:cs="Arial"/>
                <w:sz w:val="24"/>
                <w:szCs w:val="24"/>
              </w:rPr>
              <w:t>–</w:t>
            </w:r>
            <w:r w:rsidRPr="00280810">
              <w:rPr>
                <w:rFonts w:ascii="Arial" w:hAnsi="Arial" w:cs="Arial"/>
                <w:sz w:val="24"/>
                <w:szCs w:val="24"/>
              </w:rPr>
              <w:t xml:space="preserve"> F</w:t>
            </w:r>
          </w:p>
        </w:tc>
        <w:tc>
          <w:tcPr>
            <w:tcW w:w="1840" w:type="pct"/>
          </w:tcPr>
          <w:p w14:paraId="46A7DF1D" w14:textId="57AF1465" w:rsidR="0058215A" w:rsidRPr="00280810" w:rsidRDefault="0058215A" w:rsidP="008E0675">
            <w:pPr>
              <w:pStyle w:val="TableParagraph"/>
              <w:spacing w:after="60" w:line="21" w:lineRule="atLeast"/>
              <w:jc w:val="both"/>
              <w:rPr>
                <w:spacing w:val="-2"/>
                <w:sz w:val="24"/>
                <w:szCs w:val="24"/>
              </w:rPr>
            </w:pPr>
            <w:r w:rsidRPr="00280810">
              <w:rPr>
                <w:sz w:val="24"/>
                <w:szCs w:val="24"/>
              </w:rPr>
              <w:t xml:space="preserve">Appendix </w:t>
            </w:r>
            <w:r>
              <w:rPr>
                <w:sz w:val="24"/>
                <w:szCs w:val="24"/>
              </w:rPr>
              <w:t>–</w:t>
            </w:r>
            <w:r w:rsidRPr="00280810">
              <w:rPr>
                <w:sz w:val="24"/>
                <w:szCs w:val="24"/>
              </w:rPr>
              <w:t xml:space="preserve"> F: </w:t>
            </w:r>
            <w:r w:rsidRPr="00280810">
              <w:rPr>
                <w:spacing w:val="-2"/>
                <w:sz w:val="24"/>
                <w:szCs w:val="24"/>
              </w:rPr>
              <w:t>System Sizing</w:t>
            </w:r>
          </w:p>
          <w:p w14:paraId="60F12A3C" w14:textId="77777777" w:rsidR="0058215A" w:rsidRPr="00280810" w:rsidRDefault="0058215A" w:rsidP="008E0675">
            <w:pPr>
              <w:autoSpaceDE w:val="0"/>
              <w:autoSpaceDN w:val="0"/>
              <w:adjustRightInd w:val="0"/>
              <w:spacing w:before="120" w:after="120" w:line="276" w:lineRule="auto"/>
              <w:jc w:val="both"/>
              <w:rPr>
                <w:rFonts w:ascii="Arial" w:hAnsi="Arial" w:cs="Arial"/>
                <w:b/>
                <w:sz w:val="24"/>
                <w:szCs w:val="24"/>
              </w:rPr>
            </w:pPr>
          </w:p>
        </w:tc>
        <w:tc>
          <w:tcPr>
            <w:tcW w:w="2368" w:type="pct"/>
          </w:tcPr>
          <w:p w14:paraId="31273946" w14:textId="72AE5702" w:rsidR="0058215A" w:rsidRPr="00280810" w:rsidRDefault="0058215A" w:rsidP="008E0675">
            <w:pPr>
              <w:pStyle w:val="TableParagraph"/>
              <w:spacing w:after="60" w:line="21" w:lineRule="atLeast"/>
              <w:jc w:val="both"/>
              <w:rPr>
                <w:b/>
                <w:bCs/>
                <w:sz w:val="24"/>
                <w:szCs w:val="24"/>
              </w:rPr>
            </w:pPr>
            <w:r w:rsidRPr="00280810">
              <w:rPr>
                <w:sz w:val="24"/>
                <w:szCs w:val="24"/>
              </w:rPr>
              <w:t xml:space="preserve">Appendix </w:t>
            </w:r>
            <w:r>
              <w:rPr>
                <w:sz w:val="24"/>
                <w:szCs w:val="24"/>
              </w:rPr>
              <w:t>–</w:t>
            </w:r>
            <w:r w:rsidRPr="00280810">
              <w:rPr>
                <w:sz w:val="24"/>
                <w:szCs w:val="24"/>
              </w:rPr>
              <w:t xml:space="preserve"> F: </w:t>
            </w:r>
            <w:r w:rsidRPr="00280810">
              <w:rPr>
                <w:spacing w:val="-2"/>
                <w:sz w:val="24"/>
                <w:szCs w:val="24"/>
              </w:rPr>
              <w:t>System Sizing</w:t>
            </w:r>
          </w:p>
          <w:p w14:paraId="48CCFA49" w14:textId="77777777" w:rsidR="0058215A" w:rsidRPr="00280810" w:rsidRDefault="0058215A" w:rsidP="008E0675">
            <w:pPr>
              <w:pStyle w:val="TableParagraph"/>
              <w:spacing w:after="60" w:line="21" w:lineRule="atLeast"/>
              <w:jc w:val="both"/>
              <w:rPr>
                <w:b/>
                <w:bCs/>
                <w:sz w:val="24"/>
                <w:szCs w:val="24"/>
              </w:rPr>
            </w:pPr>
            <w:r w:rsidRPr="00280810">
              <w:rPr>
                <w:b/>
                <w:bCs/>
                <w:sz w:val="24"/>
                <w:szCs w:val="24"/>
              </w:rPr>
              <w:t xml:space="preserve">Replace with </w:t>
            </w:r>
          </w:p>
          <w:p w14:paraId="7AAAA3C6" w14:textId="77777777" w:rsidR="0058215A" w:rsidRPr="00280810" w:rsidRDefault="0058215A" w:rsidP="008E0675">
            <w:pPr>
              <w:pStyle w:val="TableParagraph"/>
              <w:spacing w:after="60" w:line="21" w:lineRule="atLeast"/>
              <w:jc w:val="both"/>
              <w:rPr>
                <w:b/>
                <w:bCs/>
                <w:sz w:val="24"/>
                <w:szCs w:val="24"/>
              </w:rPr>
            </w:pPr>
          </w:p>
          <w:p w14:paraId="1EEE2614" w14:textId="7F59DA49"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r w:rsidRPr="00280810">
              <w:rPr>
                <w:rFonts w:ascii="Arial" w:hAnsi="Arial" w:cs="Arial"/>
                <w:b/>
                <w:bCs/>
                <w:sz w:val="24"/>
                <w:szCs w:val="24"/>
              </w:rPr>
              <w:t>Revised Vol-II, Part-B, Appendix-F: System Sizing is attached at Annexure- A.</w:t>
            </w:r>
          </w:p>
        </w:tc>
      </w:tr>
      <w:tr w:rsidR="0058215A" w:rsidRPr="00FF3D47" w14:paraId="600AC70B" w14:textId="77777777" w:rsidTr="0058215A">
        <w:trPr>
          <w:trHeight w:val="292"/>
        </w:trPr>
        <w:tc>
          <w:tcPr>
            <w:tcW w:w="203" w:type="pct"/>
          </w:tcPr>
          <w:p w14:paraId="45FDD122" w14:textId="77777777" w:rsidR="0058215A" w:rsidRPr="00280810" w:rsidRDefault="0058215A" w:rsidP="008E0675">
            <w:pPr>
              <w:pStyle w:val="ListParagraph"/>
              <w:numPr>
                <w:ilvl w:val="0"/>
                <w:numId w:val="17"/>
              </w:numPr>
              <w:jc w:val="both"/>
              <w:rPr>
                <w:b/>
                <w:szCs w:val="24"/>
              </w:rPr>
            </w:pPr>
          </w:p>
        </w:tc>
        <w:tc>
          <w:tcPr>
            <w:tcW w:w="589" w:type="pct"/>
          </w:tcPr>
          <w:p w14:paraId="354CE2B7" w14:textId="0E45B702" w:rsidR="0058215A" w:rsidRPr="00280810" w:rsidRDefault="0058215A" w:rsidP="008E0675">
            <w:pPr>
              <w:jc w:val="both"/>
              <w:rPr>
                <w:rFonts w:ascii="Arial" w:hAnsi="Arial" w:cs="Arial"/>
                <w:sz w:val="24"/>
                <w:szCs w:val="24"/>
              </w:rPr>
            </w:pPr>
            <w:r w:rsidRPr="00280810">
              <w:rPr>
                <w:rFonts w:ascii="Arial" w:hAnsi="Arial" w:cs="Arial"/>
                <w:sz w:val="24"/>
                <w:szCs w:val="24"/>
              </w:rPr>
              <w:t>Vol. II, Part- B</w:t>
            </w:r>
            <w:r w:rsidRPr="00280810">
              <w:rPr>
                <w:rFonts w:ascii="Arial" w:eastAsia="Times New Roman" w:hAnsi="Arial" w:cs="Arial"/>
                <w:sz w:val="24"/>
                <w:szCs w:val="24"/>
                <w:lang w:bidi="hi-IN"/>
              </w:rPr>
              <w:t xml:space="preserve">, Appendix </w:t>
            </w:r>
            <w:r>
              <w:rPr>
                <w:rFonts w:ascii="Arial" w:eastAsia="Times New Roman" w:hAnsi="Arial" w:cs="Arial"/>
                <w:sz w:val="24"/>
                <w:szCs w:val="24"/>
                <w:lang w:bidi="hi-IN"/>
              </w:rPr>
              <w:t>–</w:t>
            </w:r>
            <w:r w:rsidRPr="00280810">
              <w:rPr>
                <w:rFonts w:ascii="Arial" w:eastAsia="Times New Roman" w:hAnsi="Arial" w:cs="Arial"/>
                <w:sz w:val="24"/>
                <w:szCs w:val="24"/>
                <w:lang w:bidi="hi-IN"/>
              </w:rPr>
              <w:t xml:space="preserve"> G </w:t>
            </w:r>
            <w:r>
              <w:rPr>
                <w:rFonts w:ascii="Arial" w:eastAsia="Times New Roman" w:hAnsi="Arial" w:cs="Arial"/>
                <w:sz w:val="24"/>
                <w:szCs w:val="24"/>
                <w:lang w:bidi="hi-IN"/>
              </w:rPr>
              <w:t>–</w:t>
            </w:r>
            <w:r w:rsidRPr="00280810">
              <w:rPr>
                <w:rFonts w:ascii="Arial" w:eastAsia="Times New Roman" w:hAnsi="Arial" w:cs="Arial"/>
                <w:sz w:val="24"/>
                <w:szCs w:val="24"/>
                <w:lang w:bidi="hi-IN"/>
              </w:rPr>
              <w:t xml:space="preserve"> Bill of Quantity </w:t>
            </w:r>
          </w:p>
        </w:tc>
        <w:tc>
          <w:tcPr>
            <w:tcW w:w="1840" w:type="pct"/>
          </w:tcPr>
          <w:p w14:paraId="1C0863EF" w14:textId="238A7AD4" w:rsidR="0058215A" w:rsidRPr="00280810" w:rsidRDefault="0058215A" w:rsidP="008E0675">
            <w:pPr>
              <w:pStyle w:val="TableParagraph"/>
              <w:spacing w:after="60" w:line="21" w:lineRule="atLeast"/>
              <w:jc w:val="both"/>
              <w:rPr>
                <w:spacing w:val="-2"/>
                <w:sz w:val="24"/>
                <w:szCs w:val="24"/>
              </w:rPr>
            </w:pPr>
            <w:r w:rsidRPr="00280810">
              <w:rPr>
                <w:sz w:val="24"/>
                <w:szCs w:val="24"/>
              </w:rPr>
              <w:t xml:space="preserve">Appendix </w:t>
            </w:r>
            <w:r>
              <w:rPr>
                <w:sz w:val="24"/>
                <w:szCs w:val="24"/>
              </w:rPr>
              <w:t>–</w:t>
            </w:r>
            <w:r w:rsidRPr="00280810">
              <w:rPr>
                <w:sz w:val="24"/>
                <w:szCs w:val="24"/>
              </w:rPr>
              <w:t xml:space="preserve"> G: </w:t>
            </w:r>
            <w:r w:rsidRPr="00280810">
              <w:rPr>
                <w:spacing w:val="-2"/>
                <w:sz w:val="24"/>
                <w:szCs w:val="24"/>
              </w:rPr>
              <w:t xml:space="preserve">Bill of Quantity </w:t>
            </w:r>
          </w:p>
          <w:p w14:paraId="61A24664" w14:textId="77777777" w:rsidR="0058215A" w:rsidRPr="00280810" w:rsidRDefault="0058215A" w:rsidP="008E0675">
            <w:pPr>
              <w:pStyle w:val="BodyText"/>
              <w:spacing w:before="115" w:line="247" w:lineRule="auto"/>
              <w:ind w:right="119"/>
              <w:jc w:val="both"/>
              <w:rPr>
                <w:sz w:val="24"/>
                <w:szCs w:val="24"/>
              </w:rPr>
            </w:pPr>
          </w:p>
        </w:tc>
        <w:tc>
          <w:tcPr>
            <w:tcW w:w="2368" w:type="pct"/>
          </w:tcPr>
          <w:p w14:paraId="08EE8066" w14:textId="1296EC36" w:rsidR="0058215A" w:rsidRPr="00280810" w:rsidRDefault="0058215A" w:rsidP="008E0675">
            <w:pPr>
              <w:pStyle w:val="TableParagraph"/>
              <w:spacing w:after="60" w:line="21" w:lineRule="atLeast"/>
              <w:jc w:val="both"/>
              <w:rPr>
                <w:spacing w:val="-2"/>
                <w:sz w:val="24"/>
                <w:szCs w:val="24"/>
              </w:rPr>
            </w:pPr>
            <w:r w:rsidRPr="00280810">
              <w:rPr>
                <w:sz w:val="24"/>
                <w:szCs w:val="24"/>
              </w:rPr>
              <w:t xml:space="preserve">Appendix </w:t>
            </w:r>
            <w:r>
              <w:rPr>
                <w:sz w:val="24"/>
                <w:szCs w:val="24"/>
              </w:rPr>
              <w:t>–</w:t>
            </w:r>
            <w:r w:rsidRPr="00280810">
              <w:rPr>
                <w:sz w:val="24"/>
                <w:szCs w:val="24"/>
              </w:rPr>
              <w:t xml:space="preserve"> G: </w:t>
            </w:r>
            <w:r w:rsidRPr="00280810">
              <w:rPr>
                <w:spacing w:val="-2"/>
                <w:sz w:val="24"/>
                <w:szCs w:val="24"/>
              </w:rPr>
              <w:t xml:space="preserve">Bill of Quantity </w:t>
            </w:r>
          </w:p>
          <w:p w14:paraId="40C081DA" w14:textId="77777777" w:rsidR="0058215A" w:rsidRPr="00280810" w:rsidRDefault="0058215A" w:rsidP="008E0675">
            <w:pPr>
              <w:pStyle w:val="TableParagraph"/>
              <w:spacing w:after="60" w:line="21" w:lineRule="atLeast"/>
              <w:jc w:val="both"/>
              <w:rPr>
                <w:sz w:val="24"/>
                <w:szCs w:val="24"/>
              </w:rPr>
            </w:pPr>
          </w:p>
          <w:p w14:paraId="344255E6" w14:textId="77777777" w:rsidR="0058215A" w:rsidRPr="00280810" w:rsidRDefault="0058215A" w:rsidP="008E0675">
            <w:pPr>
              <w:pStyle w:val="TableParagraph"/>
              <w:spacing w:after="60" w:line="21" w:lineRule="atLeast"/>
              <w:jc w:val="both"/>
              <w:rPr>
                <w:sz w:val="24"/>
                <w:szCs w:val="24"/>
              </w:rPr>
            </w:pPr>
            <w:r w:rsidRPr="00280810">
              <w:rPr>
                <w:sz w:val="24"/>
                <w:szCs w:val="24"/>
              </w:rPr>
              <w:t xml:space="preserve">Replace with </w:t>
            </w:r>
          </w:p>
          <w:p w14:paraId="29736836" w14:textId="2380B29B"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rPr>
              <w:t>Revised, Vol. II, Part- B</w:t>
            </w:r>
            <w:r w:rsidRPr="00280810">
              <w:rPr>
                <w:rFonts w:ascii="Arial" w:eastAsia="Times New Roman" w:hAnsi="Arial" w:cs="Arial"/>
                <w:sz w:val="24"/>
                <w:szCs w:val="24"/>
                <w:lang w:bidi="hi-IN"/>
              </w:rPr>
              <w:t xml:space="preserve">, Appendix </w:t>
            </w:r>
            <w:r>
              <w:rPr>
                <w:rFonts w:ascii="Arial" w:eastAsia="Times New Roman" w:hAnsi="Arial" w:cs="Arial"/>
                <w:sz w:val="24"/>
                <w:szCs w:val="24"/>
                <w:lang w:bidi="hi-IN"/>
              </w:rPr>
              <w:t>–</w:t>
            </w:r>
            <w:r w:rsidRPr="00280810">
              <w:rPr>
                <w:rFonts w:ascii="Arial" w:eastAsia="Times New Roman" w:hAnsi="Arial" w:cs="Arial"/>
                <w:sz w:val="24"/>
                <w:szCs w:val="24"/>
                <w:lang w:bidi="hi-IN"/>
              </w:rPr>
              <w:t xml:space="preserve"> G </w:t>
            </w:r>
            <w:r>
              <w:rPr>
                <w:rFonts w:ascii="Arial" w:eastAsia="Times New Roman" w:hAnsi="Arial" w:cs="Arial"/>
                <w:sz w:val="24"/>
                <w:szCs w:val="24"/>
                <w:lang w:bidi="hi-IN"/>
              </w:rPr>
              <w:t>–</w:t>
            </w:r>
            <w:r w:rsidRPr="00280810">
              <w:rPr>
                <w:rFonts w:ascii="Arial" w:eastAsia="Times New Roman" w:hAnsi="Arial" w:cs="Arial"/>
                <w:sz w:val="24"/>
                <w:szCs w:val="24"/>
                <w:lang w:bidi="hi-IN"/>
              </w:rPr>
              <w:t xml:space="preserve"> Bill of Quantity for SCADA/EMS System </w:t>
            </w:r>
            <w:r w:rsidRPr="00280810">
              <w:rPr>
                <w:rFonts w:ascii="Arial" w:hAnsi="Arial" w:cs="Arial"/>
                <w:sz w:val="24"/>
                <w:szCs w:val="24"/>
              </w:rPr>
              <w:t xml:space="preserve">are attached as </w:t>
            </w:r>
            <w:r w:rsidRPr="00280810">
              <w:rPr>
                <w:rFonts w:ascii="Arial" w:hAnsi="Arial" w:cs="Arial"/>
                <w:b/>
                <w:bCs/>
                <w:sz w:val="24"/>
                <w:szCs w:val="24"/>
              </w:rPr>
              <w:t>Annexure-B.</w:t>
            </w:r>
          </w:p>
        </w:tc>
      </w:tr>
      <w:tr w:rsidR="0058215A" w:rsidRPr="00FF3D47" w14:paraId="6616333D" w14:textId="77777777" w:rsidTr="0058215A">
        <w:trPr>
          <w:trHeight w:val="3592"/>
        </w:trPr>
        <w:tc>
          <w:tcPr>
            <w:tcW w:w="203" w:type="pct"/>
          </w:tcPr>
          <w:p w14:paraId="0F883CD7" w14:textId="77777777" w:rsidR="0058215A" w:rsidRPr="00280810" w:rsidRDefault="0058215A" w:rsidP="008E0675">
            <w:pPr>
              <w:pStyle w:val="ListParagraph"/>
              <w:numPr>
                <w:ilvl w:val="0"/>
                <w:numId w:val="17"/>
              </w:numPr>
              <w:jc w:val="both"/>
              <w:rPr>
                <w:b/>
                <w:szCs w:val="24"/>
              </w:rPr>
            </w:pPr>
          </w:p>
        </w:tc>
        <w:tc>
          <w:tcPr>
            <w:tcW w:w="589" w:type="pct"/>
          </w:tcPr>
          <w:p w14:paraId="7892BF4C" w14:textId="09D7F046" w:rsidR="0058215A" w:rsidRPr="00280810" w:rsidRDefault="0058215A" w:rsidP="008E0675">
            <w:pPr>
              <w:pStyle w:val="BodyText"/>
              <w:tabs>
                <w:tab w:val="left" w:pos="284"/>
              </w:tabs>
              <w:spacing w:before="120" w:after="120" w:line="276" w:lineRule="auto"/>
              <w:ind w:right="95"/>
              <w:rPr>
                <w:sz w:val="24"/>
                <w:szCs w:val="24"/>
              </w:rPr>
            </w:pPr>
            <w:r w:rsidRPr="00280810">
              <w:rPr>
                <w:color w:val="000000"/>
                <w:sz w:val="24"/>
                <w:szCs w:val="24"/>
              </w:rPr>
              <w:t>Vol. II Part-B, Appendix-H, All the serves envisaged under the project and listed under Appendix-H</w:t>
            </w:r>
          </w:p>
        </w:tc>
        <w:tc>
          <w:tcPr>
            <w:tcW w:w="1840" w:type="pct"/>
            <w:vAlign w:val="center"/>
          </w:tcPr>
          <w:p w14:paraId="21F4B98A" w14:textId="77777777" w:rsidR="0058215A" w:rsidRPr="00280810" w:rsidRDefault="0058215A" w:rsidP="008E0675">
            <w:pPr>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Sl no. 9:  Interfaces</w:t>
            </w:r>
          </w:p>
          <w:p w14:paraId="447EA5BE" w14:textId="77777777" w:rsidR="0058215A" w:rsidRPr="00280810" w:rsidRDefault="0058215A" w:rsidP="008E0675">
            <w:pPr>
              <w:jc w:val="both"/>
              <w:rPr>
                <w:rFonts w:ascii="Arial" w:hAnsi="Arial" w:cs="Arial"/>
                <w:sz w:val="24"/>
                <w:szCs w:val="24"/>
              </w:rPr>
            </w:pPr>
          </w:p>
          <w:p w14:paraId="49A95638"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1. 2 x 10 Gbps </w:t>
            </w:r>
            <w:r w:rsidRPr="00280810">
              <w:rPr>
                <w:rFonts w:ascii="Arial" w:hAnsi="Arial" w:cs="Arial"/>
                <w:b/>
                <w:bCs/>
                <w:sz w:val="24"/>
                <w:szCs w:val="24"/>
              </w:rPr>
              <w:t>Ethernet</w:t>
            </w:r>
            <w:r w:rsidRPr="00280810">
              <w:rPr>
                <w:rFonts w:ascii="Arial" w:hAnsi="Arial" w:cs="Arial"/>
                <w:sz w:val="24"/>
                <w:szCs w:val="24"/>
              </w:rPr>
              <w:t>/FO ports</w:t>
            </w:r>
          </w:p>
          <w:p w14:paraId="005D8747"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2.  Dedicated 1 Gbps Management port</w:t>
            </w:r>
          </w:p>
          <w:p w14:paraId="30C1B37B" w14:textId="12B365DC" w:rsidR="0058215A" w:rsidRPr="00280810" w:rsidRDefault="0058215A" w:rsidP="008E0675">
            <w:pPr>
              <w:widowControl w:val="0"/>
              <w:autoSpaceDE w:val="0"/>
              <w:autoSpaceDN w:val="0"/>
              <w:ind w:right="119"/>
              <w:rPr>
                <w:rFonts w:ascii="Arial" w:hAnsi="Arial" w:cs="Arial"/>
                <w:b/>
                <w:sz w:val="24"/>
                <w:szCs w:val="24"/>
              </w:rPr>
            </w:pPr>
            <w:r w:rsidRPr="00280810">
              <w:rPr>
                <w:rFonts w:ascii="Arial" w:eastAsia="Arial" w:hAnsi="Arial" w:cs="Arial"/>
                <w:sz w:val="24"/>
                <w:szCs w:val="24"/>
                <w:lang w:val="en-US"/>
              </w:rPr>
              <w:t>3.  2 x 16 Gbps FC port for SAN connectivity</w:t>
            </w:r>
            <w:r w:rsidRPr="00280810">
              <w:rPr>
                <w:rFonts w:ascii="Arial" w:eastAsia="Times New Roman" w:hAnsi="Arial" w:cs="Arial"/>
                <w:b/>
                <w:bCs/>
                <w:sz w:val="24"/>
                <w:szCs w:val="24"/>
                <w:lang w:val="en-US" w:bidi="hi-IN"/>
              </w:rPr>
              <w:t xml:space="preserve"> </w:t>
            </w:r>
          </w:p>
        </w:tc>
        <w:tc>
          <w:tcPr>
            <w:tcW w:w="2368" w:type="pct"/>
            <w:vAlign w:val="center"/>
          </w:tcPr>
          <w:p w14:paraId="55ACEF69" w14:textId="77777777" w:rsidR="0058215A" w:rsidRPr="00280810" w:rsidRDefault="0058215A" w:rsidP="008E0675">
            <w:pPr>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 xml:space="preserve">Replace with </w:t>
            </w:r>
          </w:p>
          <w:p w14:paraId="438096A0" w14:textId="0AAE2422" w:rsidR="0058215A" w:rsidRPr="00280810" w:rsidRDefault="0058215A" w:rsidP="008E0675">
            <w:pPr>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Sl no. 9:  Interfaces</w:t>
            </w:r>
          </w:p>
          <w:p w14:paraId="371F5DBB" w14:textId="77777777" w:rsidR="0058215A" w:rsidRPr="00280810" w:rsidRDefault="0058215A" w:rsidP="008E0675">
            <w:pPr>
              <w:jc w:val="both"/>
              <w:rPr>
                <w:rFonts w:ascii="Arial" w:eastAsia="Times New Roman" w:hAnsi="Arial" w:cs="Arial"/>
                <w:b/>
                <w:bCs/>
                <w:sz w:val="24"/>
                <w:szCs w:val="24"/>
                <w:lang w:bidi="hi-IN"/>
              </w:rPr>
            </w:pPr>
          </w:p>
          <w:p w14:paraId="495B8E19" w14:textId="77777777" w:rsidR="0058215A" w:rsidRPr="00280810" w:rsidRDefault="0058215A" w:rsidP="008E0675">
            <w:pPr>
              <w:jc w:val="both"/>
              <w:rPr>
                <w:rFonts w:ascii="Arial" w:eastAsia="Times New Roman" w:hAnsi="Arial" w:cs="Arial"/>
                <w:sz w:val="24"/>
                <w:szCs w:val="24"/>
                <w:lang w:bidi="hi-IN"/>
              </w:rPr>
            </w:pPr>
            <w:r w:rsidRPr="00280810">
              <w:rPr>
                <w:rFonts w:ascii="Arial" w:eastAsia="Times New Roman" w:hAnsi="Arial" w:cs="Arial"/>
                <w:sz w:val="24"/>
                <w:szCs w:val="24"/>
                <w:lang w:bidi="hi-IN"/>
              </w:rPr>
              <w:t>1. 2 x 10 Gbps FO ports</w:t>
            </w:r>
          </w:p>
          <w:p w14:paraId="586733A4" w14:textId="77777777" w:rsidR="0058215A" w:rsidRPr="00280810" w:rsidRDefault="0058215A" w:rsidP="008E0675">
            <w:pPr>
              <w:jc w:val="both"/>
              <w:rPr>
                <w:rFonts w:ascii="Arial" w:eastAsia="Times New Roman" w:hAnsi="Arial" w:cs="Arial"/>
                <w:sz w:val="24"/>
                <w:szCs w:val="24"/>
                <w:lang w:bidi="hi-IN"/>
              </w:rPr>
            </w:pPr>
            <w:r w:rsidRPr="00280810">
              <w:rPr>
                <w:rFonts w:ascii="Arial" w:eastAsia="Times New Roman" w:hAnsi="Arial" w:cs="Arial"/>
                <w:sz w:val="24"/>
                <w:szCs w:val="24"/>
                <w:lang w:bidi="hi-IN"/>
              </w:rPr>
              <w:t>2.  Dedicated 1 Gbps Management port</w:t>
            </w:r>
          </w:p>
          <w:p w14:paraId="120F4CAE" w14:textId="574E9D72" w:rsidR="0058215A" w:rsidRPr="00280810" w:rsidRDefault="0058215A" w:rsidP="008E0675">
            <w:pPr>
              <w:rPr>
                <w:b/>
                <w:szCs w:val="24"/>
              </w:rPr>
            </w:pPr>
            <w:r w:rsidRPr="00280810">
              <w:rPr>
                <w:rFonts w:ascii="Arial" w:eastAsia="Times New Roman" w:hAnsi="Arial" w:cs="Arial"/>
                <w:sz w:val="24"/>
                <w:szCs w:val="24"/>
                <w:lang w:bidi="hi-IN"/>
              </w:rPr>
              <w:t>3.  2 x 16 Gbps FC port for SAN connectivity</w:t>
            </w:r>
          </w:p>
        </w:tc>
      </w:tr>
      <w:tr w:rsidR="0058215A" w:rsidRPr="00FF3D47" w14:paraId="4D7B3B0D" w14:textId="77777777" w:rsidTr="0058215A">
        <w:trPr>
          <w:trHeight w:val="760"/>
        </w:trPr>
        <w:tc>
          <w:tcPr>
            <w:tcW w:w="203" w:type="pct"/>
          </w:tcPr>
          <w:p w14:paraId="1FF7CB87" w14:textId="77777777" w:rsidR="0058215A" w:rsidRPr="00280810" w:rsidRDefault="0058215A" w:rsidP="008E0675">
            <w:pPr>
              <w:pStyle w:val="ListParagraph"/>
              <w:numPr>
                <w:ilvl w:val="0"/>
                <w:numId w:val="17"/>
              </w:numPr>
              <w:jc w:val="both"/>
              <w:rPr>
                <w:b/>
                <w:szCs w:val="24"/>
              </w:rPr>
            </w:pPr>
          </w:p>
        </w:tc>
        <w:tc>
          <w:tcPr>
            <w:tcW w:w="589" w:type="pct"/>
          </w:tcPr>
          <w:p w14:paraId="287C8A81"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Vol. II Part-B, Appendix-H</w:t>
            </w:r>
          </w:p>
          <w:p w14:paraId="4CDA4490"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Hardware DRS</w:t>
            </w:r>
          </w:p>
          <w:p w14:paraId="0047C533" w14:textId="77777777" w:rsidR="0058215A" w:rsidRPr="00280810" w:rsidRDefault="0058215A" w:rsidP="008E0675">
            <w:pPr>
              <w:spacing w:after="60" w:line="21" w:lineRule="atLeast"/>
              <w:jc w:val="both"/>
              <w:rPr>
                <w:rFonts w:ascii="Arial" w:eastAsia="Times New Roman" w:hAnsi="Arial" w:cs="Arial"/>
                <w:sz w:val="24"/>
                <w:szCs w:val="24"/>
                <w:lang w:bidi="hi-IN"/>
              </w:rPr>
            </w:pPr>
          </w:p>
        </w:tc>
        <w:tc>
          <w:tcPr>
            <w:tcW w:w="1840" w:type="pct"/>
          </w:tcPr>
          <w:p w14:paraId="6C853003" w14:textId="7E62E59C" w:rsidR="0058215A" w:rsidRPr="0017621B" w:rsidRDefault="0058215A" w:rsidP="008E0675">
            <w:pPr>
              <w:pStyle w:val="ListParagraph"/>
              <w:numPr>
                <w:ilvl w:val="0"/>
                <w:numId w:val="85"/>
              </w:numPr>
              <w:spacing w:after="60" w:line="21" w:lineRule="atLeast"/>
              <w:jc w:val="both"/>
              <w:rPr>
                <w:b/>
                <w:bCs w:val="0"/>
                <w:szCs w:val="24"/>
                <w:lang w:bidi="hi-IN"/>
              </w:rPr>
            </w:pPr>
            <w:r w:rsidRPr="0017621B">
              <w:rPr>
                <w:szCs w:val="24"/>
                <w:lang w:bidi="hi-IN"/>
              </w:rPr>
              <w:t>Back-up Solution</w:t>
            </w:r>
          </w:p>
          <w:p w14:paraId="1F4A8541" w14:textId="77777777" w:rsidR="0058215A" w:rsidRPr="00280810" w:rsidRDefault="0058215A" w:rsidP="008E0675">
            <w:pPr>
              <w:spacing w:after="60" w:line="21" w:lineRule="atLeast"/>
              <w:jc w:val="both"/>
              <w:rPr>
                <w:rFonts w:ascii="Arial" w:eastAsia="Times New Roman" w:hAnsi="Arial" w:cs="Arial"/>
                <w:b/>
                <w:bCs/>
                <w:sz w:val="24"/>
                <w:szCs w:val="24"/>
                <w:lang w:bidi="hi-IN"/>
              </w:rPr>
            </w:pPr>
          </w:p>
          <w:p w14:paraId="36EB9DC2" w14:textId="2120E88D" w:rsidR="0058215A" w:rsidRPr="004B65CA" w:rsidRDefault="0058215A" w:rsidP="008E0675">
            <w:pPr>
              <w:spacing w:after="60" w:line="21" w:lineRule="atLeast"/>
              <w:jc w:val="both"/>
              <w:rPr>
                <w:rFonts w:ascii="Arial" w:eastAsia="Times New Roman" w:hAnsi="Arial" w:cs="Arial"/>
                <w:b/>
                <w:bCs/>
                <w:sz w:val="24"/>
                <w:szCs w:val="24"/>
                <w:lang w:bidi="hi-IN"/>
              </w:rPr>
            </w:pPr>
            <w:r w:rsidRPr="004B65CA">
              <w:rPr>
                <w:rFonts w:ascii="Arial" w:eastAsia="Times New Roman" w:hAnsi="Arial" w:cs="Arial"/>
                <w:b/>
                <w:bCs/>
                <w:sz w:val="24"/>
                <w:szCs w:val="24"/>
                <w:lang w:bidi="hi-IN"/>
              </w:rPr>
              <w:t xml:space="preserve">Sl. No. </w:t>
            </w:r>
            <w:r>
              <w:rPr>
                <w:rFonts w:ascii="Arial" w:eastAsia="Times New Roman" w:hAnsi="Arial" w:cs="Arial"/>
                <w:b/>
                <w:bCs/>
                <w:sz w:val="24"/>
                <w:szCs w:val="24"/>
                <w:lang w:bidi="hi-IN"/>
              </w:rPr>
              <w:t>3</w:t>
            </w:r>
          </w:p>
          <w:p w14:paraId="22BC6068" w14:textId="77777777" w:rsidR="0058215A" w:rsidRDefault="0058215A" w:rsidP="008E0675">
            <w:pPr>
              <w:spacing w:after="60" w:line="21" w:lineRule="atLeast"/>
              <w:jc w:val="both"/>
              <w:rPr>
                <w:rFonts w:ascii="Arial" w:eastAsia="Times New Roman" w:hAnsi="Arial" w:cs="Arial"/>
                <w:b/>
                <w:bCs/>
                <w:sz w:val="24"/>
                <w:szCs w:val="24"/>
                <w:lang w:bidi="hi-IN"/>
              </w:rPr>
            </w:pPr>
          </w:p>
          <w:p w14:paraId="618FF59F" w14:textId="77777777" w:rsidR="0058215A" w:rsidRDefault="0058215A" w:rsidP="008E0675">
            <w:pPr>
              <w:spacing w:after="60" w:line="21" w:lineRule="atLeast"/>
              <w:jc w:val="both"/>
              <w:rPr>
                <w:rFonts w:ascii="Arial" w:hAnsi="Arial" w:cs="Arial"/>
                <w:sz w:val="24"/>
                <w:szCs w:val="24"/>
              </w:rPr>
            </w:pPr>
            <w:r w:rsidRPr="00850C2A">
              <w:rPr>
                <w:rFonts w:ascii="Arial" w:hAnsi="Arial" w:cs="Arial"/>
                <w:sz w:val="24"/>
                <w:szCs w:val="24"/>
              </w:rPr>
              <w:t>The proposed appliance must be a purpose built backup appliance for long term data retention and disaster recovery</w:t>
            </w:r>
            <w:r>
              <w:rPr>
                <w:rFonts w:ascii="Arial" w:hAnsi="Arial" w:cs="Arial"/>
                <w:sz w:val="24"/>
                <w:szCs w:val="24"/>
              </w:rPr>
              <w:t>.</w:t>
            </w:r>
          </w:p>
          <w:p w14:paraId="205F3620" w14:textId="227AF183" w:rsidR="0058215A" w:rsidRDefault="0058215A" w:rsidP="008E0675">
            <w:pPr>
              <w:spacing w:after="60" w:line="21" w:lineRule="atLeast"/>
              <w:jc w:val="both"/>
              <w:rPr>
                <w:rFonts w:ascii="Arial" w:hAnsi="Arial" w:cs="Arial"/>
                <w:sz w:val="24"/>
                <w:szCs w:val="24"/>
              </w:rPr>
            </w:pPr>
            <w:r>
              <w:rPr>
                <w:rFonts w:ascii="Arial" w:hAnsi="Arial" w:cs="Arial"/>
                <w:sz w:val="24"/>
                <w:szCs w:val="24"/>
              </w:rPr>
              <w:t xml:space="preserve"> </w:t>
            </w:r>
          </w:p>
          <w:p w14:paraId="032C0562" w14:textId="77777777" w:rsidR="0058215A" w:rsidRDefault="0058215A" w:rsidP="008E0675">
            <w:pPr>
              <w:spacing w:after="60" w:line="21" w:lineRule="atLeast"/>
              <w:jc w:val="both"/>
              <w:rPr>
                <w:rFonts w:ascii="Arial" w:hAnsi="Arial" w:cs="Arial"/>
                <w:sz w:val="24"/>
                <w:szCs w:val="24"/>
              </w:rPr>
            </w:pPr>
          </w:p>
          <w:p w14:paraId="0297A2FD" w14:textId="77777777" w:rsidR="0058215A" w:rsidRDefault="0058215A" w:rsidP="008E0675">
            <w:pPr>
              <w:spacing w:after="60" w:line="21" w:lineRule="atLeast"/>
              <w:jc w:val="both"/>
              <w:rPr>
                <w:rFonts w:ascii="Arial" w:hAnsi="Arial" w:cs="Arial"/>
                <w:sz w:val="24"/>
                <w:szCs w:val="24"/>
              </w:rPr>
            </w:pPr>
          </w:p>
          <w:p w14:paraId="4015B1FD" w14:textId="77777777" w:rsidR="0058215A" w:rsidRDefault="0058215A" w:rsidP="008E0675">
            <w:pPr>
              <w:spacing w:after="60" w:line="21" w:lineRule="atLeast"/>
              <w:jc w:val="both"/>
              <w:rPr>
                <w:rFonts w:ascii="Arial" w:hAnsi="Arial" w:cs="Arial"/>
                <w:sz w:val="24"/>
                <w:szCs w:val="24"/>
              </w:rPr>
            </w:pPr>
          </w:p>
          <w:p w14:paraId="0198B040" w14:textId="77777777" w:rsidR="0058215A" w:rsidRDefault="0058215A" w:rsidP="008E0675">
            <w:pPr>
              <w:spacing w:after="60" w:line="21" w:lineRule="atLeast"/>
              <w:jc w:val="both"/>
              <w:rPr>
                <w:rFonts w:ascii="Arial" w:eastAsia="Times New Roman" w:hAnsi="Arial" w:cs="Arial"/>
                <w:b/>
                <w:bCs/>
                <w:sz w:val="24"/>
                <w:szCs w:val="24"/>
                <w:lang w:bidi="hi-IN"/>
              </w:rPr>
            </w:pPr>
          </w:p>
          <w:p w14:paraId="19A207A8" w14:textId="661E219F"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 xml:space="preserve">Sl. No. 9 </w:t>
            </w:r>
          </w:p>
          <w:p w14:paraId="5F089AEA" w14:textId="19943C03" w:rsidR="0058215A" w:rsidRPr="004C195E" w:rsidRDefault="0058215A" w:rsidP="008E0675">
            <w:pPr>
              <w:spacing w:after="60" w:line="21" w:lineRule="atLeast"/>
              <w:jc w:val="both"/>
              <w:rPr>
                <w:rFonts w:ascii="Arial" w:hAnsi="Arial" w:cs="Arial"/>
                <w:sz w:val="24"/>
                <w:szCs w:val="24"/>
              </w:rPr>
            </w:pPr>
            <w:r w:rsidRPr="004C195E">
              <w:rPr>
                <w:rFonts w:ascii="Arial" w:hAnsi="Arial" w:cs="Arial"/>
                <w:sz w:val="24"/>
                <w:szCs w:val="24"/>
              </w:rPr>
              <w:t>The solution must support data protection of physical systems as well as virtual environments.</w:t>
            </w:r>
          </w:p>
          <w:p w14:paraId="66CF04EC" w14:textId="7942ACE6"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 xml:space="preserve">Sl. No. 10 </w:t>
            </w:r>
          </w:p>
          <w:p w14:paraId="73527C5B" w14:textId="56C4D4EA" w:rsidR="0058215A" w:rsidRPr="004C195E" w:rsidRDefault="0058215A" w:rsidP="008E0675">
            <w:pPr>
              <w:spacing w:after="60" w:line="21" w:lineRule="atLeast"/>
              <w:jc w:val="both"/>
              <w:rPr>
                <w:rFonts w:ascii="Arial" w:hAnsi="Arial" w:cs="Arial"/>
                <w:sz w:val="24"/>
                <w:szCs w:val="24"/>
              </w:rPr>
            </w:pPr>
            <w:r w:rsidRPr="004C195E">
              <w:rPr>
                <w:rFonts w:ascii="Arial" w:hAnsi="Arial" w:cs="Arial"/>
                <w:sz w:val="24"/>
                <w:szCs w:val="24"/>
              </w:rPr>
              <w:t>The solution shall take image backup of physical as virtual system.</w:t>
            </w:r>
          </w:p>
          <w:p w14:paraId="6D7680F2" w14:textId="4AA91CBD"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Sl. No. 13</w:t>
            </w:r>
          </w:p>
          <w:p w14:paraId="677EDE13" w14:textId="74E89A53" w:rsidR="0058215A" w:rsidRPr="00280810" w:rsidRDefault="0058215A" w:rsidP="008E0675">
            <w:pPr>
              <w:spacing w:after="60" w:line="21" w:lineRule="atLeast"/>
              <w:jc w:val="both"/>
              <w:rPr>
                <w:rFonts w:ascii="Arial" w:eastAsia="Times New Roman" w:hAnsi="Arial" w:cs="Arial"/>
                <w:b/>
                <w:bCs/>
                <w:sz w:val="24"/>
                <w:szCs w:val="24"/>
                <w:lang w:bidi="hi-IN"/>
              </w:rPr>
            </w:pPr>
            <w:r w:rsidRPr="004C195E">
              <w:rPr>
                <w:rFonts w:ascii="Arial" w:hAnsi="Arial" w:cs="Arial"/>
                <w:sz w:val="24"/>
                <w:szCs w:val="24"/>
              </w:rPr>
              <w:t>The proposed backup solution should support restore a single VM, single file from a VM, a VMDK restore from the same management console for ease of use.</w:t>
            </w:r>
          </w:p>
          <w:p w14:paraId="12876534" w14:textId="77777777" w:rsidR="0058215A" w:rsidRPr="00280810" w:rsidRDefault="0058215A" w:rsidP="008E0675">
            <w:pPr>
              <w:spacing w:after="60" w:line="21" w:lineRule="atLeast"/>
              <w:jc w:val="both"/>
              <w:rPr>
                <w:rFonts w:ascii="Arial" w:eastAsia="Times New Roman" w:hAnsi="Arial" w:cs="Arial"/>
                <w:b/>
                <w:bCs/>
                <w:sz w:val="24"/>
                <w:szCs w:val="24"/>
                <w:lang w:bidi="hi-IN"/>
              </w:rPr>
            </w:pPr>
          </w:p>
          <w:p w14:paraId="4C8FCBEA" w14:textId="72DC0EFD" w:rsidR="0058215A" w:rsidRPr="00280810" w:rsidRDefault="0058215A" w:rsidP="008E0675">
            <w:pPr>
              <w:spacing w:after="60" w:line="21" w:lineRule="atLeast"/>
              <w:jc w:val="both"/>
              <w:rPr>
                <w:rFonts w:ascii="Arial" w:hAnsi="Arial" w:cs="Arial"/>
                <w:sz w:val="24"/>
                <w:szCs w:val="24"/>
              </w:rPr>
            </w:pPr>
            <w:r w:rsidRPr="00280810">
              <w:rPr>
                <w:rFonts w:ascii="Arial" w:eastAsia="Times New Roman" w:hAnsi="Arial" w:cs="Arial"/>
                <w:b/>
                <w:bCs/>
                <w:sz w:val="24"/>
                <w:szCs w:val="24"/>
                <w:lang w:bidi="hi-IN"/>
              </w:rPr>
              <w:t>Sl. No. 2</w:t>
            </w:r>
            <w:r>
              <w:rPr>
                <w:rFonts w:ascii="Arial" w:eastAsia="Times New Roman" w:hAnsi="Arial" w:cs="Arial"/>
                <w:b/>
                <w:bCs/>
                <w:sz w:val="24"/>
                <w:szCs w:val="24"/>
                <w:lang w:bidi="hi-IN"/>
              </w:rPr>
              <w:t>6</w:t>
            </w:r>
            <w:r w:rsidRPr="00280810">
              <w:rPr>
                <w:rFonts w:ascii="Arial" w:eastAsia="Times New Roman" w:hAnsi="Arial" w:cs="Arial"/>
                <w:b/>
                <w:bCs/>
                <w:sz w:val="24"/>
                <w:szCs w:val="24"/>
                <w:lang w:bidi="hi-IN"/>
              </w:rPr>
              <w:t>:</w:t>
            </w:r>
          </w:p>
          <w:p w14:paraId="438EAE58" w14:textId="77777777" w:rsidR="0058215A" w:rsidRPr="00280810" w:rsidRDefault="0058215A" w:rsidP="008E0675">
            <w:pPr>
              <w:spacing w:after="60" w:line="21" w:lineRule="atLeast"/>
              <w:jc w:val="both"/>
              <w:rPr>
                <w:rFonts w:ascii="Arial" w:hAnsi="Arial" w:cs="Arial"/>
                <w:sz w:val="24"/>
                <w:szCs w:val="24"/>
              </w:rPr>
            </w:pPr>
            <w:r w:rsidRPr="00280810">
              <w:rPr>
                <w:rFonts w:ascii="Arial" w:hAnsi="Arial" w:cs="Arial"/>
                <w:sz w:val="24"/>
                <w:szCs w:val="24"/>
              </w:rPr>
              <w:t>Proposed backup appliance should be sized appropriately for the backup of 40 TB of (File System, source data, mix of Databases, VM etc.) and shall maintain following copies of data.</w:t>
            </w:r>
          </w:p>
          <w:p w14:paraId="53C333BE" w14:textId="77777777" w:rsidR="0058215A" w:rsidRPr="00280810" w:rsidRDefault="0058215A" w:rsidP="008E0675">
            <w:pPr>
              <w:spacing w:line="20" w:lineRule="atLeast"/>
              <w:jc w:val="both"/>
              <w:rPr>
                <w:rFonts w:ascii="Arial" w:hAnsi="Arial" w:cs="Arial"/>
                <w:sz w:val="24"/>
                <w:szCs w:val="24"/>
              </w:rPr>
            </w:pPr>
            <w:r w:rsidRPr="00280810">
              <w:rPr>
                <w:rFonts w:ascii="Arial" w:hAnsi="Arial" w:cs="Arial"/>
                <w:sz w:val="24"/>
                <w:szCs w:val="24"/>
              </w:rPr>
              <w:t xml:space="preserve">a. Daily Incremental Backup – retained for 1 weeks </w:t>
            </w:r>
          </w:p>
          <w:p w14:paraId="02A4EEB2" w14:textId="77777777" w:rsidR="0058215A" w:rsidRPr="00280810" w:rsidRDefault="0058215A" w:rsidP="008E0675">
            <w:pPr>
              <w:spacing w:line="20" w:lineRule="atLeast"/>
              <w:jc w:val="both"/>
              <w:rPr>
                <w:rFonts w:ascii="Arial" w:hAnsi="Arial" w:cs="Arial"/>
                <w:sz w:val="24"/>
                <w:szCs w:val="24"/>
              </w:rPr>
            </w:pPr>
            <w:r w:rsidRPr="00280810">
              <w:rPr>
                <w:rFonts w:ascii="Arial" w:hAnsi="Arial" w:cs="Arial"/>
                <w:sz w:val="24"/>
                <w:szCs w:val="24"/>
              </w:rPr>
              <w:t>b. Weekly Full Backup – retained for 15 days.</w:t>
            </w:r>
          </w:p>
          <w:p w14:paraId="0C65E102" w14:textId="77777777" w:rsidR="0058215A" w:rsidRPr="00280810" w:rsidRDefault="0058215A" w:rsidP="008E0675">
            <w:pPr>
              <w:spacing w:line="20" w:lineRule="atLeast"/>
              <w:jc w:val="both"/>
              <w:rPr>
                <w:rFonts w:ascii="Arial" w:hAnsi="Arial" w:cs="Arial"/>
                <w:sz w:val="24"/>
                <w:szCs w:val="24"/>
              </w:rPr>
            </w:pPr>
            <w:r w:rsidRPr="00280810">
              <w:rPr>
                <w:rFonts w:ascii="Arial" w:hAnsi="Arial" w:cs="Arial"/>
                <w:sz w:val="24"/>
                <w:szCs w:val="24"/>
              </w:rPr>
              <w:t>c. Monthly Full Backups – retained for 1 Month.</w:t>
            </w:r>
          </w:p>
          <w:p w14:paraId="3B75C200" w14:textId="330F8F8D" w:rsidR="0058215A" w:rsidRPr="00280810" w:rsidRDefault="0058215A" w:rsidP="008E0675">
            <w:pPr>
              <w:spacing w:line="20" w:lineRule="atLeast"/>
              <w:jc w:val="both"/>
              <w:rPr>
                <w:rFonts w:ascii="Arial" w:hAnsi="Arial" w:cs="Arial"/>
                <w:sz w:val="24"/>
                <w:szCs w:val="24"/>
              </w:rPr>
            </w:pPr>
            <w:r w:rsidRPr="00280810">
              <w:rPr>
                <w:rFonts w:ascii="Arial" w:hAnsi="Arial" w:cs="Arial"/>
                <w:sz w:val="24"/>
                <w:szCs w:val="24"/>
              </w:rPr>
              <w:t xml:space="preserve">d. Yearly Full Backups </w:t>
            </w:r>
            <w:r>
              <w:rPr>
                <w:rFonts w:ascii="Arial" w:hAnsi="Arial" w:cs="Arial"/>
                <w:sz w:val="24"/>
                <w:szCs w:val="24"/>
              </w:rPr>
              <w:t>–</w:t>
            </w:r>
            <w:r w:rsidRPr="00280810">
              <w:rPr>
                <w:rFonts w:ascii="Arial" w:hAnsi="Arial" w:cs="Arial"/>
                <w:sz w:val="24"/>
                <w:szCs w:val="24"/>
              </w:rPr>
              <w:t xml:space="preserve"> retained for 1 year.</w:t>
            </w:r>
          </w:p>
          <w:p w14:paraId="2FA05448" w14:textId="77777777" w:rsidR="0058215A" w:rsidRPr="00280810" w:rsidRDefault="0058215A" w:rsidP="008E0675">
            <w:pPr>
              <w:spacing w:after="60" w:line="21" w:lineRule="atLeast"/>
              <w:jc w:val="both"/>
              <w:rPr>
                <w:rFonts w:ascii="Arial" w:hAnsi="Arial" w:cs="Arial"/>
                <w:sz w:val="24"/>
                <w:szCs w:val="24"/>
              </w:rPr>
            </w:pPr>
          </w:p>
          <w:p w14:paraId="34CE13FE" w14:textId="77777777" w:rsidR="0058215A" w:rsidRPr="00280810" w:rsidRDefault="0058215A" w:rsidP="008E0675">
            <w:pPr>
              <w:spacing w:after="60" w:line="21" w:lineRule="atLeast"/>
              <w:jc w:val="both"/>
              <w:rPr>
                <w:rFonts w:ascii="Arial" w:hAnsi="Arial" w:cs="Arial"/>
                <w:sz w:val="24"/>
                <w:szCs w:val="24"/>
              </w:rPr>
            </w:pPr>
            <w:r w:rsidRPr="00280810">
              <w:rPr>
                <w:rFonts w:ascii="Arial" w:hAnsi="Arial" w:cs="Arial"/>
                <w:sz w:val="24"/>
                <w:szCs w:val="24"/>
              </w:rPr>
              <w:t>Bidder must consider usable capacity to retain the data as per the scope of work specified in technical specification.</w:t>
            </w:r>
          </w:p>
          <w:p w14:paraId="60E1B5D6" w14:textId="77777777" w:rsidR="0058215A" w:rsidRPr="00280810" w:rsidRDefault="0058215A" w:rsidP="008E0675">
            <w:pPr>
              <w:spacing w:after="60" w:line="21" w:lineRule="atLeast"/>
              <w:jc w:val="both"/>
              <w:rPr>
                <w:rFonts w:ascii="Arial" w:hAnsi="Arial" w:cs="Arial"/>
                <w:sz w:val="24"/>
                <w:szCs w:val="24"/>
              </w:rPr>
            </w:pPr>
          </w:p>
          <w:p w14:paraId="4E09C648" w14:textId="77777777" w:rsidR="0058215A" w:rsidRPr="00280810" w:rsidRDefault="0058215A" w:rsidP="008E0675">
            <w:pPr>
              <w:spacing w:after="60" w:line="21" w:lineRule="atLeast"/>
              <w:jc w:val="both"/>
              <w:rPr>
                <w:rFonts w:ascii="Arial" w:hAnsi="Arial" w:cs="Arial"/>
                <w:sz w:val="24"/>
                <w:szCs w:val="24"/>
              </w:rPr>
            </w:pPr>
            <w:r w:rsidRPr="00280810">
              <w:rPr>
                <w:rFonts w:ascii="Arial" w:eastAsia="Times New Roman" w:hAnsi="Arial" w:cs="Arial"/>
                <w:b/>
                <w:bCs/>
                <w:sz w:val="24"/>
                <w:szCs w:val="24"/>
                <w:lang w:bidi="hi-IN"/>
              </w:rPr>
              <w:t>Sl no. 27: Spare Disk</w:t>
            </w:r>
          </w:p>
          <w:p w14:paraId="68089571" w14:textId="77777777" w:rsidR="0058215A" w:rsidRPr="00280810" w:rsidRDefault="0058215A" w:rsidP="008E0675">
            <w:pPr>
              <w:spacing w:after="60" w:line="21" w:lineRule="atLeast"/>
              <w:jc w:val="both"/>
              <w:rPr>
                <w:rFonts w:ascii="Arial" w:hAnsi="Arial" w:cs="Arial"/>
                <w:sz w:val="24"/>
                <w:szCs w:val="24"/>
              </w:rPr>
            </w:pPr>
            <w:r w:rsidRPr="00280810">
              <w:rPr>
                <w:rFonts w:ascii="Arial" w:hAnsi="Arial" w:cs="Arial"/>
                <w:b/>
                <w:sz w:val="24"/>
                <w:szCs w:val="24"/>
              </w:rPr>
              <w:t xml:space="preserve">Global </w:t>
            </w:r>
            <w:r w:rsidRPr="00280810">
              <w:rPr>
                <w:rFonts w:ascii="Arial" w:hAnsi="Arial" w:cs="Arial"/>
                <w:sz w:val="24"/>
                <w:szCs w:val="24"/>
              </w:rPr>
              <w:t>hot spare to be provided.</w:t>
            </w:r>
          </w:p>
          <w:p w14:paraId="2C59EF5C" w14:textId="77777777" w:rsidR="0058215A" w:rsidRPr="00280810" w:rsidRDefault="0058215A" w:rsidP="008E0675">
            <w:pPr>
              <w:spacing w:after="60" w:line="21" w:lineRule="atLeast"/>
              <w:jc w:val="both"/>
              <w:rPr>
                <w:rFonts w:ascii="Arial" w:hAnsi="Arial" w:cs="Arial"/>
                <w:sz w:val="24"/>
                <w:szCs w:val="24"/>
              </w:rPr>
            </w:pPr>
          </w:p>
          <w:p w14:paraId="11407810" w14:textId="77777777" w:rsidR="0058215A" w:rsidRPr="00280810" w:rsidRDefault="0058215A" w:rsidP="008E0675">
            <w:pPr>
              <w:spacing w:after="60" w:line="21" w:lineRule="atLeast"/>
              <w:jc w:val="both"/>
              <w:rPr>
                <w:rFonts w:ascii="Arial" w:hAnsi="Arial" w:cs="Arial"/>
                <w:sz w:val="24"/>
                <w:szCs w:val="24"/>
              </w:rPr>
            </w:pPr>
            <w:r w:rsidRPr="00280810">
              <w:rPr>
                <w:rFonts w:ascii="Arial" w:eastAsia="Times New Roman" w:hAnsi="Arial" w:cs="Arial"/>
                <w:b/>
                <w:bCs/>
                <w:sz w:val="24"/>
                <w:szCs w:val="24"/>
                <w:lang w:bidi="hi-IN"/>
              </w:rPr>
              <w:t>Sl no. 30: Dual Controller</w:t>
            </w:r>
          </w:p>
          <w:p w14:paraId="5C64F01F" w14:textId="714AB6E8" w:rsidR="0058215A" w:rsidRPr="00280810" w:rsidRDefault="0058215A" w:rsidP="008E0675">
            <w:pPr>
              <w:pStyle w:val="Default"/>
              <w:jc w:val="both"/>
              <w:rPr>
                <w:rFonts w:eastAsia="Times New Roman"/>
                <w:b/>
              </w:rPr>
            </w:pPr>
            <w:r w:rsidRPr="00280810">
              <w:rPr>
                <w:b/>
              </w:rPr>
              <w:t>Storage must have two controllers and at least 16GB of DRAM cache.</w:t>
            </w:r>
          </w:p>
        </w:tc>
        <w:tc>
          <w:tcPr>
            <w:tcW w:w="2368" w:type="pct"/>
          </w:tcPr>
          <w:p w14:paraId="5A57CBDB" w14:textId="7702F40E" w:rsidR="0058215A" w:rsidRPr="0017621B" w:rsidRDefault="0058215A" w:rsidP="008E0675">
            <w:pPr>
              <w:pStyle w:val="ListParagraph"/>
              <w:numPr>
                <w:ilvl w:val="0"/>
                <w:numId w:val="86"/>
              </w:numPr>
              <w:spacing w:after="60" w:line="21" w:lineRule="atLeast"/>
              <w:jc w:val="both"/>
              <w:rPr>
                <w:szCs w:val="24"/>
                <w:lang w:bidi="hi-IN"/>
              </w:rPr>
            </w:pPr>
            <w:r w:rsidRPr="0017621B">
              <w:rPr>
                <w:szCs w:val="24"/>
                <w:lang w:bidi="hi-IN"/>
              </w:rPr>
              <w:t>Back-up Solution</w:t>
            </w:r>
          </w:p>
          <w:p w14:paraId="753467D9" w14:textId="77777777"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 xml:space="preserve">Replace with </w:t>
            </w:r>
          </w:p>
          <w:p w14:paraId="0B10C458" w14:textId="77777777" w:rsidR="0058215A" w:rsidRDefault="0058215A" w:rsidP="008E0675">
            <w:pPr>
              <w:spacing w:after="60" w:line="21" w:lineRule="atLeast"/>
              <w:jc w:val="both"/>
              <w:rPr>
                <w:rFonts w:ascii="Arial" w:eastAsia="Times New Roman" w:hAnsi="Arial" w:cs="Arial"/>
                <w:b/>
                <w:bCs/>
                <w:sz w:val="24"/>
                <w:szCs w:val="24"/>
                <w:lang w:bidi="hi-IN"/>
              </w:rPr>
            </w:pPr>
          </w:p>
          <w:p w14:paraId="4F6208A0" w14:textId="752CF092" w:rsidR="0058215A" w:rsidRPr="004B65CA" w:rsidRDefault="0058215A" w:rsidP="008E0675">
            <w:pPr>
              <w:spacing w:after="60" w:line="21" w:lineRule="atLeast"/>
              <w:jc w:val="both"/>
              <w:rPr>
                <w:rFonts w:ascii="Arial" w:eastAsia="Times New Roman" w:hAnsi="Arial" w:cs="Arial"/>
                <w:b/>
                <w:bCs/>
                <w:sz w:val="24"/>
                <w:szCs w:val="24"/>
                <w:lang w:bidi="hi-IN"/>
              </w:rPr>
            </w:pPr>
            <w:r w:rsidRPr="004B65CA">
              <w:rPr>
                <w:rFonts w:ascii="Arial" w:eastAsia="Times New Roman" w:hAnsi="Arial" w:cs="Arial"/>
                <w:b/>
                <w:bCs/>
                <w:sz w:val="24"/>
                <w:szCs w:val="24"/>
                <w:lang w:bidi="hi-IN"/>
              </w:rPr>
              <w:t xml:space="preserve">Sl. No. </w:t>
            </w:r>
            <w:r>
              <w:rPr>
                <w:rFonts w:ascii="Arial" w:eastAsia="Times New Roman" w:hAnsi="Arial" w:cs="Arial"/>
                <w:b/>
                <w:bCs/>
                <w:sz w:val="24"/>
                <w:szCs w:val="24"/>
                <w:lang w:bidi="hi-IN"/>
              </w:rPr>
              <w:t>3</w:t>
            </w:r>
          </w:p>
          <w:p w14:paraId="7EF1C51A" w14:textId="194C5CE2" w:rsidR="0058215A" w:rsidRDefault="0058215A" w:rsidP="008E0675">
            <w:pPr>
              <w:spacing w:after="60" w:line="21" w:lineRule="atLeast"/>
              <w:jc w:val="both"/>
              <w:rPr>
                <w:rFonts w:ascii="Arial" w:eastAsia="Times New Roman" w:hAnsi="Arial" w:cs="Arial"/>
                <w:b/>
                <w:bCs/>
                <w:sz w:val="24"/>
                <w:szCs w:val="24"/>
                <w:lang w:bidi="hi-IN"/>
              </w:rPr>
            </w:pPr>
            <w:r w:rsidRPr="008D6DE1">
              <w:rPr>
                <w:rFonts w:ascii="Arial" w:eastAsia="Times New Roman" w:hAnsi="Arial" w:cs="Arial"/>
                <w:b/>
                <w:bCs/>
                <w:sz w:val="24"/>
                <w:szCs w:val="24"/>
                <w:lang w:bidi="hi-IN"/>
              </w:rPr>
              <w:t>The Backup solution shall include backup appliance, any additional items such as backup software application, backup server required for achieving the functionality. The same is to be considered as part of Backup solution.</w:t>
            </w:r>
          </w:p>
          <w:p w14:paraId="1C2374A1" w14:textId="77777777" w:rsidR="0058215A" w:rsidRDefault="0058215A" w:rsidP="008E0675">
            <w:pPr>
              <w:spacing w:after="60" w:line="21" w:lineRule="atLeast"/>
              <w:jc w:val="both"/>
              <w:rPr>
                <w:rFonts w:ascii="Arial" w:hAnsi="Arial" w:cs="Arial"/>
                <w:sz w:val="24"/>
                <w:szCs w:val="24"/>
              </w:rPr>
            </w:pPr>
            <w:r w:rsidRPr="00850C2A">
              <w:rPr>
                <w:rFonts w:ascii="Arial" w:hAnsi="Arial" w:cs="Arial"/>
                <w:sz w:val="24"/>
                <w:szCs w:val="24"/>
              </w:rPr>
              <w:t>The proposed appliance must be a purpose built backup appliance for long term data retention and disaster recovery</w:t>
            </w:r>
            <w:r>
              <w:rPr>
                <w:rFonts w:ascii="Arial" w:hAnsi="Arial" w:cs="Arial"/>
                <w:sz w:val="24"/>
                <w:szCs w:val="24"/>
              </w:rPr>
              <w:t>.</w:t>
            </w:r>
          </w:p>
          <w:p w14:paraId="172C6C90" w14:textId="77777777" w:rsidR="0058215A" w:rsidRDefault="0058215A" w:rsidP="008E0675">
            <w:pPr>
              <w:spacing w:after="60" w:line="21" w:lineRule="atLeast"/>
              <w:jc w:val="both"/>
              <w:rPr>
                <w:rFonts w:ascii="Arial" w:eastAsia="Times New Roman" w:hAnsi="Arial" w:cs="Arial"/>
                <w:b/>
                <w:bCs/>
                <w:sz w:val="24"/>
                <w:szCs w:val="24"/>
                <w:lang w:bidi="hi-IN"/>
              </w:rPr>
            </w:pPr>
          </w:p>
          <w:p w14:paraId="4FC93613" w14:textId="5D507AEE"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 xml:space="preserve">Sl. No. 9 </w:t>
            </w:r>
          </w:p>
          <w:p w14:paraId="752C4799" w14:textId="792ECFA0" w:rsidR="0058215A" w:rsidRPr="00280810" w:rsidRDefault="0058215A" w:rsidP="008E0675">
            <w:pPr>
              <w:spacing w:after="60" w:line="21" w:lineRule="atLeast"/>
              <w:jc w:val="both"/>
              <w:rPr>
                <w:rFonts w:ascii="Arial" w:eastAsia="Times New Roman" w:hAnsi="Arial" w:cs="Arial"/>
                <w:b/>
                <w:bCs/>
                <w:sz w:val="24"/>
                <w:szCs w:val="24"/>
                <w:lang w:bidi="hi-IN"/>
              </w:rPr>
            </w:pPr>
            <w:r w:rsidRPr="004C195E">
              <w:rPr>
                <w:rFonts w:ascii="Arial" w:hAnsi="Arial" w:cs="Arial"/>
                <w:sz w:val="24"/>
                <w:szCs w:val="24"/>
              </w:rPr>
              <w:t>The solution must support data protection of physical systems (including bare metal) as well as virtual environments.</w:t>
            </w:r>
          </w:p>
          <w:p w14:paraId="507829C8" w14:textId="65FC1DD6"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 xml:space="preserve">Sl. No. 10 </w:t>
            </w:r>
          </w:p>
          <w:p w14:paraId="2CE7C97B" w14:textId="44F5E475" w:rsidR="0058215A" w:rsidRPr="004C195E" w:rsidRDefault="0058215A" w:rsidP="008E0675">
            <w:pPr>
              <w:spacing w:after="60" w:line="21" w:lineRule="atLeast"/>
              <w:jc w:val="both"/>
              <w:rPr>
                <w:rFonts w:ascii="Arial" w:hAnsi="Arial" w:cs="Arial"/>
                <w:sz w:val="24"/>
                <w:szCs w:val="24"/>
              </w:rPr>
            </w:pPr>
            <w:r w:rsidRPr="004C195E">
              <w:rPr>
                <w:rFonts w:ascii="Arial" w:hAnsi="Arial" w:cs="Arial"/>
                <w:sz w:val="24"/>
                <w:szCs w:val="24"/>
              </w:rPr>
              <w:t>The solution shall take image backup of physical (including bare metal) as virtual system.</w:t>
            </w:r>
          </w:p>
          <w:p w14:paraId="56C7A0BA" w14:textId="01D6CE93"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Sl. No. 13</w:t>
            </w:r>
          </w:p>
          <w:p w14:paraId="436DF1D6" w14:textId="31C3491B" w:rsidR="0058215A" w:rsidRDefault="0058215A" w:rsidP="008E0675">
            <w:pPr>
              <w:spacing w:after="60" w:line="21" w:lineRule="atLeast"/>
              <w:jc w:val="both"/>
              <w:rPr>
                <w:rFonts w:ascii="Arial" w:hAnsi="Arial" w:cs="Arial"/>
                <w:sz w:val="24"/>
                <w:szCs w:val="24"/>
              </w:rPr>
            </w:pPr>
            <w:r w:rsidRPr="004C195E">
              <w:rPr>
                <w:rFonts w:ascii="Arial" w:hAnsi="Arial" w:cs="Arial"/>
                <w:sz w:val="24"/>
                <w:szCs w:val="24"/>
              </w:rPr>
              <w:t>The proposed backup solution should support restoration of single VM, physical/bare metal, single file from a VM, a VMDK restore from the same management console for ease of use.</w:t>
            </w:r>
            <w:r>
              <w:rPr>
                <w:rFonts w:ascii="Arial" w:hAnsi="Arial" w:cs="Arial"/>
                <w:sz w:val="24"/>
                <w:szCs w:val="24"/>
              </w:rPr>
              <w:t xml:space="preserve"> </w:t>
            </w:r>
          </w:p>
          <w:p w14:paraId="494954AD" w14:textId="56EF6761" w:rsidR="0058215A" w:rsidRPr="00280810" w:rsidRDefault="0058215A" w:rsidP="008E0675">
            <w:pPr>
              <w:spacing w:after="60" w:line="21" w:lineRule="atLeast"/>
              <w:jc w:val="both"/>
              <w:rPr>
                <w:rFonts w:ascii="Arial" w:hAnsi="Arial" w:cs="Arial"/>
                <w:sz w:val="24"/>
                <w:szCs w:val="24"/>
              </w:rPr>
            </w:pPr>
            <w:r w:rsidRPr="00280810">
              <w:rPr>
                <w:rFonts w:ascii="Arial" w:eastAsia="Times New Roman" w:hAnsi="Arial" w:cs="Arial"/>
                <w:b/>
                <w:bCs/>
                <w:sz w:val="24"/>
                <w:szCs w:val="24"/>
                <w:lang w:bidi="hi-IN"/>
              </w:rPr>
              <w:t>Sl. No. 2</w:t>
            </w:r>
            <w:r>
              <w:rPr>
                <w:rFonts w:ascii="Arial" w:eastAsia="Times New Roman" w:hAnsi="Arial" w:cs="Arial"/>
                <w:b/>
                <w:bCs/>
                <w:sz w:val="24"/>
                <w:szCs w:val="24"/>
                <w:lang w:bidi="hi-IN"/>
              </w:rPr>
              <w:t>6</w:t>
            </w:r>
            <w:r w:rsidRPr="00280810">
              <w:rPr>
                <w:rFonts w:ascii="Arial" w:eastAsia="Times New Roman" w:hAnsi="Arial" w:cs="Arial"/>
                <w:b/>
                <w:bCs/>
                <w:sz w:val="24"/>
                <w:szCs w:val="24"/>
                <w:lang w:bidi="hi-IN"/>
              </w:rPr>
              <w:t>:</w:t>
            </w:r>
          </w:p>
          <w:p w14:paraId="1D4258C7" w14:textId="23C17CDE" w:rsidR="0058215A" w:rsidRPr="00280810" w:rsidRDefault="0058215A" w:rsidP="008E0675">
            <w:pPr>
              <w:spacing w:after="60" w:line="21" w:lineRule="atLeast"/>
              <w:jc w:val="both"/>
              <w:rPr>
                <w:rFonts w:ascii="Arial" w:hAnsi="Arial" w:cs="Arial"/>
                <w:sz w:val="24"/>
                <w:szCs w:val="24"/>
              </w:rPr>
            </w:pPr>
            <w:r w:rsidRPr="00280810">
              <w:rPr>
                <w:rFonts w:ascii="Arial" w:hAnsi="Arial" w:cs="Arial"/>
                <w:sz w:val="24"/>
                <w:szCs w:val="24"/>
              </w:rPr>
              <w:t xml:space="preserve">Proposed backup appliance should be sized appropriately for the backup </w:t>
            </w:r>
            <w:r w:rsidRPr="00280810">
              <w:rPr>
                <w:rFonts w:ascii="Arial" w:hAnsi="Arial" w:cs="Arial"/>
                <w:b/>
                <w:bCs/>
                <w:sz w:val="24"/>
                <w:szCs w:val="24"/>
              </w:rPr>
              <w:t>of 40 TB</w:t>
            </w:r>
            <w:r w:rsidRPr="00280810">
              <w:rPr>
                <w:rFonts w:ascii="Arial" w:hAnsi="Arial" w:cs="Arial"/>
                <w:sz w:val="24"/>
                <w:szCs w:val="24"/>
              </w:rPr>
              <w:t xml:space="preserve"> of (File System, source data, mix of Databases, </w:t>
            </w:r>
            <w:r w:rsidRPr="00280810">
              <w:rPr>
                <w:rFonts w:ascii="Arial" w:hAnsi="Arial" w:cs="Arial"/>
                <w:b/>
                <w:sz w:val="24"/>
                <w:szCs w:val="24"/>
              </w:rPr>
              <w:t>image backup of physical</w:t>
            </w:r>
            <w:r w:rsidRPr="004C195E">
              <w:rPr>
                <w:rFonts w:ascii="Arial" w:hAnsi="Arial" w:cs="Arial"/>
                <w:b/>
                <w:sz w:val="24"/>
                <w:szCs w:val="24"/>
              </w:rPr>
              <w:t xml:space="preserve"> and </w:t>
            </w:r>
            <w:r w:rsidRPr="00280810">
              <w:rPr>
                <w:rFonts w:ascii="Arial" w:hAnsi="Arial" w:cs="Arial"/>
                <w:sz w:val="24"/>
                <w:szCs w:val="24"/>
              </w:rPr>
              <w:t>VM</w:t>
            </w:r>
            <w:r w:rsidRPr="004C195E">
              <w:rPr>
                <w:rFonts w:ascii="Arial" w:hAnsi="Arial" w:cs="Arial"/>
                <w:sz w:val="24"/>
                <w:szCs w:val="24"/>
              </w:rPr>
              <w:t xml:space="preserve"> servers</w:t>
            </w:r>
            <w:r w:rsidRPr="00280810">
              <w:rPr>
                <w:rFonts w:ascii="Arial" w:hAnsi="Arial" w:cs="Arial"/>
                <w:sz w:val="24"/>
                <w:szCs w:val="24"/>
              </w:rPr>
              <w:t xml:space="preserve"> etc.) and shall maintain following copies of data.</w:t>
            </w:r>
          </w:p>
          <w:p w14:paraId="15547B4D" w14:textId="5FCE7A64" w:rsidR="0058215A" w:rsidRPr="00280810" w:rsidRDefault="0058215A" w:rsidP="008E0675">
            <w:pPr>
              <w:spacing w:after="60" w:line="21" w:lineRule="atLeast"/>
              <w:jc w:val="both"/>
              <w:rPr>
                <w:rFonts w:ascii="Arial" w:hAnsi="Arial" w:cs="Arial"/>
                <w:sz w:val="24"/>
                <w:szCs w:val="24"/>
              </w:rPr>
            </w:pPr>
            <w:r w:rsidRPr="00280810">
              <w:rPr>
                <w:rFonts w:ascii="Arial" w:hAnsi="Arial" w:cs="Arial"/>
                <w:sz w:val="24"/>
                <w:szCs w:val="24"/>
              </w:rPr>
              <w:t>A. Daily Incremental Backup – retained for 1 week</w:t>
            </w:r>
          </w:p>
          <w:p w14:paraId="650AE481" w14:textId="41665F1E" w:rsidR="0058215A" w:rsidRPr="00280810" w:rsidRDefault="0058215A" w:rsidP="008E0675">
            <w:pPr>
              <w:spacing w:after="60" w:line="21" w:lineRule="atLeast"/>
              <w:jc w:val="both"/>
              <w:rPr>
                <w:rFonts w:ascii="Arial" w:hAnsi="Arial" w:cs="Arial"/>
                <w:sz w:val="24"/>
                <w:szCs w:val="24"/>
              </w:rPr>
            </w:pPr>
            <w:r w:rsidRPr="00280810">
              <w:rPr>
                <w:rFonts w:ascii="Arial" w:hAnsi="Arial" w:cs="Arial"/>
                <w:sz w:val="24"/>
                <w:szCs w:val="24"/>
              </w:rPr>
              <w:t xml:space="preserve">b. Weekly Full Backup – retained for </w:t>
            </w:r>
            <w:r w:rsidRPr="00280810">
              <w:rPr>
                <w:rFonts w:ascii="Arial" w:hAnsi="Arial" w:cs="Arial"/>
                <w:b/>
                <w:sz w:val="24"/>
                <w:szCs w:val="24"/>
              </w:rPr>
              <w:t>2 weeks</w:t>
            </w:r>
          </w:p>
          <w:p w14:paraId="6DED1728" w14:textId="0F5BE794" w:rsidR="0058215A" w:rsidRPr="00280810" w:rsidRDefault="0058215A" w:rsidP="008E0675">
            <w:pPr>
              <w:spacing w:after="60" w:line="21" w:lineRule="atLeast"/>
              <w:jc w:val="both"/>
              <w:rPr>
                <w:rFonts w:ascii="Arial" w:hAnsi="Arial" w:cs="Arial"/>
                <w:sz w:val="24"/>
                <w:szCs w:val="24"/>
              </w:rPr>
            </w:pPr>
            <w:r w:rsidRPr="00280810">
              <w:rPr>
                <w:rFonts w:ascii="Arial" w:hAnsi="Arial" w:cs="Arial"/>
                <w:sz w:val="24"/>
                <w:szCs w:val="24"/>
              </w:rPr>
              <w:t xml:space="preserve">c. Monthly Full Backups – retained for </w:t>
            </w:r>
            <w:r w:rsidRPr="00280810">
              <w:rPr>
                <w:rFonts w:ascii="Arial" w:hAnsi="Arial" w:cs="Arial"/>
                <w:b/>
                <w:sz w:val="24"/>
                <w:szCs w:val="24"/>
              </w:rPr>
              <w:t>2 Months</w:t>
            </w:r>
          </w:p>
          <w:p w14:paraId="3B9E41C2" w14:textId="4759A323" w:rsidR="0058215A" w:rsidRPr="00280810" w:rsidRDefault="0058215A" w:rsidP="008E0675">
            <w:pPr>
              <w:spacing w:after="60" w:line="21" w:lineRule="atLeast"/>
              <w:jc w:val="both"/>
              <w:rPr>
                <w:rFonts w:ascii="Arial" w:hAnsi="Arial" w:cs="Arial"/>
                <w:sz w:val="24"/>
                <w:szCs w:val="24"/>
              </w:rPr>
            </w:pPr>
            <w:r w:rsidRPr="00280810">
              <w:rPr>
                <w:rFonts w:ascii="Arial" w:hAnsi="Arial" w:cs="Arial"/>
                <w:sz w:val="24"/>
                <w:szCs w:val="24"/>
              </w:rPr>
              <w:t xml:space="preserve">d. Yearly Full Backups </w:t>
            </w:r>
            <w:r>
              <w:rPr>
                <w:rFonts w:ascii="Arial" w:hAnsi="Arial" w:cs="Arial"/>
                <w:sz w:val="24"/>
                <w:szCs w:val="24"/>
              </w:rPr>
              <w:t>–</w:t>
            </w:r>
            <w:r w:rsidRPr="00280810">
              <w:rPr>
                <w:rFonts w:ascii="Arial" w:hAnsi="Arial" w:cs="Arial"/>
                <w:sz w:val="24"/>
                <w:szCs w:val="24"/>
              </w:rPr>
              <w:t xml:space="preserve"> retained for </w:t>
            </w:r>
            <w:r w:rsidRPr="00280810">
              <w:rPr>
                <w:rFonts w:ascii="Arial" w:hAnsi="Arial" w:cs="Arial"/>
                <w:b/>
                <w:sz w:val="24"/>
                <w:szCs w:val="24"/>
              </w:rPr>
              <w:t>2 years</w:t>
            </w:r>
          </w:p>
          <w:p w14:paraId="35979253" w14:textId="5A24FD54" w:rsidR="0058215A" w:rsidRPr="00280810" w:rsidRDefault="0058215A" w:rsidP="008E0675">
            <w:pPr>
              <w:spacing w:after="60" w:line="21" w:lineRule="atLeast"/>
              <w:jc w:val="both"/>
              <w:rPr>
                <w:rFonts w:ascii="Arial" w:hAnsi="Arial" w:cs="Arial"/>
                <w:sz w:val="24"/>
                <w:szCs w:val="24"/>
              </w:rPr>
            </w:pPr>
            <w:r w:rsidRPr="00280810">
              <w:rPr>
                <w:rFonts w:ascii="Arial" w:hAnsi="Arial" w:cs="Arial"/>
                <w:sz w:val="24"/>
                <w:szCs w:val="24"/>
              </w:rPr>
              <w:t>Bidder must consider usable capacity to retain the data as per the scope of work specified in technical specification</w:t>
            </w:r>
            <w:r w:rsidRPr="004C195E">
              <w:rPr>
                <w:rFonts w:ascii="Arial" w:hAnsi="Arial" w:cs="Arial"/>
                <w:sz w:val="24"/>
                <w:szCs w:val="24"/>
              </w:rPr>
              <w:t>.</w:t>
            </w:r>
          </w:p>
          <w:p w14:paraId="4B360547" w14:textId="68A6F7FE" w:rsidR="0058215A" w:rsidRPr="00280810" w:rsidRDefault="0058215A" w:rsidP="008E0675">
            <w:pPr>
              <w:spacing w:after="60" w:line="21" w:lineRule="atLeast"/>
              <w:jc w:val="both"/>
              <w:rPr>
                <w:rFonts w:ascii="Arial" w:hAnsi="Arial" w:cs="Arial"/>
                <w:sz w:val="24"/>
                <w:szCs w:val="24"/>
              </w:rPr>
            </w:pPr>
          </w:p>
          <w:p w14:paraId="19704D5D" w14:textId="77777777"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Sl no. 27: Spare Disk</w:t>
            </w:r>
          </w:p>
          <w:p w14:paraId="04549D2A" w14:textId="77777777" w:rsidR="0058215A" w:rsidRPr="00280810" w:rsidRDefault="0058215A" w:rsidP="008E0675">
            <w:pPr>
              <w:spacing w:after="60" w:line="21" w:lineRule="atLeast"/>
              <w:jc w:val="both"/>
              <w:rPr>
                <w:rFonts w:ascii="Arial" w:hAnsi="Arial" w:cs="Arial"/>
                <w:sz w:val="24"/>
                <w:szCs w:val="24"/>
              </w:rPr>
            </w:pPr>
            <w:r w:rsidRPr="00280810">
              <w:rPr>
                <w:rFonts w:ascii="Arial" w:hAnsi="Arial" w:cs="Arial"/>
                <w:b/>
                <w:sz w:val="24"/>
                <w:szCs w:val="24"/>
              </w:rPr>
              <w:t>One</w:t>
            </w:r>
            <w:r w:rsidRPr="00280810">
              <w:rPr>
                <w:rFonts w:ascii="Arial" w:hAnsi="Arial" w:cs="Arial"/>
                <w:sz w:val="24"/>
                <w:szCs w:val="24"/>
              </w:rPr>
              <w:t xml:space="preserve"> hot spare to be provided.</w:t>
            </w:r>
          </w:p>
          <w:p w14:paraId="3D1E0676" w14:textId="77777777" w:rsidR="0058215A" w:rsidRPr="00280810" w:rsidRDefault="0058215A" w:rsidP="008E0675">
            <w:pPr>
              <w:spacing w:after="60" w:line="21" w:lineRule="atLeast"/>
              <w:jc w:val="both"/>
              <w:rPr>
                <w:rFonts w:ascii="Arial" w:hAnsi="Arial" w:cs="Arial"/>
                <w:sz w:val="24"/>
                <w:szCs w:val="24"/>
              </w:rPr>
            </w:pPr>
          </w:p>
          <w:p w14:paraId="43EAAB2B" w14:textId="77777777"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Sl no. 30: Dual Controller</w:t>
            </w:r>
          </w:p>
          <w:p w14:paraId="275CB0C1" w14:textId="1CB56358" w:rsidR="0058215A" w:rsidRPr="00280810" w:rsidRDefault="0058215A" w:rsidP="008E0675">
            <w:pPr>
              <w:pStyle w:val="Default"/>
              <w:jc w:val="both"/>
              <w:rPr>
                <w:rFonts w:eastAsia="Times New Roman"/>
                <w:color w:val="auto"/>
              </w:rPr>
            </w:pPr>
            <w:r w:rsidRPr="00280810">
              <w:rPr>
                <w:color w:val="auto"/>
              </w:rPr>
              <w:t>Deleted.</w:t>
            </w:r>
          </w:p>
        </w:tc>
      </w:tr>
      <w:tr w:rsidR="0058215A" w:rsidRPr="00FF3D47" w14:paraId="24ED77B8" w14:textId="77777777" w:rsidTr="0058215A">
        <w:trPr>
          <w:trHeight w:val="1707"/>
        </w:trPr>
        <w:tc>
          <w:tcPr>
            <w:tcW w:w="203" w:type="pct"/>
          </w:tcPr>
          <w:p w14:paraId="172FF1B5" w14:textId="77777777" w:rsidR="0058215A" w:rsidRPr="00280810" w:rsidRDefault="0058215A" w:rsidP="008E0675">
            <w:pPr>
              <w:pStyle w:val="ListParagraph"/>
              <w:numPr>
                <w:ilvl w:val="0"/>
                <w:numId w:val="17"/>
              </w:numPr>
              <w:jc w:val="both"/>
              <w:rPr>
                <w:b/>
                <w:szCs w:val="24"/>
              </w:rPr>
            </w:pPr>
          </w:p>
        </w:tc>
        <w:tc>
          <w:tcPr>
            <w:tcW w:w="589" w:type="pct"/>
          </w:tcPr>
          <w:p w14:paraId="25586853" w14:textId="2C15A1F9"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Vol-II Part- B, Appendix-H: Hardware Specification</w:t>
            </w:r>
          </w:p>
        </w:tc>
        <w:tc>
          <w:tcPr>
            <w:tcW w:w="1840" w:type="pct"/>
          </w:tcPr>
          <w:p w14:paraId="5A781319" w14:textId="5BF305DF" w:rsidR="0058215A" w:rsidRPr="00280810" w:rsidRDefault="0058215A" w:rsidP="008E0675">
            <w:pPr>
              <w:pStyle w:val="Default"/>
              <w:jc w:val="both"/>
              <w:rPr>
                <w:rFonts w:eastAsia="Times New Roman"/>
                <w:b/>
                <w:bCs/>
              </w:rPr>
            </w:pPr>
            <w:r w:rsidRPr="00280810">
              <w:rPr>
                <w:rFonts w:eastAsia="Times New Roman"/>
              </w:rPr>
              <w:t>6. Storage System</w:t>
            </w:r>
          </w:p>
          <w:p w14:paraId="46879F31" w14:textId="77777777" w:rsidR="0058215A" w:rsidRPr="00280810" w:rsidRDefault="0058215A" w:rsidP="008E0675">
            <w:pPr>
              <w:pStyle w:val="Default"/>
              <w:jc w:val="both"/>
              <w:rPr>
                <w:rFonts w:eastAsia="Times New Roman"/>
                <w:b/>
                <w:bCs/>
              </w:rPr>
            </w:pPr>
          </w:p>
          <w:p w14:paraId="65010FD4" w14:textId="4B819D98" w:rsidR="0058215A" w:rsidRPr="00280810" w:rsidRDefault="0058215A" w:rsidP="008E0675">
            <w:pPr>
              <w:pStyle w:val="Default"/>
              <w:jc w:val="both"/>
              <w:rPr>
                <w:rFonts w:eastAsia="Times New Roman"/>
                <w:b/>
                <w:bCs/>
              </w:rPr>
            </w:pPr>
            <w:r w:rsidRPr="00280810">
              <w:rPr>
                <w:rFonts w:eastAsia="Times New Roman"/>
                <w:b/>
                <w:bCs/>
              </w:rPr>
              <w:t>Added note for storage system</w:t>
            </w:r>
          </w:p>
          <w:p w14:paraId="4BA6FB23" w14:textId="6016766D" w:rsidR="0058215A" w:rsidRPr="00280810" w:rsidRDefault="0058215A" w:rsidP="008E0675">
            <w:pPr>
              <w:pStyle w:val="Default"/>
              <w:jc w:val="both"/>
              <w:rPr>
                <w:rFonts w:eastAsia="Times New Roman"/>
              </w:rPr>
            </w:pPr>
          </w:p>
        </w:tc>
        <w:tc>
          <w:tcPr>
            <w:tcW w:w="2368" w:type="pct"/>
          </w:tcPr>
          <w:p w14:paraId="5FFD5663" w14:textId="2DF80B27" w:rsidR="0058215A" w:rsidRPr="00280810" w:rsidRDefault="0058215A" w:rsidP="008E0675">
            <w:pPr>
              <w:pStyle w:val="Default"/>
              <w:jc w:val="both"/>
              <w:rPr>
                <w:rFonts w:eastAsia="Times New Roman"/>
              </w:rPr>
            </w:pPr>
            <w:r w:rsidRPr="00280810">
              <w:rPr>
                <w:rFonts w:eastAsia="Times New Roman"/>
                <w:b/>
                <w:bCs/>
              </w:rPr>
              <w:t>** NOTE: Storage capacity of SAN and NAS doesn’t include   the SIEM logs storage capacity (as per TS requirement). Log storage capacity of SIEM varies from OEM to OEM as per compression ratio, hence, storage space for SIEM log shall be considered additionally over and above the specified SAN storage capacity for the control centre without any additional cost to Owner.</w:t>
            </w:r>
          </w:p>
        </w:tc>
      </w:tr>
      <w:tr w:rsidR="0058215A" w:rsidRPr="00FF3D47" w14:paraId="0380EF2D" w14:textId="77777777" w:rsidTr="0058215A">
        <w:trPr>
          <w:trHeight w:val="1707"/>
        </w:trPr>
        <w:tc>
          <w:tcPr>
            <w:tcW w:w="203" w:type="pct"/>
          </w:tcPr>
          <w:p w14:paraId="0CB8960D" w14:textId="77777777" w:rsidR="0058215A" w:rsidRPr="00280810" w:rsidRDefault="0058215A" w:rsidP="008E0675">
            <w:pPr>
              <w:pStyle w:val="ListParagraph"/>
              <w:numPr>
                <w:ilvl w:val="0"/>
                <w:numId w:val="17"/>
              </w:numPr>
              <w:jc w:val="both"/>
              <w:rPr>
                <w:b/>
                <w:szCs w:val="24"/>
              </w:rPr>
            </w:pPr>
          </w:p>
        </w:tc>
        <w:tc>
          <w:tcPr>
            <w:tcW w:w="589" w:type="pct"/>
          </w:tcPr>
          <w:p w14:paraId="20611CDC" w14:textId="76103F20" w:rsidR="0058215A" w:rsidRPr="00280810" w:rsidRDefault="0058215A" w:rsidP="008E0675">
            <w:pPr>
              <w:spacing w:after="60" w:line="21" w:lineRule="atLeast"/>
              <w:jc w:val="both"/>
              <w:rPr>
                <w:rFonts w:ascii="Arial" w:eastAsia="Times New Roman" w:hAnsi="Arial" w:cs="Arial"/>
                <w:sz w:val="24"/>
                <w:szCs w:val="24"/>
                <w:lang w:bidi="hi-IN"/>
              </w:rPr>
            </w:pPr>
            <w:r w:rsidRPr="0084150A">
              <w:rPr>
                <w:rFonts w:ascii="Arial" w:eastAsia="Times New Roman" w:hAnsi="Arial" w:cs="Arial"/>
                <w:sz w:val="24"/>
                <w:szCs w:val="24"/>
                <w:lang w:bidi="hi-IN"/>
              </w:rPr>
              <w:t>Vol-II Part- B, Appendix-H: Hardware Specification s. 6.1. Storage Area Network (SAN), Sl. No. 4, Capacity</w:t>
            </w:r>
          </w:p>
        </w:tc>
        <w:tc>
          <w:tcPr>
            <w:tcW w:w="1840" w:type="pct"/>
          </w:tcPr>
          <w:p w14:paraId="6C68C119" w14:textId="32394B50" w:rsidR="0058215A" w:rsidRDefault="0058215A" w:rsidP="008E0675">
            <w:pPr>
              <w:pStyle w:val="Default"/>
              <w:jc w:val="both"/>
            </w:pPr>
            <w:r w:rsidRPr="00C007D6">
              <w:rPr>
                <w:rFonts w:eastAsia="Times New Roman"/>
              </w:rPr>
              <w:t>6.1. Storage Area Network (SAN)</w:t>
            </w:r>
          </w:p>
          <w:p w14:paraId="0FE212F2" w14:textId="76711CBF" w:rsidR="0058215A" w:rsidRDefault="0058215A" w:rsidP="008E0675">
            <w:pPr>
              <w:pStyle w:val="Default"/>
              <w:jc w:val="both"/>
            </w:pPr>
            <w:r>
              <w:t xml:space="preserve">…. Sl. No. 4: </w:t>
            </w:r>
          </w:p>
          <w:p w14:paraId="3012F4CB" w14:textId="77777777" w:rsidR="0058215A" w:rsidRDefault="0058215A" w:rsidP="008E0675">
            <w:pPr>
              <w:pStyle w:val="Default"/>
              <w:jc w:val="both"/>
            </w:pPr>
            <w:r>
              <w:t xml:space="preserve">Minimum usable capacity of 50 TB to be provided using dual ported drives on RAID-5 (SSD and SAS) / 6(NLSAS). Following type disk shall be provided: </w:t>
            </w:r>
          </w:p>
          <w:p w14:paraId="2167620A" w14:textId="77777777" w:rsidR="0058215A" w:rsidRDefault="0058215A" w:rsidP="008E0675">
            <w:pPr>
              <w:pStyle w:val="Default"/>
              <w:jc w:val="both"/>
            </w:pPr>
          </w:p>
          <w:p w14:paraId="345FBF59" w14:textId="77777777" w:rsidR="0058215A" w:rsidRDefault="0058215A" w:rsidP="008E0675">
            <w:pPr>
              <w:pStyle w:val="Default"/>
              <w:jc w:val="both"/>
            </w:pPr>
            <w:r>
              <w:t xml:space="preserve">a. 25% of required capacity on SSD </w:t>
            </w:r>
          </w:p>
          <w:p w14:paraId="755EFB11" w14:textId="77777777" w:rsidR="0058215A" w:rsidRDefault="0058215A" w:rsidP="008E0675">
            <w:pPr>
              <w:pStyle w:val="Default"/>
              <w:jc w:val="both"/>
            </w:pPr>
            <w:r>
              <w:t xml:space="preserve">b. 40% of required capacity on SAS </w:t>
            </w:r>
          </w:p>
          <w:p w14:paraId="489CD6DF" w14:textId="4A9C9DCF" w:rsidR="0058215A" w:rsidRPr="00280810" w:rsidRDefault="0058215A" w:rsidP="008E0675">
            <w:pPr>
              <w:pStyle w:val="Default"/>
              <w:jc w:val="both"/>
              <w:rPr>
                <w:rFonts w:eastAsia="Times New Roman"/>
              </w:rPr>
            </w:pPr>
            <w:r>
              <w:t>c. 35% of required capacity on SAS/NLSAS …</w:t>
            </w:r>
          </w:p>
        </w:tc>
        <w:tc>
          <w:tcPr>
            <w:tcW w:w="2368" w:type="pct"/>
          </w:tcPr>
          <w:p w14:paraId="4E425354" w14:textId="77777777" w:rsidR="0058215A" w:rsidRDefault="0058215A" w:rsidP="008E0675">
            <w:pPr>
              <w:pStyle w:val="Default"/>
              <w:jc w:val="both"/>
            </w:pPr>
            <w:r w:rsidRPr="00C007D6">
              <w:rPr>
                <w:rFonts w:eastAsia="Times New Roman"/>
              </w:rPr>
              <w:t>6.1. Storage Area Network (SAN)</w:t>
            </w:r>
          </w:p>
          <w:p w14:paraId="00A56B8E" w14:textId="77777777" w:rsidR="0058215A" w:rsidRDefault="0058215A" w:rsidP="008E0675">
            <w:pPr>
              <w:pStyle w:val="Default"/>
              <w:jc w:val="both"/>
            </w:pPr>
          </w:p>
          <w:p w14:paraId="17F160FA" w14:textId="6D2A08ED" w:rsidR="0058215A" w:rsidRDefault="0058215A" w:rsidP="008E0675">
            <w:pPr>
              <w:pStyle w:val="Default"/>
              <w:jc w:val="both"/>
            </w:pPr>
            <w:r>
              <w:t xml:space="preserve">Replace with </w:t>
            </w:r>
          </w:p>
          <w:p w14:paraId="74B64837" w14:textId="77777777" w:rsidR="0058215A" w:rsidRDefault="0058215A" w:rsidP="008E0675">
            <w:pPr>
              <w:pStyle w:val="Default"/>
              <w:jc w:val="both"/>
            </w:pPr>
            <w:r>
              <w:t xml:space="preserve">… Sl. No. 4: </w:t>
            </w:r>
          </w:p>
          <w:p w14:paraId="7DF49FC5" w14:textId="77777777" w:rsidR="0058215A" w:rsidRDefault="0058215A" w:rsidP="008E0675">
            <w:pPr>
              <w:pStyle w:val="Default"/>
              <w:jc w:val="both"/>
            </w:pPr>
            <w:r>
              <w:t xml:space="preserve">Minimum usable capacity of 50 TB to be provided using dual ported drives on RAID-5 (SSD and SAS) / 6(NLSAS). Following type disk shall be provided: </w:t>
            </w:r>
          </w:p>
          <w:p w14:paraId="56ADF594" w14:textId="77777777" w:rsidR="0058215A" w:rsidRDefault="0058215A" w:rsidP="008E0675">
            <w:pPr>
              <w:pStyle w:val="Default"/>
              <w:jc w:val="both"/>
            </w:pPr>
            <w:r>
              <w:t xml:space="preserve">a. 25% of required capacity on SSD </w:t>
            </w:r>
          </w:p>
          <w:p w14:paraId="212EAD30" w14:textId="77777777" w:rsidR="0058215A" w:rsidRDefault="0058215A" w:rsidP="008E0675">
            <w:pPr>
              <w:pStyle w:val="Default"/>
              <w:jc w:val="both"/>
            </w:pPr>
            <w:r>
              <w:t xml:space="preserve">b. 40% of required capacity on SAS </w:t>
            </w:r>
          </w:p>
          <w:p w14:paraId="5FD0660D" w14:textId="77777777" w:rsidR="0058215A" w:rsidRDefault="0058215A" w:rsidP="008E0675">
            <w:pPr>
              <w:pStyle w:val="Default"/>
              <w:jc w:val="both"/>
            </w:pPr>
            <w:r>
              <w:t xml:space="preserve">c. 35% of required capacity on SAS/NLSAS </w:t>
            </w:r>
          </w:p>
          <w:p w14:paraId="4E0542E3" w14:textId="77777777" w:rsidR="0058215A" w:rsidRDefault="0058215A" w:rsidP="008E0675">
            <w:pPr>
              <w:pStyle w:val="Default"/>
              <w:jc w:val="both"/>
            </w:pPr>
          </w:p>
          <w:p w14:paraId="43EC16A2" w14:textId="2CB8F113" w:rsidR="0058215A" w:rsidRPr="00280810" w:rsidRDefault="0058215A" w:rsidP="008E0675">
            <w:pPr>
              <w:pStyle w:val="Default"/>
              <w:jc w:val="both"/>
              <w:rPr>
                <w:rFonts w:eastAsia="Times New Roman"/>
                <w:b/>
                <w:bCs/>
              </w:rPr>
            </w:pPr>
            <w:r w:rsidRPr="0084150A">
              <w:rPr>
                <w:b/>
                <w:bCs/>
              </w:rPr>
              <w:t>Alternatively, the contractor may provide minimum usable capacity of 50 TB (RAID-5) using dual ported SSD drives. In this solution, functionality of auto tiering across drives mentioned at Sl. No. 3 above, is not applicable</w:t>
            </w:r>
            <w:r>
              <w:t>. ……</w:t>
            </w:r>
          </w:p>
        </w:tc>
      </w:tr>
      <w:tr w:rsidR="0058215A" w:rsidRPr="00FF3D47" w14:paraId="621994A8" w14:textId="77777777" w:rsidTr="0058215A">
        <w:trPr>
          <w:trHeight w:val="1707"/>
        </w:trPr>
        <w:tc>
          <w:tcPr>
            <w:tcW w:w="203" w:type="pct"/>
          </w:tcPr>
          <w:p w14:paraId="1D1CC761" w14:textId="77777777" w:rsidR="0058215A" w:rsidRPr="00280810" w:rsidRDefault="0058215A" w:rsidP="008E0675">
            <w:pPr>
              <w:pStyle w:val="ListParagraph"/>
              <w:numPr>
                <w:ilvl w:val="0"/>
                <w:numId w:val="17"/>
              </w:numPr>
              <w:jc w:val="both"/>
              <w:rPr>
                <w:b/>
                <w:szCs w:val="24"/>
              </w:rPr>
            </w:pPr>
          </w:p>
        </w:tc>
        <w:tc>
          <w:tcPr>
            <w:tcW w:w="589" w:type="pct"/>
          </w:tcPr>
          <w:p w14:paraId="741999EB" w14:textId="3C58CAD4" w:rsidR="0058215A" w:rsidRPr="00280810" w:rsidRDefault="0058215A" w:rsidP="008E0675">
            <w:pPr>
              <w:jc w:val="both"/>
              <w:rPr>
                <w:rFonts w:ascii="Arial" w:eastAsia="Times New Roman" w:hAnsi="Arial" w:cs="Arial"/>
                <w:sz w:val="24"/>
                <w:szCs w:val="24"/>
                <w:lang w:bidi="hi-IN"/>
              </w:rPr>
            </w:pPr>
            <w:r w:rsidRPr="00280810">
              <w:rPr>
                <w:rFonts w:ascii="Arial" w:eastAsia="Times New Roman" w:hAnsi="Arial" w:cs="Arial"/>
                <w:sz w:val="24"/>
                <w:szCs w:val="24"/>
                <w:lang w:eastAsia="en-IN" w:bidi="hi-IN"/>
              </w:rPr>
              <w:t>Vol-II Part- B, Appendix-H</w:t>
            </w:r>
          </w:p>
        </w:tc>
        <w:tc>
          <w:tcPr>
            <w:tcW w:w="1840" w:type="pct"/>
          </w:tcPr>
          <w:p w14:paraId="0348FED7" w14:textId="4DBBD78A" w:rsidR="0058215A" w:rsidRPr="00280810" w:rsidRDefault="0058215A" w:rsidP="008E0675">
            <w:pPr>
              <w:pStyle w:val="Default"/>
              <w:jc w:val="both"/>
              <w:rPr>
                <w:rFonts w:eastAsia="Times New Roman"/>
                <w:lang w:eastAsia="en-IN"/>
              </w:rPr>
            </w:pPr>
            <w:r w:rsidRPr="00280810">
              <w:rPr>
                <w:rFonts w:eastAsia="Times New Roman"/>
                <w:lang w:eastAsia="en-IN"/>
              </w:rPr>
              <w:t>6.2 Network Attached Storage (NAS)</w:t>
            </w:r>
          </w:p>
          <w:p w14:paraId="3E4DE7A1" w14:textId="77777777" w:rsidR="0058215A" w:rsidRPr="00280810" w:rsidRDefault="0058215A" w:rsidP="008E0675">
            <w:pPr>
              <w:pStyle w:val="Default"/>
              <w:jc w:val="both"/>
              <w:rPr>
                <w:rFonts w:eastAsia="Times New Roman"/>
                <w:b/>
                <w:bCs/>
                <w:color w:val="auto"/>
                <w:lang w:val="en-US"/>
              </w:rPr>
            </w:pPr>
          </w:p>
          <w:p w14:paraId="13769C23" w14:textId="1F405D53" w:rsidR="0058215A" w:rsidRPr="00280810" w:rsidRDefault="0058215A" w:rsidP="008E0675">
            <w:pPr>
              <w:pStyle w:val="Default"/>
              <w:jc w:val="both"/>
              <w:rPr>
                <w:rFonts w:eastAsia="Times New Roman"/>
                <w:b/>
                <w:bCs/>
                <w:color w:val="auto"/>
                <w:lang w:val="en-US"/>
              </w:rPr>
            </w:pPr>
            <w:r w:rsidRPr="00280810">
              <w:rPr>
                <w:rFonts w:eastAsia="Times New Roman"/>
                <w:b/>
                <w:bCs/>
                <w:color w:val="auto"/>
                <w:lang w:val="en-US"/>
              </w:rPr>
              <w:t>Sl. No. 11 Interface ports:</w:t>
            </w:r>
          </w:p>
          <w:p w14:paraId="48509EA4" w14:textId="77777777" w:rsidR="0058215A" w:rsidRPr="00280810" w:rsidRDefault="0058215A" w:rsidP="008E0675">
            <w:pPr>
              <w:pStyle w:val="Default"/>
              <w:jc w:val="both"/>
              <w:rPr>
                <w:rFonts w:eastAsia="Times New Roman"/>
                <w:b/>
                <w:bCs/>
              </w:rPr>
            </w:pPr>
            <w:r w:rsidRPr="00280810">
              <w:rPr>
                <w:rFonts w:eastAsia="Times New Roman"/>
              </w:rPr>
              <w:t xml:space="preserve">Minimum 4*10G </w:t>
            </w:r>
            <w:r w:rsidRPr="00280810">
              <w:rPr>
                <w:rFonts w:eastAsia="Times New Roman"/>
                <w:b/>
                <w:bCs/>
              </w:rPr>
              <w:t>Base T ports</w:t>
            </w:r>
            <w:r w:rsidRPr="00280810">
              <w:rPr>
                <w:rFonts w:eastAsia="Times New Roman"/>
              </w:rPr>
              <w:t xml:space="preserve"> </w:t>
            </w:r>
            <w:r w:rsidRPr="00280810">
              <w:rPr>
                <w:rFonts w:eastAsia="Times New Roman"/>
                <w:b/>
                <w:bCs/>
              </w:rPr>
              <w:t>(two ports per controller)</w:t>
            </w:r>
          </w:p>
          <w:p w14:paraId="47944C4F" w14:textId="77777777" w:rsidR="0058215A" w:rsidRPr="00280810" w:rsidRDefault="0058215A" w:rsidP="008E0675">
            <w:pPr>
              <w:pStyle w:val="Default"/>
              <w:jc w:val="both"/>
              <w:rPr>
                <w:rFonts w:eastAsia="Times New Roman"/>
                <w:b/>
                <w:bCs/>
                <w:color w:val="auto"/>
                <w:lang w:val="en-US"/>
              </w:rPr>
            </w:pPr>
          </w:p>
          <w:p w14:paraId="184A1BE1" w14:textId="1174F213" w:rsidR="0058215A" w:rsidRPr="00280810" w:rsidRDefault="0058215A" w:rsidP="008E0675">
            <w:pPr>
              <w:pStyle w:val="Default"/>
              <w:jc w:val="both"/>
              <w:rPr>
                <w:rFonts w:eastAsia="Times New Roman"/>
                <w:b/>
                <w:bCs/>
                <w:color w:val="auto"/>
                <w:lang w:val="en-US"/>
              </w:rPr>
            </w:pPr>
            <w:r w:rsidRPr="00280810">
              <w:rPr>
                <w:rFonts w:eastAsia="Times New Roman"/>
                <w:b/>
                <w:bCs/>
                <w:color w:val="auto"/>
                <w:lang w:val="en-US"/>
              </w:rPr>
              <w:t>Sl. No. 12 Controller:</w:t>
            </w:r>
          </w:p>
          <w:p w14:paraId="1532C9BB" w14:textId="7ED84840" w:rsidR="0058215A" w:rsidRPr="0084150A" w:rsidRDefault="0058215A" w:rsidP="008E0675">
            <w:pPr>
              <w:pStyle w:val="Default"/>
              <w:jc w:val="both"/>
            </w:pPr>
            <w:r w:rsidRPr="00280810">
              <w:rPr>
                <w:rFonts w:eastAsia="Times New Roman"/>
                <w:b/>
                <w:bCs/>
                <w:color w:val="auto"/>
                <w:lang w:val="en-US"/>
              </w:rPr>
              <w:t xml:space="preserve">Dual Controller </w:t>
            </w:r>
          </w:p>
        </w:tc>
        <w:tc>
          <w:tcPr>
            <w:tcW w:w="2368" w:type="pct"/>
          </w:tcPr>
          <w:p w14:paraId="7A50DCFB" w14:textId="77777777" w:rsidR="0058215A" w:rsidRPr="00280810" w:rsidRDefault="0058215A" w:rsidP="008E0675">
            <w:pPr>
              <w:pStyle w:val="Default"/>
              <w:jc w:val="both"/>
              <w:rPr>
                <w:rFonts w:eastAsia="Times New Roman"/>
                <w:lang w:eastAsia="en-IN"/>
              </w:rPr>
            </w:pPr>
            <w:r w:rsidRPr="00280810">
              <w:rPr>
                <w:rFonts w:eastAsia="Times New Roman"/>
                <w:lang w:eastAsia="en-IN"/>
              </w:rPr>
              <w:t>6.2 Network Attached Storage (NAS)</w:t>
            </w:r>
          </w:p>
          <w:p w14:paraId="20E48862" w14:textId="0B3A9108" w:rsidR="0058215A" w:rsidRPr="00280810" w:rsidRDefault="0058215A" w:rsidP="008E0675">
            <w:pPr>
              <w:pStyle w:val="Default"/>
              <w:jc w:val="both"/>
              <w:rPr>
                <w:rFonts w:eastAsia="Times New Roman"/>
                <w:b/>
                <w:bCs/>
                <w:color w:val="auto"/>
                <w:lang w:val="en-US"/>
              </w:rPr>
            </w:pPr>
          </w:p>
          <w:p w14:paraId="60DA9F85" w14:textId="62E07BDB" w:rsidR="0058215A" w:rsidRPr="00280810" w:rsidRDefault="0058215A" w:rsidP="008E0675">
            <w:pPr>
              <w:pStyle w:val="Default"/>
              <w:jc w:val="both"/>
              <w:rPr>
                <w:rFonts w:eastAsia="Times New Roman"/>
                <w:b/>
                <w:bCs/>
                <w:color w:val="auto"/>
                <w:lang w:val="en-US"/>
              </w:rPr>
            </w:pPr>
            <w:r w:rsidRPr="00280810">
              <w:rPr>
                <w:rFonts w:eastAsia="Times New Roman"/>
                <w:b/>
                <w:bCs/>
                <w:color w:val="auto"/>
                <w:lang w:val="en-US"/>
              </w:rPr>
              <w:t xml:space="preserve">Replace with </w:t>
            </w:r>
          </w:p>
          <w:p w14:paraId="11EFA984" w14:textId="77777777" w:rsidR="0058215A" w:rsidRPr="00280810" w:rsidRDefault="0058215A" w:rsidP="008E0675">
            <w:pPr>
              <w:pStyle w:val="Default"/>
              <w:jc w:val="both"/>
              <w:rPr>
                <w:rFonts w:eastAsia="Times New Roman"/>
                <w:b/>
                <w:bCs/>
                <w:color w:val="auto"/>
                <w:lang w:val="en-US"/>
              </w:rPr>
            </w:pPr>
          </w:p>
          <w:p w14:paraId="57E2CEB2" w14:textId="3B64B0EF" w:rsidR="0058215A" w:rsidRPr="00280810" w:rsidRDefault="0058215A" w:rsidP="008E0675">
            <w:pPr>
              <w:pStyle w:val="Default"/>
              <w:jc w:val="both"/>
              <w:rPr>
                <w:rFonts w:eastAsia="Times New Roman"/>
                <w:b/>
                <w:bCs/>
                <w:color w:val="auto"/>
                <w:lang w:val="en-US"/>
              </w:rPr>
            </w:pPr>
            <w:r w:rsidRPr="00280810">
              <w:rPr>
                <w:rFonts w:eastAsia="Times New Roman"/>
                <w:b/>
                <w:bCs/>
                <w:color w:val="auto"/>
                <w:lang w:val="en-US"/>
              </w:rPr>
              <w:t>Sl. No. 11 Interface ports:</w:t>
            </w:r>
          </w:p>
          <w:p w14:paraId="332069B1" w14:textId="1FD0A133" w:rsidR="0058215A" w:rsidRPr="00280810" w:rsidRDefault="0058215A" w:rsidP="008E0675">
            <w:pPr>
              <w:pStyle w:val="Default"/>
              <w:jc w:val="both"/>
              <w:rPr>
                <w:rFonts w:eastAsia="Times New Roman"/>
                <w:b/>
                <w:bCs/>
              </w:rPr>
            </w:pPr>
            <w:r w:rsidRPr="00280810">
              <w:rPr>
                <w:rFonts w:eastAsia="Times New Roman"/>
              </w:rPr>
              <w:t xml:space="preserve">Minimum 4*10G </w:t>
            </w:r>
            <w:r w:rsidRPr="00280810">
              <w:rPr>
                <w:rFonts w:eastAsia="Times New Roman"/>
                <w:b/>
                <w:bCs/>
              </w:rPr>
              <w:t>(either Base T ports or FO ports)</w:t>
            </w:r>
          </w:p>
          <w:p w14:paraId="2AA63D0C" w14:textId="77777777" w:rsidR="0058215A" w:rsidRPr="00280810" w:rsidRDefault="0058215A" w:rsidP="008E0675">
            <w:pPr>
              <w:pStyle w:val="Default"/>
              <w:jc w:val="both"/>
              <w:rPr>
                <w:rFonts w:eastAsia="Times New Roman"/>
                <w:b/>
                <w:bCs/>
              </w:rPr>
            </w:pPr>
          </w:p>
          <w:p w14:paraId="51B46196" w14:textId="77777777" w:rsidR="0058215A" w:rsidRPr="00280810" w:rsidRDefault="0058215A" w:rsidP="008E0675">
            <w:pPr>
              <w:pStyle w:val="Default"/>
              <w:jc w:val="both"/>
              <w:rPr>
                <w:rFonts w:eastAsia="Times New Roman"/>
                <w:b/>
                <w:bCs/>
              </w:rPr>
            </w:pPr>
          </w:p>
          <w:p w14:paraId="5871BA10" w14:textId="546C6B0A" w:rsidR="0058215A" w:rsidRPr="00E74A53" w:rsidRDefault="0058215A" w:rsidP="008E0675">
            <w:pPr>
              <w:pStyle w:val="Default"/>
              <w:jc w:val="both"/>
              <w:rPr>
                <w:rFonts w:eastAsia="Times New Roman"/>
                <w:b/>
                <w:bCs/>
                <w:color w:val="auto"/>
                <w:lang w:val="en-US"/>
              </w:rPr>
            </w:pPr>
            <w:r w:rsidRPr="00280810">
              <w:rPr>
                <w:rFonts w:eastAsia="Times New Roman"/>
                <w:b/>
                <w:bCs/>
                <w:color w:val="auto"/>
                <w:lang w:val="en-US"/>
              </w:rPr>
              <w:t xml:space="preserve">Sl. No. 12 </w:t>
            </w:r>
            <w:r w:rsidRPr="00E16DD5">
              <w:rPr>
                <w:rFonts w:eastAsia="Times New Roman"/>
                <w:b/>
                <w:bCs/>
                <w:color w:val="auto"/>
                <w:lang w:val="en-US"/>
              </w:rPr>
              <w:t>Controller:</w:t>
            </w:r>
            <w:r w:rsidRPr="00280810">
              <w:rPr>
                <w:rFonts w:eastAsia="Times New Roman"/>
                <w:b/>
                <w:bCs/>
                <w:color w:val="auto"/>
                <w:lang w:val="en-US"/>
              </w:rPr>
              <w:t xml:space="preserve"> Deleted </w:t>
            </w:r>
          </w:p>
        </w:tc>
      </w:tr>
      <w:tr w:rsidR="0058215A" w:rsidRPr="00FF3D47" w14:paraId="37894267" w14:textId="77777777" w:rsidTr="0058215A">
        <w:trPr>
          <w:trHeight w:val="983"/>
        </w:trPr>
        <w:tc>
          <w:tcPr>
            <w:tcW w:w="203" w:type="pct"/>
          </w:tcPr>
          <w:p w14:paraId="104EFC05" w14:textId="77777777" w:rsidR="0058215A" w:rsidRPr="00280810" w:rsidRDefault="0058215A" w:rsidP="008E0675">
            <w:pPr>
              <w:pStyle w:val="ListParagraph"/>
              <w:numPr>
                <w:ilvl w:val="0"/>
                <w:numId w:val="17"/>
              </w:numPr>
              <w:jc w:val="both"/>
              <w:rPr>
                <w:b/>
                <w:szCs w:val="24"/>
              </w:rPr>
            </w:pPr>
          </w:p>
        </w:tc>
        <w:tc>
          <w:tcPr>
            <w:tcW w:w="589" w:type="pct"/>
          </w:tcPr>
          <w:p w14:paraId="105F8580" w14:textId="77777777"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Vol. II Part-B, Appendix-H</w:t>
            </w:r>
          </w:p>
          <w:p w14:paraId="3B91415D" w14:textId="77777777"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Hardware DRS</w:t>
            </w:r>
          </w:p>
          <w:p w14:paraId="412713E6" w14:textId="77777777" w:rsidR="0058215A" w:rsidRPr="00280810" w:rsidRDefault="0058215A" w:rsidP="008E0675">
            <w:pPr>
              <w:spacing w:after="60" w:line="21" w:lineRule="atLeast"/>
              <w:jc w:val="both"/>
              <w:rPr>
                <w:rFonts w:ascii="Arial" w:eastAsia="Times New Roman" w:hAnsi="Arial" w:cs="Arial"/>
                <w:sz w:val="24"/>
                <w:szCs w:val="24"/>
                <w:lang w:bidi="hi-IN"/>
              </w:rPr>
            </w:pPr>
          </w:p>
        </w:tc>
        <w:tc>
          <w:tcPr>
            <w:tcW w:w="1840" w:type="pct"/>
          </w:tcPr>
          <w:p w14:paraId="4E8559A9" w14:textId="7777777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7. Router cum Firewall: ICCP and RTU Communication</w:t>
            </w:r>
          </w:p>
          <w:p w14:paraId="6CCD902B" w14:textId="77777777" w:rsidR="0058215A" w:rsidRPr="00280810" w:rsidRDefault="0058215A" w:rsidP="008E0675">
            <w:pPr>
              <w:autoSpaceDE w:val="0"/>
              <w:autoSpaceDN w:val="0"/>
              <w:adjustRightInd w:val="0"/>
              <w:jc w:val="both"/>
              <w:rPr>
                <w:rFonts w:ascii="Arial" w:hAnsi="Arial" w:cs="Arial"/>
                <w:sz w:val="24"/>
                <w:szCs w:val="24"/>
                <w:lang w:bidi="hi-IN"/>
              </w:rPr>
            </w:pPr>
          </w:p>
          <w:p w14:paraId="2520B16B" w14:textId="77777777" w:rsidR="0058215A" w:rsidRPr="00280810" w:rsidRDefault="0058215A" w:rsidP="008E0675">
            <w:pPr>
              <w:autoSpaceDE w:val="0"/>
              <w:autoSpaceDN w:val="0"/>
              <w:adjustRightInd w:val="0"/>
              <w:jc w:val="both"/>
              <w:rPr>
                <w:rFonts w:ascii="Arial" w:hAnsi="Arial" w:cs="Arial"/>
                <w:sz w:val="24"/>
                <w:szCs w:val="24"/>
                <w:lang w:bidi="hi-IN"/>
              </w:rPr>
            </w:pPr>
          </w:p>
          <w:p w14:paraId="724309A5" w14:textId="19D2BA84"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Point No. 3(b): Router should have minimum 4 GB of on-board/inbuilt DRAM/RAM for data plane + control plane processes and 8 GB Flash.</w:t>
            </w:r>
          </w:p>
          <w:p w14:paraId="10D5EC7D" w14:textId="77777777" w:rsidR="0058215A" w:rsidRPr="00280810" w:rsidRDefault="0058215A" w:rsidP="008E0675">
            <w:pPr>
              <w:autoSpaceDE w:val="0"/>
              <w:autoSpaceDN w:val="0"/>
              <w:adjustRightInd w:val="0"/>
              <w:jc w:val="both"/>
              <w:rPr>
                <w:rFonts w:ascii="Arial" w:hAnsi="Arial" w:cs="Arial"/>
                <w:sz w:val="24"/>
                <w:szCs w:val="24"/>
                <w:lang w:bidi="hi-IN"/>
              </w:rPr>
            </w:pPr>
          </w:p>
          <w:p w14:paraId="79DE4076" w14:textId="54D45ED7" w:rsidR="0058215A" w:rsidRPr="00280810" w:rsidRDefault="0058215A" w:rsidP="008E0675">
            <w:pPr>
              <w:autoSpaceDE w:val="0"/>
              <w:autoSpaceDN w:val="0"/>
              <w:adjustRightInd w:val="0"/>
              <w:jc w:val="both"/>
              <w:rPr>
                <w:rFonts w:ascii="Arial" w:hAnsi="Arial" w:cs="Arial"/>
                <w:b/>
                <w:bCs/>
                <w:sz w:val="24"/>
                <w:szCs w:val="24"/>
              </w:rPr>
            </w:pPr>
            <w:r w:rsidRPr="00280810">
              <w:rPr>
                <w:rFonts w:ascii="Arial" w:hAnsi="Arial" w:cs="Arial"/>
                <w:sz w:val="24"/>
                <w:szCs w:val="24"/>
                <w:lang w:bidi="hi-IN"/>
              </w:rPr>
              <w:t>Point No. 3</w:t>
            </w:r>
            <w:r>
              <w:rPr>
                <w:rFonts w:ascii="Arial" w:hAnsi="Arial" w:cs="Arial"/>
                <w:sz w:val="24"/>
                <w:szCs w:val="24"/>
                <w:lang w:bidi="hi-IN"/>
              </w:rPr>
              <w:t>€</w:t>
            </w:r>
            <w:r w:rsidRPr="00280810">
              <w:rPr>
                <w:rFonts w:ascii="Arial" w:hAnsi="Arial" w:cs="Arial"/>
                <w:sz w:val="24"/>
                <w:szCs w:val="24"/>
                <w:lang w:bidi="hi-IN"/>
              </w:rPr>
              <w:t xml:space="preserve">: </w:t>
            </w:r>
            <w:r w:rsidRPr="00280810">
              <w:rPr>
                <w:rFonts w:ascii="Arial" w:hAnsi="Arial" w:cs="Arial"/>
                <w:sz w:val="24"/>
                <w:szCs w:val="24"/>
              </w:rPr>
              <w:t>Router should be IPv6/USGv6 Certified/</w:t>
            </w:r>
            <w:r w:rsidRPr="00280810">
              <w:rPr>
                <w:rFonts w:ascii="Arial" w:hAnsi="Arial" w:cs="Arial"/>
                <w:b/>
                <w:bCs/>
                <w:sz w:val="24"/>
                <w:szCs w:val="24"/>
              </w:rPr>
              <w:t>IPv6 logo ready</w:t>
            </w:r>
          </w:p>
          <w:p w14:paraId="166197E0" w14:textId="390C1DFA" w:rsidR="0058215A" w:rsidRPr="00280810" w:rsidRDefault="0058215A" w:rsidP="008E0675">
            <w:pPr>
              <w:autoSpaceDE w:val="0"/>
              <w:autoSpaceDN w:val="0"/>
              <w:adjustRightInd w:val="0"/>
              <w:jc w:val="both"/>
              <w:rPr>
                <w:rFonts w:ascii="Arial" w:hAnsi="Arial" w:cs="Arial"/>
                <w:b/>
                <w:bCs/>
                <w:sz w:val="24"/>
                <w:szCs w:val="24"/>
              </w:rPr>
            </w:pPr>
          </w:p>
          <w:p w14:paraId="54A329C5" w14:textId="6E74E7CB"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hAnsi="Arial" w:cs="Arial"/>
                <w:sz w:val="24"/>
                <w:szCs w:val="24"/>
                <w:lang w:bidi="hi-IN"/>
              </w:rPr>
              <w:t xml:space="preserve">Point No. 7 Routing Protocol:  </w:t>
            </w:r>
            <w:r w:rsidRPr="00280810">
              <w:rPr>
                <w:rFonts w:ascii="Arial" w:eastAsia="Times New Roman" w:hAnsi="Arial" w:cs="Arial"/>
                <w:sz w:val="24"/>
                <w:szCs w:val="24"/>
                <w:lang w:bidi="hi-IN"/>
              </w:rPr>
              <w:t xml:space="preserve">Static Routes, OSPFv2, OSPFv3, BGP4, MP-BGP, BFD, </w:t>
            </w:r>
            <w:r w:rsidRPr="00280810">
              <w:rPr>
                <w:rFonts w:ascii="Arial" w:eastAsia="Times New Roman" w:hAnsi="Arial" w:cs="Arial"/>
                <w:b/>
                <w:bCs/>
                <w:sz w:val="24"/>
                <w:szCs w:val="24"/>
                <w:lang w:bidi="hi-IN"/>
              </w:rPr>
              <w:t>IPCP</w:t>
            </w:r>
            <w:r w:rsidRPr="00280810">
              <w:rPr>
                <w:rFonts w:ascii="Arial" w:eastAsia="Times New Roman" w:hAnsi="Arial" w:cs="Arial"/>
                <w:sz w:val="24"/>
                <w:szCs w:val="24"/>
                <w:lang w:bidi="hi-IN"/>
              </w:rPr>
              <w:t>, IP forwarding, Policy based routing, VLAN &amp; MPLS etc.</w:t>
            </w:r>
          </w:p>
          <w:p w14:paraId="20E6E31A" w14:textId="77777777" w:rsidR="0058215A" w:rsidRPr="00280810" w:rsidRDefault="0058215A" w:rsidP="008E0675">
            <w:pPr>
              <w:autoSpaceDE w:val="0"/>
              <w:autoSpaceDN w:val="0"/>
              <w:adjustRightInd w:val="0"/>
              <w:jc w:val="both"/>
              <w:rPr>
                <w:rFonts w:ascii="Arial" w:hAnsi="Arial" w:cs="Arial"/>
                <w:b/>
                <w:bCs/>
                <w:sz w:val="24"/>
                <w:szCs w:val="24"/>
              </w:rPr>
            </w:pPr>
          </w:p>
          <w:p w14:paraId="5E5BF2E4" w14:textId="77777777" w:rsidR="0058215A" w:rsidRPr="00280810" w:rsidRDefault="0058215A" w:rsidP="008E0675">
            <w:pPr>
              <w:autoSpaceDE w:val="0"/>
              <w:autoSpaceDN w:val="0"/>
              <w:adjustRightInd w:val="0"/>
              <w:jc w:val="both"/>
              <w:rPr>
                <w:rFonts w:ascii="Arial" w:hAnsi="Arial" w:cs="Arial"/>
                <w:b/>
                <w:bCs/>
                <w:sz w:val="24"/>
                <w:szCs w:val="24"/>
              </w:rPr>
            </w:pPr>
          </w:p>
          <w:p w14:paraId="55BF019A" w14:textId="2F806A18"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hAnsi="Arial" w:cs="Arial"/>
                <w:sz w:val="24"/>
                <w:szCs w:val="24"/>
                <w:lang w:bidi="hi-IN"/>
              </w:rPr>
              <w:t xml:space="preserve">Point No. </w:t>
            </w:r>
            <w:r w:rsidRPr="00280810">
              <w:rPr>
                <w:rFonts w:ascii="Arial" w:eastAsia="Times New Roman" w:hAnsi="Arial" w:cs="Arial"/>
                <w:bCs/>
                <w:sz w:val="24"/>
                <w:szCs w:val="24"/>
                <w:lang w:bidi="hi-IN"/>
              </w:rPr>
              <w:t>13:</w:t>
            </w:r>
          </w:p>
          <w:p w14:paraId="6C5028AB" w14:textId="77777777" w:rsidR="0058215A" w:rsidRDefault="0058215A" w:rsidP="008E0675">
            <w:pPr>
              <w:autoSpaceDE w:val="0"/>
              <w:autoSpaceDN w:val="0"/>
              <w:adjustRightInd w:val="0"/>
              <w:spacing w:before="120" w:after="120" w:line="276" w:lineRule="auto"/>
              <w:jc w:val="both"/>
              <w:rPr>
                <w:rFonts w:ascii="Arial" w:eastAsia="Times New Roman" w:hAnsi="Arial" w:cs="Arial"/>
                <w:sz w:val="24"/>
                <w:szCs w:val="24"/>
                <w:lang w:bidi="hi-IN"/>
              </w:rPr>
            </w:pPr>
            <w:r w:rsidRPr="00280810">
              <w:rPr>
                <w:rFonts w:ascii="Arial" w:eastAsia="Times New Roman" w:hAnsi="Arial" w:cs="Arial"/>
                <w:sz w:val="24"/>
                <w:szCs w:val="24"/>
                <w:lang w:bidi="hi-IN"/>
              </w:rPr>
              <w:t xml:space="preserve">The Router shall have capability to add on demand IPSec VPN tunnels </w:t>
            </w:r>
            <w:r w:rsidRPr="00280810">
              <w:rPr>
                <w:rFonts w:ascii="Arial" w:eastAsia="Times New Roman" w:hAnsi="Arial" w:cs="Arial"/>
                <w:b/>
                <w:bCs/>
                <w:sz w:val="24"/>
                <w:szCs w:val="24"/>
                <w:lang w:bidi="hi-IN"/>
              </w:rPr>
              <w:t>dynamically</w:t>
            </w:r>
            <w:r w:rsidRPr="00280810">
              <w:rPr>
                <w:rFonts w:ascii="Arial" w:eastAsia="Times New Roman" w:hAnsi="Arial" w:cs="Arial"/>
                <w:sz w:val="24"/>
                <w:szCs w:val="24"/>
                <w:lang w:bidi="hi-IN"/>
              </w:rPr>
              <w:t xml:space="preserve"> established hub -to-spoke IPSEC tunnels</w:t>
            </w:r>
          </w:p>
          <w:p w14:paraId="400EBB4D" w14:textId="77777777" w:rsidR="0058215A" w:rsidRDefault="0058215A" w:rsidP="008E0675">
            <w:pPr>
              <w:autoSpaceDE w:val="0"/>
              <w:autoSpaceDN w:val="0"/>
              <w:adjustRightInd w:val="0"/>
              <w:spacing w:before="120" w:after="120" w:line="276" w:lineRule="auto"/>
              <w:jc w:val="both"/>
              <w:rPr>
                <w:rFonts w:ascii="Arial" w:hAnsi="Arial" w:cs="Arial"/>
                <w:b/>
                <w:sz w:val="24"/>
                <w:szCs w:val="24"/>
              </w:rPr>
            </w:pPr>
          </w:p>
          <w:p w14:paraId="441E90B5" w14:textId="77777777" w:rsidR="0058215A" w:rsidRPr="00580327" w:rsidRDefault="0058215A" w:rsidP="008E0675">
            <w:pPr>
              <w:spacing w:before="69"/>
              <w:ind w:left="128"/>
              <w:rPr>
                <w:rFonts w:ascii="Arial" w:eastAsia="Arial" w:hAnsi="Arial" w:cs="Arial"/>
                <w:b/>
                <w:bCs/>
                <w:spacing w:val="-1"/>
                <w:sz w:val="24"/>
                <w:szCs w:val="24"/>
              </w:rPr>
            </w:pPr>
            <w:r w:rsidRPr="00580327">
              <w:rPr>
                <w:rFonts w:ascii="Arial" w:eastAsia="Times New Roman" w:hAnsi="Arial" w:cs="Arial"/>
                <w:b/>
                <w:bCs/>
                <w:spacing w:val="-1"/>
                <w:sz w:val="24"/>
                <w:szCs w:val="24"/>
              </w:rPr>
              <w:t>N</w:t>
            </w:r>
            <w:r w:rsidRPr="00580327">
              <w:rPr>
                <w:rFonts w:ascii="Arial" w:eastAsia="Times New Roman" w:hAnsi="Arial" w:cs="Arial"/>
                <w:b/>
                <w:bCs/>
                <w:sz w:val="24"/>
                <w:szCs w:val="24"/>
              </w:rPr>
              <w:t>o</w:t>
            </w:r>
            <w:r w:rsidRPr="00580327">
              <w:rPr>
                <w:rFonts w:ascii="Arial" w:eastAsia="Times New Roman" w:hAnsi="Arial" w:cs="Arial"/>
                <w:b/>
                <w:bCs/>
                <w:spacing w:val="-1"/>
                <w:sz w:val="24"/>
                <w:szCs w:val="24"/>
              </w:rPr>
              <w:t>te</w:t>
            </w:r>
            <w:r w:rsidRPr="00580327">
              <w:rPr>
                <w:rFonts w:ascii="Arial" w:eastAsia="Times New Roman" w:hAnsi="Arial" w:cs="Arial"/>
                <w:b/>
                <w:bCs/>
                <w:sz w:val="24"/>
                <w:szCs w:val="24"/>
              </w:rPr>
              <w:t>:</w:t>
            </w:r>
            <w:r w:rsidRPr="00580327">
              <w:rPr>
                <w:rFonts w:ascii="Arial" w:eastAsia="Times New Roman" w:hAnsi="Arial" w:cs="Arial"/>
                <w:b/>
                <w:bCs/>
                <w:spacing w:val="-1"/>
                <w:sz w:val="24"/>
                <w:szCs w:val="24"/>
              </w:rPr>
              <w:t xml:space="preserve"> </w:t>
            </w:r>
            <w:r w:rsidRPr="00580327">
              <w:rPr>
                <w:rFonts w:ascii="Arial" w:eastAsia="Arial" w:hAnsi="Arial" w:cs="Arial"/>
                <w:b/>
                <w:bCs/>
                <w:spacing w:val="1"/>
                <w:sz w:val="24"/>
                <w:szCs w:val="24"/>
              </w:rPr>
              <w:t>H</w:t>
            </w:r>
            <w:r w:rsidRPr="00580327">
              <w:rPr>
                <w:rFonts w:ascii="Arial" w:eastAsia="Arial" w:hAnsi="Arial" w:cs="Arial"/>
                <w:b/>
                <w:bCs/>
                <w:spacing w:val="-3"/>
                <w:sz w:val="24"/>
                <w:szCs w:val="24"/>
              </w:rPr>
              <w:t>o</w:t>
            </w:r>
            <w:r w:rsidRPr="00580327">
              <w:rPr>
                <w:rFonts w:ascii="Arial" w:eastAsia="Arial" w:hAnsi="Arial" w:cs="Arial"/>
                <w:b/>
                <w:bCs/>
                <w:spacing w:val="5"/>
                <w:sz w:val="24"/>
                <w:szCs w:val="24"/>
              </w:rPr>
              <w:t>w</w:t>
            </w:r>
            <w:r w:rsidRPr="00580327">
              <w:rPr>
                <w:rFonts w:ascii="Arial" w:eastAsia="Arial" w:hAnsi="Arial" w:cs="Arial"/>
                <w:b/>
                <w:bCs/>
                <w:sz w:val="24"/>
                <w:szCs w:val="24"/>
              </w:rPr>
              <w:t>e</w:t>
            </w:r>
            <w:r w:rsidRPr="00580327">
              <w:rPr>
                <w:rFonts w:ascii="Arial" w:eastAsia="Arial" w:hAnsi="Arial" w:cs="Arial"/>
                <w:b/>
                <w:bCs/>
                <w:spacing w:val="-4"/>
                <w:sz w:val="24"/>
                <w:szCs w:val="24"/>
              </w:rPr>
              <w:t>v</w:t>
            </w:r>
            <w:r w:rsidRPr="00580327">
              <w:rPr>
                <w:rFonts w:ascii="Arial" w:eastAsia="Arial" w:hAnsi="Arial" w:cs="Arial"/>
                <w:b/>
                <w:bCs/>
                <w:sz w:val="24"/>
                <w:szCs w:val="24"/>
              </w:rPr>
              <w:t xml:space="preserve">er, </w:t>
            </w:r>
            <w:r w:rsidRPr="00580327">
              <w:rPr>
                <w:rFonts w:ascii="Arial" w:eastAsia="Arial" w:hAnsi="Arial" w:cs="Arial"/>
                <w:b/>
                <w:bCs/>
                <w:spacing w:val="-1"/>
                <w:sz w:val="24"/>
                <w:szCs w:val="24"/>
              </w:rPr>
              <w:t>th</w:t>
            </w:r>
            <w:r w:rsidRPr="00580327">
              <w:rPr>
                <w:rFonts w:ascii="Arial" w:eastAsia="Arial" w:hAnsi="Arial" w:cs="Arial"/>
                <w:b/>
                <w:bCs/>
                <w:sz w:val="24"/>
                <w:szCs w:val="24"/>
              </w:rPr>
              <w:t>e</w:t>
            </w:r>
            <w:r w:rsidRPr="00580327">
              <w:rPr>
                <w:rFonts w:ascii="Arial" w:eastAsia="Arial" w:hAnsi="Arial" w:cs="Arial"/>
                <w:b/>
                <w:bCs/>
                <w:spacing w:val="1"/>
                <w:sz w:val="24"/>
                <w:szCs w:val="24"/>
              </w:rPr>
              <w:t xml:space="preserve"> </w:t>
            </w:r>
            <w:r w:rsidRPr="00580327">
              <w:rPr>
                <w:rFonts w:ascii="Arial" w:eastAsia="Arial" w:hAnsi="Arial" w:cs="Arial"/>
                <w:b/>
                <w:bCs/>
                <w:spacing w:val="-1"/>
                <w:sz w:val="24"/>
                <w:szCs w:val="24"/>
              </w:rPr>
              <w:t>n</w:t>
            </w:r>
            <w:r w:rsidRPr="00580327">
              <w:rPr>
                <w:rFonts w:ascii="Arial" w:eastAsia="Arial" w:hAnsi="Arial" w:cs="Arial"/>
                <w:b/>
                <w:bCs/>
                <w:sz w:val="24"/>
                <w:szCs w:val="24"/>
              </w:rPr>
              <w:t xml:space="preserve">o </w:t>
            </w:r>
            <w:r w:rsidRPr="00580327">
              <w:rPr>
                <w:rFonts w:ascii="Arial" w:eastAsia="Arial" w:hAnsi="Arial" w:cs="Arial"/>
                <w:b/>
                <w:bCs/>
                <w:spacing w:val="-1"/>
                <w:sz w:val="24"/>
                <w:szCs w:val="24"/>
              </w:rPr>
              <w:t>o</w:t>
            </w:r>
            <w:r w:rsidRPr="00580327">
              <w:rPr>
                <w:rFonts w:ascii="Arial" w:eastAsia="Arial" w:hAnsi="Arial" w:cs="Arial"/>
                <w:b/>
                <w:bCs/>
                <w:sz w:val="24"/>
                <w:szCs w:val="24"/>
              </w:rPr>
              <w:t>f</w:t>
            </w:r>
            <w:r w:rsidRPr="00580327">
              <w:rPr>
                <w:rFonts w:ascii="Arial" w:eastAsia="Arial" w:hAnsi="Arial" w:cs="Arial"/>
                <w:b/>
                <w:bCs/>
                <w:spacing w:val="-1"/>
                <w:sz w:val="24"/>
                <w:szCs w:val="24"/>
              </w:rPr>
              <w:t xml:space="preserve"> po</w:t>
            </w:r>
            <w:r w:rsidRPr="00580327">
              <w:rPr>
                <w:rFonts w:ascii="Arial" w:eastAsia="Arial" w:hAnsi="Arial" w:cs="Arial"/>
                <w:b/>
                <w:bCs/>
                <w:sz w:val="24"/>
                <w:szCs w:val="24"/>
              </w:rPr>
              <w:t>r</w:t>
            </w:r>
            <w:r w:rsidRPr="00580327">
              <w:rPr>
                <w:rFonts w:ascii="Arial" w:eastAsia="Arial" w:hAnsi="Arial" w:cs="Arial"/>
                <w:b/>
                <w:bCs/>
                <w:spacing w:val="-1"/>
                <w:sz w:val="24"/>
                <w:szCs w:val="24"/>
              </w:rPr>
              <w:t>t</w:t>
            </w:r>
            <w:r w:rsidRPr="00580327">
              <w:rPr>
                <w:rFonts w:ascii="Arial" w:eastAsia="Arial" w:hAnsi="Arial" w:cs="Arial"/>
                <w:b/>
                <w:bCs/>
                <w:sz w:val="24"/>
                <w:szCs w:val="24"/>
              </w:rPr>
              <w:t>s</w:t>
            </w:r>
            <w:r w:rsidRPr="00580327">
              <w:rPr>
                <w:rFonts w:ascii="Arial" w:eastAsia="Arial" w:hAnsi="Arial" w:cs="Arial"/>
                <w:b/>
                <w:bCs/>
                <w:spacing w:val="1"/>
                <w:sz w:val="24"/>
                <w:szCs w:val="24"/>
              </w:rPr>
              <w:t xml:space="preserve"> </w:t>
            </w:r>
            <w:r w:rsidRPr="00580327">
              <w:rPr>
                <w:rFonts w:ascii="Arial" w:eastAsia="Arial" w:hAnsi="Arial" w:cs="Arial"/>
                <w:b/>
                <w:bCs/>
                <w:sz w:val="24"/>
                <w:szCs w:val="24"/>
              </w:rPr>
              <w:t>in a</w:t>
            </w:r>
            <w:r w:rsidRPr="00580327">
              <w:rPr>
                <w:rFonts w:ascii="Arial" w:eastAsia="Arial" w:hAnsi="Arial" w:cs="Arial"/>
                <w:b/>
                <w:bCs/>
                <w:spacing w:val="1"/>
                <w:sz w:val="24"/>
                <w:szCs w:val="24"/>
              </w:rPr>
              <w:t xml:space="preserve"> </w:t>
            </w:r>
            <w:r w:rsidRPr="00580327">
              <w:rPr>
                <w:rFonts w:ascii="Arial" w:eastAsia="Arial" w:hAnsi="Arial" w:cs="Arial"/>
                <w:b/>
                <w:bCs/>
                <w:sz w:val="24"/>
                <w:szCs w:val="24"/>
              </w:rPr>
              <w:t>r</w:t>
            </w:r>
            <w:r w:rsidRPr="00580327">
              <w:rPr>
                <w:rFonts w:ascii="Arial" w:eastAsia="Arial" w:hAnsi="Arial" w:cs="Arial"/>
                <w:b/>
                <w:bCs/>
                <w:spacing w:val="-1"/>
                <w:sz w:val="24"/>
                <w:szCs w:val="24"/>
              </w:rPr>
              <w:t>out</w:t>
            </w:r>
            <w:r w:rsidRPr="00580327">
              <w:rPr>
                <w:rFonts w:ascii="Arial" w:eastAsia="Arial" w:hAnsi="Arial" w:cs="Arial"/>
                <w:b/>
                <w:bCs/>
                <w:sz w:val="24"/>
                <w:szCs w:val="24"/>
              </w:rPr>
              <w:t>er</w:t>
            </w:r>
            <w:r w:rsidRPr="00580327">
              <w:rPr>
                <w:rFonts w:ascii="Arial" w:eastAsia="Arial" w:hAnsi="Arial" w:cs="Arial"/>
                <w:b/>
                <w:bCs/>
                <w:spacing w:val="-2"/>
                <w:sz w:val="24"/>
                <w:szCs w:val="24"/>
              </w:rPr>
              <w:t xml:space="preserve"> </w:t>
            </w:r>
            <w:r w:rsidRPr="00580327">
              <w:rPr>
                <w:rFonts w:ascii="Arial" w:eastAsia="Arial" w:hAnsi="Arial" w:cs="Arial"/>
                <w:b/>
                <w:bCs/>
                <w:sz w:val="24"/>
                <w:szCs w:val="24"/>
              </w:rPr>
              <w:t>s</w:t>
            </w:r>
            <w:r w:rsidRPr="00580327">
              <w:rPr>
                <w:rFonts w:ascii="Arial" w:eastAsia="Arial" w:hAnsi="Arial" w:cs="Arial"/>
                <w:b/>
                <w:bCs/>
                <w:spacing w:val="-1"/>
                <w:sz w:val="24"/>
                <w:szCs w:val="24"/>
              </w:rPr>
              <w:t>h</w:t>
            </w:r>
            <w:r w:rsidRPr="00580327">
              <w:rPr>
                <w:rFonts w:ascii="Arial" w:eastAsia="Arial" w:hAnsi="Arial" w:cs="Arial"/>
                <w:b/>
                <w:bCs/>
                <w:sz w:val="24"/>
                <w:szCs w:val="24"/>
              </w:rPr>
              <w:t xml:space="preserve">all </w:t>
            </w:r>
            <w:r w:rsidRPr="00580327">
              <w:rPr>
                <w:rFonts w:ascii="Arial" w:eastAsia="Arial" w:hAnsi="Arial" w:cs="Arial"/>
                <w:b/>
                <w:bCs/>
                <w:spacing w:val="-3"/>
                <w:sz w:val="24"/>
                <w:szCs w:val="24"/>
              </w:rPr>
              <w:t>b</w:t>
            </w:r>
            <w:r w:rsidRPr="00580327">
              <w:rPr>
                <w:rFonts w:ascii="Arial" w:eastAsia="Arial" w:hAnsi="Arial" w:cs="Arial"/>
                <w:b/>
                <w:bCs/>
                <w:sz w:val="24"/>
                <w:szCs w:val="24"/>
              </w:rPr>
              <w:t>e</w:t>
            </w:r>
            <w:r w:rsidRPr="00580327">
              <w:rPr>
                <w:rFonts w:ascii="Arial" w:eastAsia="Arial" w:hAnsi="Arial" w:cs="Arial"/>
                <w:b/>
                <w:bCs/>
                <w:spacing w:val="1"/>
                <w:sz w:val="24"/>
                <w:szCs w:val="24"/>
              </w:rPr>
              <w:t xml:space="preserve"> </w:t>
            </w:r>
            <w:r w:rsidRPr="00580327">
              <w:rPr>
                <w:rFonts w:ascii="Arial" w:eastAsia="Arial" w:hAnsi="Arial" w:cs="Arial"/>
                <w:b/>
                <w:bCs/>
                <w:spacing w:val="-2"/>
                <w:sz w:val="24"/>
                <w:szCs w:val="24"/>
              </w:rPr>
              <w:t>a</w:t>
            </w:r>
            <w:r w:rsidRPr="00580327">
              <w:rPr>
                <w:rFonts w:ascii="Arial" w:eastAsia="Arial" w:hAnsi="Arial" w:cs="Arial"/>
                <w:b/>
                <w:bCs/>
                <w:sz w:val="24"/>
                <w:szCs w:val="24"/>
              </w:rPr>
              <w:t>s</w:t>
            </w:r>
            <w:r w:rsidRPr="00580327">
              <w:rPr>
                <w:rFonts w:ascii="Arial" w:eastAsia="Arial" w:hAnsi="Arial" w:cs="Arial"/>
                <w:b/>
                <w:bCs/>
                <w:spacing w:val="1"/>
                <w:sz w:val="24"/>
                <w:szCs w:val="24"/>
              </w:rPr>
              <w:t xml:space="preserve"> </w:t>
            </w:r>
            <w:r w:rsidRPr="00580327">
              <w:rPr>
                <w:rFonts w:ascii="Arial" w:eastAsia="Arial" w:hAnsi="Arial" w:cs="Arial"/>
                <w:b/>
                <w:bCs/>
                <w:spacing w:val="-1"/>
                <w:sz w:val="24"/>
                <w:szCs w:val="24"/>
              </w:rPr>
              <w:t>p</w:t>
            </w:r>
            <w:r w:rsidRPr="00580327">
              <w:rPr>
                <w:rFonts w:ascii="Arial" w:eastAsia="Arial" w:hAnsi="Arial" w:cs="Arial"/>
                <w:b/>
                <w:bCs/>
                <w:sz w:val="24"/>
                <w:szCs w:val="24"/>
              </w:rPr>
              <w:t xml:space="preserve">er </w:t>
            </w:r>
            <w:r w:rsidRPr="00580327">
              <w:rPr>
                <w:rFonts w:ascii="Arial" w:eastAsia="Arial" w:hAnsi="Arial" w:cs="Arial"/>
                <w:b/>
                <w:bCs/>
                <w:spacing w:val="-1"/>
                <w:sz w:val="24"/>
                <w:szCs w:val="24"/>
              </w:rPr>
              <w:t>th</w:t>
            </w:r>
            <w:r w:rsidRPr="00580327">
              <w:rPr>
                <w:rFonts w:ascii="Arial" w:eastAsia="Arial" w:hAnsi="Arial" w:cs="Arial"/>
                <w:b/>
                <w:bCs/>
                <w:sz w:val="24"/>
                <w:szCs w:val="24"/>
              </w:rPr>
              <w:t>e</w:t>
            </w:r>
            <w:r w:rsidRPr="00580327">
              <w:rPr>
                <w:rFonts w:ascii="Arial" w:eastAsia="Arial" w:hAnsi="Arial" w:cs="Arial"/>
                <w:b/>
                <w:bCs/>
                <w:spacing w:val="-1"/>
                <w:sz w:val="24"/>
                <w:szCs w:val="24"/>
              </w:rPr>
              <w:t xml:space="preserve"> n</w:t>
            </w:r>
            <w:r w:rsidRPr="00580327">
              <w:rPr>
                <w:rFonts w:ascii="Arial" w:eastAsia="Arial" w:hAnsi="Arial" w:cs="Arial"/>
                <w:b/>
                <w:bCs/>
                <w:spacing w:val="-2"/>
                <w:sz w:val="24"/>
                <w:szCs w:val="24"/>
              </w:rPr>
              <w:t>e</w:t>
            </w:r>
            <w:r w:rsidRPr="00580327">
              <w:rPr>
                <w:rFonts w:ascii="Arial" w:eastAsia="Arial" w:hAnsi="Arial" w:cs="Arial"/>
                <w:b/>
                <w:bCs/>
                <w:spacing w:val="-4"/>
                <w:sz w:val="24"/>
                <w:szCs w:val="24"/>
              </w:rPr>
              <w:t>t</w:t>
            </w:r>
            <w:r w:rsidRPr="00580327">
              <w:rPr>
                <w:rFonts w:ascii="Arial" w:eastAsia="Arial" w:hAnsi="Arial" w:cs="Arial"/>
                <w:b/>
                <w:bCs/>
                <w:spacing w:val="5"/>
                <w:sz w:val="24"/>
                <w:szCs w:val="24"/>
              </w:rPr>
              <w:t>w</w:t>
            </w:r>
            <w:r w:rsidRPr="00580327">
              <w:rPr>
                <w:rFonts w:ascii="Arial" w:eastAsia="Arial" w:hAnsi="Arial" w:cs="Arial"/>
                <w:b/>
                <w:bCs/>
                <w:spacing w:val="-1"/>
                <w:sz w:val="24"/>
                <w:szCs w:val="24"/>
              </w:rPr>
              <w:t>o</w:t>
            </w:r>
            <w:r w:rsidRPr="00580327">
              <w:rPr>
                <w:rFonts w:ascii="Arial" w:eastAsia="Arial" w:hAnsi="Arial" w:cs="Arial"/>
                <w:b/>
                <w:bCs/>
                <w:sz w:val="24"/>
                <w:szCs w:val="24"/>
              </w:rPr>
              <w:t>rk</w:t>
            </w:r>
            <w:r w:rsidRPr="00580327">
              <w:rPr>
                <w:rFonts w:ascii="Arial" w:eastAsia="Arial" w:hAnsi="Arial" w:cs="Arial"/>
                <w:b/>
                <w:bCs/>
                <w:spacing w:val="-1"/>
                <w:sz w:val="24"/>
                <w:szCs w:val="24"/>
              </w:rPr>
              <w:t xml:space="preserve"> </w:t>
            </w:r>
            <w:r w:rsidRPr="00580327">
              <w:rPr>
                <w:rFonts w:ascii="Arial" w:eastAsia="Arial" w:hAnsi="Arial" w:cs="Arial"/>
                <w:b/>
                <w:bCs/>
                <w:sz w:val="24"/>
                <w:szCs w:val="24"/>
              </w:rPr>
              <w:t>arc</w:t>
            </w:r>
            <w:r w:rsidRPr="00580327">
              <w:rPr>
                <w:rFonts w:ascii="Arial" w:eastAsia="Arial" w:hAnsi="Arial" w:cs="Arial"/>
                <w:b/>
                <w:bCs/>
                <w:spacing w:val="-1"/>
                <w:sz w:val="24"/>
                <w:szCs w:val="24"/>
              </w:rPr>
              <w:t>h</w:t>
            </w:r>
            <w:r w:rsidRPr="00580327">
              <w:rPr>
                <w:rFonts w:ascii="Arial" w:eastAsia="Arial" w:hAnsi="Arial" w:cs="Arial"/>
                <w:b/>
                <w:bCs/>
                <w:sz w:val="24"/>
                <w:szCs w:val="24"/>
              </w:rPr>
              <w:t>i</w:t>
            </w:r>
            <w:r w:rsidRPr="00580327">
              <w:rPr>
                <w:rFonts w:ascii="Arial" w:eastAsia="Arial" w:hAnsi="Arial" w:cs="Arial"/>
                <w:b/>
                <w:bCs/>
                <w:spacing w:val="-4"/>
                <w:sz w:val="24"/>
                <w:szCs w:val="24"/>
              </w:rPr>
              <w:t>t</w:t>
            </w:r>
            <w:r w:rsidRPr="00580327">
              <w:rPr>
                <w:rFonts w:ascii="Arial" w:eastAsia="Arial" w:hAnsi="Arial" w:cs="Arial"/>
                <w:b/>
                <w:bCs/>
                <w:sz w:val="24"/>
                <w:szCs w:val="24"/>
              </w:rPr>
              <w:t>ec</w:t>
            </w:r>
            <w:r w:rsidRPr="00580327">
              <w:rPr>
                <w:rFonts w:ascii="Arial" w:eastAsia="Arial" w:hAnsi="Arial" w:cs="Arial"/>
                <w:b/>
                <w:bCs/>
                <w:spacing w:val="-1"/>
                <w:sz w:val="24"/>
                <w:szCs w:val="24"/>
              </w:rPr>
              <w:t>tu</w:t>
            </w:r>
            <w:r w:rsidRPr="00580327">
              <w:rPr>
                <w:rFonts w:ascii="Arial" w:eastAsia="Arial" w:hAnsi="Arial" w:cs="Arial"/>
                <w:b/>
                <w:bCs/>
                <w:sz w:val="24"/>
                <w:szCs w:val="24"/>
              </w:rPr>
              <w:t>re</w:t>
            </w:r>
            <w:r w:rsidRPr="00580327">
              <w:rPr>
                <w:rFonts w:ascii="Arial" w:eastAsia="Arial" w:hAnsi="Arial" w:cs="Arial"/>
                <w:sz w:val="24"/>
                <w:szCs w:val="24"/>
              </w:rPr>
              <w:t xml:space="preserve"> </w:t>
            </w:r>
            <w:r w:rsidRPr="00580327">
              <w:rPr>
                <w:rFonts w:ascii="Arial" w:eastAsia="Arial" w:hAnsi="Arial" w:cs="Arial"/>
                <w:b/>
                <w:bCs/>
                <w:sz w:val="24"/>
                <w:szCs w:val="24"/>
              </w:rPr>
              <w:t>&amp; re</w:t>
            </w:r>
            <w:r w:rsidRPr="00580327">
              <w:rPr>
                <w:rFonts w:ascii="Arial" w:eastAsia="Arial" w:hAnsi="Arial" w:cs="Arial"/>
                <w:b/>
                <w:bCs/>
                <w:spacing w:val="-1"/>
                <w:sz w:val="24"/>
                <w:szCs w:val="24"/>
              </w:rPr>
              <w:t>qu</w:t>
            </w:r>
            <w:r w:rsidRPr="00580327">
              <w:rPr>
                <w:rFonts w:ascii="Arial" w:eastAsia="Arial" w:hAnsi="Arial" w:cs="Arial"/>
                <w:b/>
                <w:bCs/>
                <w:sz w:val="24"/>
                <w:szCs w:val="24"/>
              </w:rPr>
              <w:t>ireme</w:t>
            </w:r>
            <w:r w:rsidRPr="00580327">
              <w:rPr>
                <w:rFonts w:ascii="Arial" w:eastAsia="Arial" w:hAnsi="Arial" w:cs="Arial"/>
                <w:b/>
                <w:bCs/>
                <w:spacing w:val="-1"/>
                <w:sz w:val="24"/>
                <w:szCs w:val="24"/>
              </w:rPr>
              <w:t>nt at site and shall have 50% spare ports.</w:t>
            </w:r>
          </w:p>
          <w:p w14:paraId="13332E5B" w14:textId="10345AAF" w:rsidR="0058215A" w:rsidRPr="00280810" w:rsidRDefault="0058215A" w:rsidP="008E0675">
            <w:pPr>
              <w:autoSpaceDE w:val="0"/>
              <w:autoSpaceDN w:val="0"/>
              <w:adjustRightInd w:val="0"/>
              <w:spacing w:before="120" w:after="120" w:line="276" w:lineRule="auto"/>
              <w:jc w:val="both"/>
              <w:rPr>
                <w:rFonts w:ascii="Arial" w:hAnsi="Arial" w:cs="Arial"/>
                <w:b/>
                <w:sz w:val="24"/>
                <w:szCs w:val="24"/>
              </w:rPr>
            </w:pPr>
          </w:p>
        </w:tc>
        <w:tc>
          <w:tcPr>
            <w:tcW w:w="2368" w:type="pct"/>
          </w:tcPr>
          <w:p w14:paraId="0881F0C5" w14:textId="77777777" w:rsidR="0058215A" w:rsidRPr="00280810" w:rsidRDefault="0058215A" w:rsidP="008E0675">
            <w:pPr>
              <w:pStyle w:val="BodyText"/>
              <w:jc w:val="both"/>
              <w:rPr>
                <w:sz w:val="24"/>
                <w:szCs w:val="24"/>
              </w:rPr>
            </w:pPr>
            <w:r w:rsidRPr="00280810">
              <w:rPr>
                <w:sz w:val="24"/>
                <w:szCs w:val="24"/>
                <w:lang w:bidi="hi-IN"/>
              </w:rPr>
              <w:t>7. Router cum Firewall: ICCP and RTU Communication</w:t>
            </w:r>
            <w:r w:rsidRPr="00280810">
              <w:rPr>
                <w:sz w:val="24"/>
                <w:szCs w:val="24"/>
                <w:lang w:bidi="hi-IN"/>
              </w:rPr>
              <w:br/>
            </w:r>
          </w:p>
          <w:p w14:paraId="7BFE642B" w14:textId="7D8AB5D1" w:rsidR="0058215A" w:rsidRPr="00280810" w:rsidRDefault="0058215A" w:rsidP="008E0675">
            <w:pPr>
              <w:pStyle w:val="BodyText"/>
              <w:jc w:val="both"/>
              <w:rPr>
                <w:sz w:val="24"/>
                <w:szCs w:val="24"/>
              </w:rPr>
            </w:pPr>
            <w:r w:rsidRPr="00280810">
              <w:rPr>
                <w:sz w:val="24"/>
                <w:szCs w:val="24"/>
              </w:rPr>
              <w:t>Replace with</w:t>
            </w:r>
          </w:p>
          <w:p w14:paraId="6955C512" w14:textId="77777777" w:rsidR="0058215A" w:rsidRPr="00280810" w:rsidRDefault="0058215A" w:rsidP="008E0675">
            <w:pPr>
              <w:autoSpaceDE w:val="0"/>
              <w:autoSpaceDN w:val="0"/>
              <w:adjustRightInd w:val="0"/>
              <w:jc w:val="both"/>
              <w:rPr>
                <w:rFonts w:ascii="Arial" w:hAnsi="Arial" w:cs="Arial"/>
                <w:sz w:val="24"/>
                <w:szCs w:val="24"/>
                <w:lang w:bidi="hi-IN"/>
              </w:rPr>
            </w:pPr>
          </w:p>
          <w:p w14:paraId="1A7642B2" w14:textId="77777777" w:rsidR="0058215A" w:rsidRPr="00280810" w:rsidRDefault="0058215A" w:rsidP="008E0675">
            <w:pPr>
              <w:pStyle w:val="BodyText"/>
              <w:jc w:val="both"/>
              <w:rPr>
                <w:sz w:val="24"/>
                <w:szCs w:val="24"/>
                <w:lang w:bidi="hi-IN"/>
              </w:rPr>
            </w:pPr>
          </w:p>
          <w:p w14:paraId="667CB2F9" w14:textId="444A25DB" w:rsidR="0058215A" w:rsidRPr="00280810" w:rsidRDefault="0058215A" w:rsidP="008E0675">
            <w:pPr>
              <w:pStyle w:val="BodyText"/>
              <w:jc w:val="both"/>
              <w:rPr>
                <w:sz w:val="24"/>
                <w:szCs w:val="24"/>
                <w:lang w:bidi="hi-IN"/>
              </w:rPr>
            </w:pPr>
            <w:r w:rsidRPr="00280810">
              <w:rPr>
                <w:sz w:val="24"/>
                <w:szCs w:val="24"/>
                <w:lang w:bidi="hi-IN"/>
              </w:rPr>
              <w:t>Point No. 3(b): Router</w:t>
            </w:r>
            <w:r w:rsidRPr="00280810">
              <w:rPr>
                <w:rFonts w:eastAsia="Times New Roman"/>
                <w:sz w:val="24"/>
                <w:szCs w:val="24"/>
                <w:lang w:bidi="hi-IN"/>
              </w:rPr>
              <w:t xml:space="preserve"> should have minimum 4 GB of on-board/inbuilt DRAM/RAM for data plane + control plane processes and </w:t>
            </w:r>
            <w:r w:rsidRPr="00280810">
              <w:rPr>
                <w:rFonts w:eastAsia="Times New Roman"/>
                <w:b/>
                <w:bCs/>
                <w:sz w:val="24"/>
                <w:szCs w:val="24"/>
                <w:lang w:bidi="hi-IN"/>
              </w:rPr>
              <w:t>min 1 GB</w:t>
            </w:r>
            <w:r w:rsidRPr="00280810">
              <w:rPr>
                <w:rFonts w:eastAsia="Times New Roman"/>
                <w:sz w:val="24"/>
                <w:szCs w:val="24"/>
                <w:lang w:bidi="hi-IN"/>
              </w:rPr>
              <w:t xml:space="preserve"> Flash</w:t>
            </w:r>
          </w:p>
          <w:p w14:paraId="066B799D" w14:textId="77777777" w:rsidR="0058215A" w:rsidRPr="00280810" w:rsidRDefault="0058215A" w:rsidP="008E0675">
            <w:pPr>
              <w:pStyle w:val="BodyText"/>
              <w:jc w:val="both"/>
              <w:rPr>
                <w:rFonts w:eastAsia="Times New Roman"/>
                <w:sz w:val="24"/>
                <w:szCs w:val="24"/>
                <w:lang w:bidi="hi-IN"/>
              </w:rPr>
            </w:pPr>
          </w:p>
          <w:p w14:paraId="763C28B3" w14:textId="629476A0" w:rsidR="0058215A" w:rsidRPr="00280810" w:rsidRDefault="0058215A" w:rsidP="008E0675">
            <w:pPr>
              <w:pStyle w:val="BodyText"/>
              <w:jc w:val="both"/>
              <w:rPr>
                <w:sz w:val="24"/>
                <w:szCs w:val="24"/>
                <w:lang w:bidi="hi-IN"/>
              </w:rPr>
            </w:pPr>
            <w:r w:rsidRPr="00280810">
              <w:rPr>
                <w:sz w:val="24"/>
                <w:szCs w:val="24"/>
                <w:lang w:bidi="hi-IN"/>
              </w:rPr>
              <w:t xml:space="preserve">Point No. 3(e): </w:t>
            </w:r>
            <w:r w:rsidRPr="00280810">
              <w:rPr>
                <w:sz w:val="24"/>
                <w:szCs w:val="24"/>
              </w:rPr>
              <w:t xml:space="preserve">Router should be IPv6 </w:t>
            </w:r>
            <w:r w:rsidRPr="00280810">
              <w:rPr>
                <w:b/>
                <w:bCs/>
                <w:sz w:val="24"/>
                <w:szCs w:val="24"/>
              </w:rPr>
              <w:t>ready</w:t>
            </w:r>
            <w:r w:rsidRPr="00280810">
              <w:rPr>
                <w:sz w:val="24"/>
                <w:szCs w:val="24"/>
              </w:rPr>
              <w:t xml:space="preserve"> </w:t>
            </w:r>
            <w:r w:rsidRPr="00280810">
              <w:rPr>
                <w:b/>
                <w:bCs/>
                <w:sz w:val="24"/>
                <w:szCs w:val="24"/>
              </w:rPr>
              <w:t>from day one.</w:t>
            </w:r>
          </w:p>
          <w:p w14:paraId="48ECBF16" w14:textId="77777777" w:rsidR="0058215A" w:rsidRPr="00280810" w:rsidRDefault="0058215A" w:rsidP="008E0675">
            <w:pPr>
              <w:pStyle w:val="BodyText"/>
              <w:jc w:val="both"/>
              <w:rPr>
                <w:sz w:val="24"/>
                <w:szCs w:val="24"/>
                <w:lang w:bidi="hi-IN"/>
              </w:rPr>
            </w:pPr>
          </w:p>
          <w:p w14:paraId="4ED69B79" w14:textId="3B874021" w:rsidR="0058215A" w:rsidRPr="00280810" w:rsidRDefault="0058215A" w:rsidP="008E0675">
            <w:pPr>
              <w:pStyle w:val="BodyText"/>
              <w:jc w:val="both"/>
              <w:rPr>
                <w:sz w:val="24"/>
                <w:szCs w:val="24"/>
                <w:lang w:bidi="hi-IN"/>
              </w:rPr>
            </w:pPr>
            <w:r w:rsidRPr="00280810">
              <w:rPr>
                <w:sz w:val="24"/>
                <w:szCs w:val="24"/>
                <w:lang w:bidi="hi-IN"/>
              </w:rPr>
              <w:t xml:space="preserve">Point No. 7 Routing Protocol:  </w:t>
            </w:r>
          </w:p>
          <w:p w14:paraId="4E630B41" w14:textId="77777777"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Static Routes, OSPFv2, OSPFv3, BGP4, MP-BGP, BFD, IP forwarding, Policy based routing, VLAN &amp; MPLS etc.</w:t>
            </w:r>
          </w:p>
          <w:p w14:paraId="09F2ABCA" w14:textId="77777777" w:rsidR="0058215A" w:rsidRPr="00280810" w:rsidRDefault="0058215A" w:rsidP="008E0675">
            <w:pPr>
              <w:spacing w:after="60" w:line="21" w:lineRule="atLeast"/>
              <w:jc w:val="both"/>
              <w:rPr>
                <w:rFonts w:ascii="Arial" w:hAnsi="Arial" w:cs="Arial"/>
                <w:sz w:val="24"/>
                <w:szCs w:val="24"/>
                <w:lang w:bidi="hi-IN"/>
              </w:rPr>
            </w:pPr>
          </w:p>
          <w:p w14:paraId="661A5927" w14:textId="3DB50833"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hAnsi="Arial" w:cs="Arial"/>
                <w:sz w:val="24"/>
                <w:szCs w:val="24"/>
                <w:lang w:bidi="hi-IN"/>
              </w:rPr>
              <w:t xml:space="preserve">Point No. </w:t>
            </w:r>
            <w:r w:rsidRPr="00280810">
              <w:rPr>
                <w:rFonts w:ascii="Arial" w:eastAsia="Times New Roman" w:hAnsi="Arial" w:cs="Arial"/>
                <w:bCs/>
                <w:sz w:val="24"/>
                <w:szCs w:val="24"/>
                <w:lang w:bidi="hi-IN"/>
              </w:rPr>
              <w:t>13:</w:t>
            </w:r>
          </w:p>
          <w:p w14:paraId="6255F041" w14:textId="77777777" w:rsidR="0058215A" w:rsidRDefault="0058215A" w:rsidP="008E0675">
            <w:pPr>
              <w:autoSpaceDE w:val="0"/>
              <w:autoSpaceDN w:val="0"/>
              <w:adjustRightInd w:val="0"/>
              <w:spacing w:before="120" w:after="120" w:line="276" w:lineRule="auto"/>
              <w:jc w:val="both"/>
              <w:rPr>
                <w:rFonts w:ascii="Arial" w:hAnsi="Arial" w:cs="Arial"/>
                <w:sz w:val="24"/>
                <w:szCs w:val="24"/>
                <w:lang w:bidi="hi-IN"/>
              </w:rPr>
            </w:pPr>
            <w:r w:rsidRPr="00280810">
              <w:rPr>
                <w:rFonts w:ascii="Arial" w:eastAsia="Times New Roman" w:hAnsi="Arial" w:cs="Arial"/>
                <w:sz w:val="24"/>
                <w:szCs w:val="24"/>
                <w:lang w:bidi="hi-IN"/>
              </w:rPr>
              <w:t>The Router shall have capability to add on demand IPSec VPN tunnels established hub -to-spoke IPSEC tunnels</w:t>
            </w:r>
            <w:r w:rsidRPr="00280810" w:rsidDel="007C7014">
              <w:rPr>
                <w:rFonts w:ascii="Arial" w:hAnsi="Arial" w:cs="Arial"/>
                <w:sz w:val="24"/>
                <w:szCs w:val="24"/>
                <w:lang w:bidi="hi-IN"/>
              </w:rPr>
              <w:t xml:space="preserve"> </w:t>
            </w:r>
          </w:p>
          <w:p w14:paraId="3D3C9A02" w14:textId="77777777" w:rsidR="0058215A" w:rsidRDefault="0058215A" w:rsidP="008E0675">
            <w:pPr>
              <w:autoSpaceDE w:val="0"/>
              <w:autoSpaceDN w:val="0"/>
              <w:adjustRightInd w:val="0"/>
              <w:spacing w:before="120" w:after="120" w:line="276" w:lineRule="auto"/>
              <w:jc w:val="both"/>
              <w:rPr>
                <w:rFonts w:ascii="Arial" w:eastAsia="Arial" w:hAnsi="Arial" w:cs="Arial"/>
                <w:sz w:val="24"/>
                <w:szCs w:val="24"/>
              </w:rPr>
            </w:pPr>
          </w:p>
          <w:p w14:paraId="1C4433CC" w14:textId="6F1FE470" w:rsidR="0058215A" w:rsidRDefault="0058215A" w:rsidP="008E0675">
            <w:pPr>
              <w:autoSpaceDE w:val="0"/>
              <w:autoSpaceDN w:val="0"/>
              <w:adjustRightInd w:val="0"/>
              <w:spacing w:before="120" w:after="120" w:line="276" w:lineRule="auto"/>
              <w:jc w:val="both"/>
              <w:rPr>
                <w:rFonts w:ascii="Arial" w:eastAsia="Arial" w:hAnsi="Arial" w:cs="Arial"/>
                <w:sz w:val="24"/>
                <w:szCs w:val="24"/>
              </w:rPr>
            </w:pPr>
            <w:r w:rsidRPr="00280810">
              <w:rPr>
                <w:rFonts w:ascii="Arial" w:eastAsia="Arial" w:hAnsi="Arial" w:cs="Arial"/>
                <w:b/>
                <w:sz w:val="24"/>
                <w:szCs w:val="24"/>
              </w:rPr>
              <w:t>Note:</w:t>
            </w:r>
            <w:r w:rsidRPr="004B65CA">
              <w:rPr>
                <w:rFonts w:ascii="Arial" w:hAnsi="Arial" w:cs="Arial"/>
                <w:b/>
                <w:bCs/>
                <w:sz w:val="24"/>
                <w:szCs w:val="24"/>
              </w:rPr>
              <w:t xml:space="preserve"> However, the no of ports in a router shall be as per the network architecture &amp; requirement at site.</w:t>
            </w:r>
          </w:p>
          <w:p w14:paraId="2D861DB2" w14:textId="58ED2228"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p>
        </w:tc>
      </w:tr>
      <w:tr w:rsidR="0058215A" w:rsidRPr="00FF3D47" w14:paraId="5D9E8E2E" w14:textId="77777777" w:rsidTr="0058215A">
        <w:trPr>
          <w:trHeight w:val="292"/>
        </w:trPr>
        <w:tc>
          <w:tcPr>
            <w:tcW w:w="203" w:type="pct"/>
          </w:tcPr>
          <w:p w14:paraId="51463EE9" w14:textId="77777777" w:rsidR="0058215A" w:rsidRPr="00280810" w:rsidRDefault="0058215A" w:rsidP="008E0675">
            <w:pPr>
              <w:pStyle w:val="ListParagraph"/>
              <w:numPr>
                <w:ilvl w:val="0"/>
                <w:numId w:val="17"/>
              </w:numPr>
              <w:jc w:val="both"/>
              <w:rPr>
                <w:b/>
                <w:szCs w:val="24"/>
              </w:rPr>
            </w:pPr>
          </w:p>
        </w:tc>
        <w:tc>
          <w:tcPr>
            <w:tcW w:w="589" w:type="pct"/>
          </w:tcPr>
          <w:p w14:paraId="36FD83A4" w14:textId="77777777"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Vol. II Part-B, Appendix-H</w:t>
            </w:r>
          </w:p>
          <w:p w14:paraId="36AFE912" w14:textId="77777777"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Hardware DRS</w:t>
            </w:r>
          </w:p>
          <w:p w14:paraId="0EE848D7" w14:textId="77777777" w:rsidR="0058215A" w:rsidRPr="00280810" w:rsidRDefault="0058215A" w:rsidP="008E0675">
            <w:pPr>
              <w:spacing w:after="60" w:line="21" w:lineRule="atLeast"/>
              <w:jc w:val="both"/>
              <w:rPr>
                <w:rFonts w:ascii="Arial" w:eastAsia="Times New Roman" w:hAnsi="Arial" w:cs="Arial"/>
                <w:sz w:val="24"/>
                <w:szCs w:val="24"/>
                <w:lang w:bidi="hi-IN"/>
              </w:rPr>
            </w:pPr>
          </w:p>
        </w:tc>
        <w:tc>
          <w:tcPr>
            <w:tcW w:w="1840" w:type="pct"/>
          </w:tcPr>
          <w:p w14:paraId="158D1DC0" w14:textId="7777777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8. Router cum Firewall for PDS, Remote Console, External World Connectivity and others</w:t>
            </w:r>
          </w:p>
          <w:p w14:paraId="61BB09CB" w14:textId="77777777" w:rsidR="0058215A" w:rsidRPr="00280810" w:rsidRDefault="0058215A" w:rsidP="008E0675">
            <w:pPr>
              <w:autoSpaceDE w:val="0"/>
              <w:autoSpaceDN w:val="0"/>
              <w:adjustRightInd w:val="0"/>
              <w:jc w:val="both"/>
              <w:rPr>
                <w:rFonts w:ascii="Arial" w:hAnsi="Arial" w:cs="Arial"/>
                <w:sz w:val="24"/>
                <w:szCs w:val="24"/>
                <w:lang w:bidi="hi-IN"/>
              </w:rPr>
            </w:pPr>
          </w:p>
          <w:p w14:paraId="5F738FAE" w14:textId="7777777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Point No. 3(b):</w:t>
            </w:r>
            <w:r w:rsidRPr="00280810">
              <w:rPr>
                <w:rFonts w:ascii="Arial" w:hAnsi="Arial" w:cs="Arial"/>
                <w:sz w:val="24"/>
                <w:szCs w:val="24"/>
                <w:lang w:bidi="hi-IN"/>
              </w:rPr>
              <w:tab/>
              <w:t xml:space="preserve"> Router should have minimum 4 GB of on-board/inbuilt DRAM/RAM for data plane + control plane processes and 8 GB Flash.</w:t>
            </w:r>
          </w:p>
          <w:p w14:paraId="6F5BE55E" w14:textId="77777777" w:rsidR="0058215A" w:rsidRPr="00280810" w:rsidRDefault="0058215A" w:rsidP="008E0675">
            <w:pPr>
              <w:autoSpaceDE w:val="0"/>
              <w:autoSpaceDN w:val="0"/>
              <w:adjustRightInd w:val="0"/>
              <w:jc w:val="both"/>
              <w:rPr>
                <w:rFonts w:ascii="Arial" w:hAnsi="Arial" w:cs="Arial"/>
                <w:sz w:val="24"/>
                <w:szCs w:val="24"/>
                <w:lang w:bidi="hi-IN"/>
              </w:rPr>
            </w:pPr>
          </w:p>
          <w:p w14:paraId="0666E22A" w14:textId="62C76D3D" w:rsidR="0058215A" w:rsidRPr="00280810" w:rsidRDefault="0058215A" w:rsidP="008E0675">
            <w:pPr>
              <w:autoSpaceDE w:val="0"/>
              <w:autoSpaceDN w:val="0"/>
              <w:adjustRightInd w:val="0"/>
              <w:spacing w:before="120" w:after="120" w:line="276" w:lineRule="auto"/>
              <w:jc w:val="both"/>
              <w:rPr>
                <w:rFonts w:ascii="Arial" w:hAnsi="Arial" w:cs="Arial"/>
                <w:b/>
                <w:bCs/>
                <w:sz w:val="24"/>
                <w:szCs w:val="24"/>
              </w:rPr>
            </w:pPr>
            <w:r w:rsidRPr="00280810">
              <w:rPr>
                <w:rFonts w:ascii="Arial" w:hAnsi="Arial" w:cs="Arial"/>
                <w:sz w:val="24"/>
                <w:szCs w:val="24"/>
                <w:lang w:bidi="hi-IN"/>
              </w:rPr>
              <w:t xml:space="preserve">Point No. 3(e): </w:t>
            </w:r>
            <w:r w:rsidRPr="00280810">
              <w:rPr>
                <w:rFonts w:ascii="Arial" w:hAnsi="Arial" w:cs="Arial"/>
                <w:sz w:val="24"/>
                <w:szCs w:val="24"/>
              </w:rPr>
              <w:t>Router should be IPv6/USGv6 Certified/</w:t>
            </w:r>
            <w:r w:rsidRPr="00280810">
              <w:rPr>
                <w:rFonts w:ascii="Arial" w:hAnsi="Arial" w:cs="Arial"/>
                <w:b/>
                <w:bCs/>
                <w:sz w:val="24"/>
                <w:szCs w:val="24"/>
              </w:rPr>
              <w:t>IPv6 logo ready</w:t>
            </w:r>
          </w:p>
          <w:p w14:paraId="7206A852" w14:textId="77777777" w:rsidR="0058215A" w:rsidRPr="00280810" w:rsidRDefault="0058215A" w:rsidP="008E0675">
            <w:pPr>
              <w:autoSpaceDE w:val="0"/>
              <w:autoSpaceDN w:val="0"/>
              <w:adjustRightInd w:val="0"/>
              <w:spacing w:before="120" w:after="120" w:line="276" w:lineRule="auto"/>
              <w:jc w:val="both"/>
              <w:rPr>
                <w:rFonts w:ascii="Arial" w:hAnsi="Arial" w:cs="Arial"/>
                <w:b/>
                <w:sz w:val="24"/>
                <w:szCs w:val="24"/>
              </w:rPr>
            </w:pPr>
          </w:p>
          <w:p w14:paraId="78072739" w14:textId="1E090F60"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Point no. 7 Routing Protocol:</w:t>
            </w:r>
          </w:p>
          <w:p w14:paraId="4578A3DA" w14:textId="77777777"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 xml:space="preserve">Static Routes, OSPFv2, OSPFv3, BGP4, MP-BGP, BFD, </w:t>
            </w:r>
            <w:r w:rsidRPr="00280810">
              <w:rPr>
                <w:rFonts w:ascii="Arial" w:eastAsia="Times New Roman" w:hAnsi="Arial" w:cs="Arial"/>
                <w:b/>
                <w:bCs/>
                <w:sz w:val="24"/>
                <w:szCs w:val="24"/>
                <w:lang w:bidi="hi-IN"/>
              </w:rPr>
              <w:t>IPCP</w:t>
            </w:r>
            <w:r w:rsidRPr="00280810">
              <w:rPr>
                <w:rFonts w:ascii="Arial" w:eastAsia="Times New Roman" w:hAnsi="Arial" w:cs="Arial"/>
                <w:sz w:val="24"/>
                <w:szCs w:val="24"/>
                <w:lang w:bidi="hi-IN"/>
              </w:rPr>
              <w:t>, IP forwarding, Policy based routing, VLAN &amp; MPLS etc.</w:t>
            </w:r>
          </w:p>
          <w:p w14:paraId="757B75E7" w14:textId="77777777" w:rsidR="0058215A" w:rsidRPr="00280810" w:rsidRDefault="0058215A" w:rsidP="008E0675">
            <w:pPr>
              <w:autoSpaceDE w:val="0"/>
              <w:autoSpaceDN w:val="0"/>
              <w:adjustRightInd w:val="0"/>
              <w:spacing w:before="120" w:after="120" w:line="276" w:lineRule="auto"/>
              <w:jc w:val="both"/>
              <w:rPr>
                <w:rFonts w:ascii="Arial" w:hAnsi="Arial" w:cs="Arial"/>
                <w:b/>
                <w:sz w:val="24"/>
                <w:szCs w:val="24"/>
              </w:rPr>
            </w:pPr>
          </w:p>
          <w:p w14:paraId="328F8BFD" w14:textId="5454FC01"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Point no. 13:</w:t>
            </w:r>
          </w:p>
          <w:p w14:paraId="47FA3A82" w14:textId="5B54999D"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 xml:space="preserve">The Router shall have capability to add on demand IPSec VPN tunnels </w:t>
            </w:r>
            <w:r w:rsidRPr="00280810">
              <w:rPr>
                <w:rFonts w:ascii="Arial" w:eastAsia="Times New Roman" w:hAnsi="Arial" w:cs="Arial"/>
                <w:b/>
                <w:bCs/>
                <w:sz w:val="24"/>
                <w:szCs w:val="24"/>
                <w:lang w:bidi="hi-IN"/>
              </w:rPr>
              <w:t>dynamically</w:t>
            </w:r>
            <w:r w:rsidRPr="00280810">
              <w:rPr>
                <w:rFonts w:ascii="Arial" w:eastAsia="Times New Roman" w:hAnsi="Arial" w:cs="Arial"/>
                <w:sz w:val="24"/>
                <w:szCs w:val="24"/>
                <w:lang w:bidi="hi-IN"/>
              </w:rPr>
              <w:t xml:space="preserve"> established hub -to-spoke IPSEC tunnels</w:t>
            </w:r>
          </w:p>
          <w:p w14:paraId="57960169" w14:textId="30C11022" w:rsidR="0058215A" w:rsidRPr="00280810" w:rsidRDefault="0058215A" w:rsidP="008E0675">
            <w:pPr>
              <w:spacing w:after="60" w:line="21" w:lineRule="atLeast"/>
              <w:jc w:val="both"/>
              <w:rPr>
                <w:rFonts w:ascii="Arial" w:eastAsia="Times New Roman" w:hAnsi="Arial" w:cs="Arial"/>
                <w:sz w:val="24"/>
                <w:szCs w:val="24"/>
                <w:lang w:bidi="hi-IN"/>
              </w:rPr>
            </w:pPr>
          </w:p>
          <w:p w14:paraId="5AD351E7" w14:textId="77777777" w:rsidR="0058215A" w:rsidRPr="00280810" w:rsidRDefault="0058215A" w:rsidP="008E0675">
            <w:pPr>
              <w:pStyle w:val="Pa4"/>
              <w:spacing w:after="60" w:line="21" w:lineRule="atLeast"/>
              <w:ind w:right="95"/>
              <w:jc w:val="both"/>
              <w:rPr>
                <w:rFonts w:ascii="Arial" w:eastAsia="Times New Roman" w:hAnsi="Arial" w:cs="Arial"/>
                <w:b/>
                <w:bCs/>
              </w:rPr>
            </w:pPr>
            <w:r w:rsidRPr="00280810">
              <w:rPr>
                <w:rFonts w:ascii="Arial" w:eastAsia="Times New Roman" w:hAnsi="Arial" w:cs="Arial"/>
                <w:b/>
                <w:bCs/>
              </w:rPr>
              <w:t>Point no. 15(b) Interface Support:</w:t>
            </w:r>
          </w:p>
          <w:p w14:paraId="2070B98D" w14:textId="1C4C1984" w:rsidR="0058215A" w:rsidRPr="00280810" w:rsidRDefault="0058215A" w:rsidP="008E0675">
            <w:pPr>
              <w:spacing w:after="60" w:line="21" w:lineRule="atLeast"/>
              <w:jc w:val="both"/>
              <w:rPr>
                <w:rFonts w:ascii="Arial" w:hAnsi="Arial" w:cs="Arial"/>
                <w:sz w:val="24"/>
                <w:szCs w:val="24"/>
              </w:rPr>
            </w:pPr>
            <w:r w:rsidRPr="00280810">
              <w:rPr>
                <w:rFonts w:ascii="Arial" w:hAnsi="Arial" w:cs="Arial"/>
                <w:sz w:val="24"/>
                <w:szCs w:val="24"/>
              </w:rPr>
              <w:t xml:space="preserve"> Shall have minimum 4 nos 1 Gbps Ethernet L3 ports</w:t>
            </w:r>
          </w:p>
          <w:p w14:paraId="756B5850" w14:textId="3227F8CA" w:rsidR="0058215A" w:rsidRPr="00280810" w:rsidRDefault="0058215A" w:rsidP="008E0675">
            <w:pPr>
              <w:spacing w:after="60" w:line="21" w:lineRule="atLeast"/>
              <w:jc w:val="both"/>
              <w:rPr>
                <w:rFonts w:ascii="Arial" w:hAnsi="Arial" w:cs="Arial"/>
                <w:sz w:val="24"/>
                <w:szCs w:val="24"/>
              </w:rPr>
            </w:pPr>
          </w:p>
          <w:p w14:paraId="059DC9BE" w14:textId="77777777" w:rsidR="0058215A" w:rsidRPr="00280810" w:rsidRDefault="0058215A" w:rsidP="008E0675">
            <w:pPr>
              <w:pStyle w:val="Pa4"/>
              <w:spacing w:line="240" w:lineRule="auto"/>
              <w:ind w:right="95"/>
              <w:jc w:val="both"/>
              <w:rPr>
                <w:rFonts w:ascii="Arial" w:eastAsia="Arial" w:hAnsi="Arial" w:cs="Arial"/>
                <w:bCs/>
              </w:rPr>
            </w:pPr>
            <w:r w:rsidRPr="00280810">
              <w:rPr>
                <w:rFonts w:ascii="Arial" w:eastAsia="Arial" w:hAnsi="Arial" w:cs="Arial"/>
                <w:bCs/>
              </w:rPr>
              <w:t xml:space="preserve">Point no. 15 </w:t>
            </w:r>
          </w:p>
          <w:p w14:paraId="47F683DE" w14:textId="4920AD1B" w:rsidR="0058215A" w:rsidRPr="00280810" w:rsidRDefault="0058215A" w:rsidP="008E0675">
            <w:pPr>
              <w:pStyle w:val="Pa4"/>
              <w:spacing w:line="240" w:lineRule="auto"/>
              <w:ind w:right="95"/>
              <w:jc w:val="both"/>
              <w:rPr>
                <w:rFonts w:ascii="Arial" w:hAnsi="Arial" w:cs="Arial"/>
                <w:b/>
                <w:bCs/>
              </w:rPr>
            </w:pPr>
            <w:r w:rsidRPr="00280810">
              <w:rPr>
                <w:rFonts w:ascii="Arial" w:eastAsia="Arial" w:hAnsi="Arial" w:cs="Arial"/>
                <w:bCs/>
              </w:rPr>
              <w:t>NOTE: Number of ports in router at control center for connecting remote consoles shall have sufficient number of L2 ports. to connect all the envisaged remote consoles</w:t>
            </w:r>
          </w:p>
          <w:p w14:paraId="42801D72" w14:textId="77777777" w:rsidR="0058215A" w:rsidRPr="00280810" w:rsidRDefault="0058215A" w:rsidP="008E0675">
            <w:pPr>
              <w:spacing w:after="60" w:line="21" w:lineRule="atLeast"/>
              <w:jc w:val="both"/>
              <w:rPr>
                <w:rFonts w:ascii="Arial" w:hAnsi="Arial" w:cs="Arial"/>
                <w:sz w:val="24"/>
                <w:szCs w:val="24"/>
              </w:rPr>
            </w:pPr>
          </w:p>
          <w:p w14:paraId="003F0B91" w14:textId="2F2F35FE" w:rsidR="0058215A" w:rsidRPr="00280810" w:rsidRDefault="0058215A" w:rsidP="008E0675">
            <w:pPr>
              <w:autoSpaceDE w:val="0"/>
              <w:autoSpaceDN w:val="0"/>
              <w:adjustRightInd w:val="0"/>
              <w:spacing w:before="120" w:after="120" w:line="276" w:lineRule="auto"/>
              <w:jc w:val="both"/>
              <w:rPr>
                <w:rFonts w:ascii="Arial" w:hAnsi="Arial" w:cs="Arial"/>
                <w:b/>
                <w:sz w:val="24"/>
                <w:szCs w:val="24"/>
              </w:rPr>
            </w:pPr>
            <w:r w:rsidRPr="00280810">
              <w:rPr>
                <w:rFonts w:ascii="Arial" w:hAnsi="Arial" w:cs="Arial"/>
                <w:b/>
                <w:bCs/>
                <w:sz w:val="24"/>
                <w:szCs w:val="24"/>
              </w:rPr>
              <w:t>Note:</w:t>
            </w:r>
            <w:r w:rsidRPr="00280810">
              <w:rPr>
                <w:rFonts w:ascii="Arial" w:hAnsi="Arial" w:cs="Arial"/>
                <w:sz w:val="24"/>
                <w:szCs w:val="24"/>
              </w:rPr>
              <w:t xml:space="preserve"> However, the no of ports in a router shall be as per the network architecture &amp; requirement at site and shall have 20% spare ports.</w:t>
            </w:r>
          </w:p>
        </w:tc>
        <w:tc>
          <w:tcPr>
            <w:tcW w:w="2368" w:type="pct"/>
          </w:tcPr>
          <w:p w14:paraId="199B6E65" w14:textId="77777777" w:rsidR="0058215A" w:rsidRPr="00280810" w:rsidRDefault="0058215A" w:rsidP="008E0675">
            <w:pPr>
              <w:pStyle w:val="BodyText"/>
              <w:jc w:val="both"/>
              <w:rPr>
                <w:sz w:val="24"/>
                <w:szCs w:val="24"/>
              </w:rPr>
            </w:pPr>
            <w:r w:rsidRPr="00280810">
              <w:rPr>
                <w:sz w:val="24"/>
                <w:szCs w:val="24"/>
              </w:rPr>
              <w:t>Replaced with</w:t>
            </w:r>
          </w:p>
          <w:p w14:paraId="7AE6E21E" w14:textId="77777777" w:rsidR="0058215A" w:rsidRPr="00280810" w:rsidRDefault="0058215A" w:rsidP="008E0675">
            <w:pPr>
              <w:pStyle w:val="BodyText"/>
              <w:jc w:val="both"/>
              <w:rPr>
                <w:sz w:val="24"/>
                <w:szCs w:val="24"/>
              </w:rPr>
            </w:pPr>
          </w:p>
          <w:p w14:paraId="067D9968" w14:textId="77777777" w:rsidR="0058215A" w:rsidRPr="00280810" w:rsidRDefault="0058215A" w:rsidP="008E0675">
            <w:pPr>
              <w:pStyle w:val="BodyText"/>
              <w:jc w:val="both"/>
              <w:rPr>
                <w:sz w:val="24"/>
                <w:szCs w:val="24"/>
              </w:rPr>
            </w:pPr>
          </w:p>
          <w:p w14:paraId="1B72CBAD" w14:textId="77777777" w:rsidR="0058215A" w:rsidRPr="00280810" w:rsidRDefault="0058215A" w:rsidP="008E0675">
            <w:pPr>
              <w:pStyle w:val="BodyText"/>
              <w:jc w:val="both"/>
              <w:rPr>
                <w:sz w:val="24"/>
                <w:szCs w:val="24"/>
              </w:rPr>
            </w:pPr>
          </w:p>
          <w:p w14:paraId="1DFC7BB9" w14:textId="2E7B8C02" w:rsidR="0058215A" w:rsidRPr="00280810" w:rsidRDefault="0058215A" w:rsidP="008E0675">
            <w:pPr>
              <w:pStyle w:val="BodyText"/>
              <w:jc w:val="both"/>
              <w:rPr>
                <w:rFonts w:eastAsia="Times New Roman"/>
                <w:sz w:val="24"/>
                <w:szCs w:val="24"/>
                <w:lang w:bidi="hi-IN"/>
              </w:rPr>
            </w:pPr>
            <w:r w:rsidRPr="00280810">
              <w:rPr>
                <w:sz w:val="24"/>
                <w:szCs w:val="24"/>
                <w:lang w:bidi="hi-IN"/>
              </w:rPr>
              <w:t>Point No. 3(b):</w:t>
            </w:r>
            <w:r w:rsidRPr="00280810">
              <w:rPr>
                <w:rFonts w:eastAsia="Times New Roman"/>
                <w:sz w:val="24"/>
                <w:szCs w:val="24"/>
                <w:lang w:bidi="hi-IN"/>
              </w:rPr>
              <w:t xml:space="preserve"> Router should have minimum </w:t>
            </w:r>
            <w:r w:rsidRPr="00280810">
              <w:rPr>
                <w:rFonts w:eastAsia="Times New Roman"/>
                <w:b/>
                <w:bCs/>
                <w:sz w:val="24"/>
                <w:szCs w:val="24"/>
                <w:lang w:bidi="hi-IN"/>
              </w:rPr>
              <w:t>2 GB</w:t>
            </w:r>
            <w:r w:rsidRPr="00280810">
              <w:rPr>
                <w:rFonts w:eastAsia="Times New Roman"/>
                <w:sz w:val="24"/>
                <w:szCs w:val="24"/>
                <w:lang w:bidi="hi-IN"/>
              </w:rPr>
              <w:t xml:space="preserve"> of on-board/inbuilt DRAM/RAM for data plane + control plane processes and min </w:t>
            </w:r>
            <w:r w:rsidRPr="00280810">
              <w:rPr>
                <w:rFonts w:eastAsia="Times New Roman"/>
                <w:b/>
                <w:bCs/>
                <w:sz w:val="24"/>
                <w:szCs w:val="24"/>
                <w:lang w:bidi="hi-IN"/>
              </w:rPr>
              <w:t>1GB</w:t>
            </w:r>
            <w:r w:rsidRPr="00280810">
              <w:rPr>
                <w:rFonts w:eastAsia="Times New Roman"/>
                <w:sz w:val="24"/>
                <w:szCs w:val="24"/>
                <w:lang w:bidi="hi-IN"/>
              </w:rPr>
              <w:t xml:space="preserve"> Flash.</w:t>
            </w:r>
          </w:p>
          <w:p w14:paraId="3387709B" w14:textId="77777777" w:rsidR="0058215A" w:rsidRPr="00280810" w:rsidRDefault="0058215A" w:rsidP="008E0675">
            <w:pPr>
              <w:pStyle w:val="BodyText"/>
              <w:jc w:val="both"/>
              <w:rPr>
                <w:sz w:val="24"/>
                <w:szCs w:val="24"/>
              </w:rPr>
            </w:pPr>
          </w:p>
          <w:p w14:paraId="2AAE92FC" w14:textId="564104D7" w:rsidR="0058215A" w:rsidRPr="00280810" w:rsidRDefault="0058215A" w:rsidP="008E0675">
            <w:pPr>
              <w:autoSpaceDE w:val="0"/>
              <w:autoSpaceDN w:val="0"/>
              <w:adjustRightInd w:val="0"/>
              <w:spacing w:before="120" w:after="120" w:line="276" w:lineRule="auto"/>
              <w:jc w:val="both"/>
              <w:rPr>
                <w:rFonts w:ascii="Arial" w:hAnsi="Arial" w:cs="Arial"/>
                <w:b/>
                <w:bCs/>
                <w:sz w:val="24"/>
                <w:szCs w:val="24"/>
              </w:rPr>
            </w:pPr>
            <w:r w:rsidRPr="00280810">
              <w:rPr>
                <w:rFonts w:ascii="Arial" w:hAnsi="Arial" w:cs="Arial"/>
                <w:sz w:val="24"/>
                <w:szCs w:val="24"/>
                <w:lang w:bidi="hi-IN"/>
              </w:rPr>
              <w:t xml:space="preserve">Point No. 3(e): </w:t>
            </w:r>
            <w:r w:rsidRPr="00280810">
              <w:rPr>
                <w:rFonts w:ascii="Arial" w:hAnsi="Arial" w:cs="Arial"/>
                <w:sz w:val="24"/>
                <w:szCs w:val="24"/>
              </w:rPr>
              <w:t xml:space="preserve">Router should be IPv6 </w:t>
            </w:r>
            <w:r w:rsidRPr="00280810">
              <w:rPr>
                <w:rFonts w:ascii="Arial" w:hAnsi="Arial" w:cs="Arial"/>
                <w:b/>
                <w:bCs/>
                <w:sz w:val="24"/>
                <w:szCs w:val="24"/>
              </w:rPr>
              <w:t>ready</w:t>
            </w:r>
            <w:r w:rsidRPr="00280810">
              <w:rPr>
                <w:rFonts w:ascii="Arial" w:hAnsi="Arial" w:cs="Arial"/>
                <w:sz w:val="24"/>
                <w:szCs w:val="24"/>
              </w:rPr>
              <w:t xml:space="preserve"> </w:t>
            </w:r>
            <w:r w:rsidRPr="00280810">
              <w:rPr>
                <w:rFonts w:ascii="Arial" w:hAnsi="Arial" w:cs="Arial"/>
                <w:b/>
                <w:bCs/>
                <w:sz w:val="24"/>
                <w:szCs w:val="24"/>
              </w:rPr>
              <w:t>from day one.</w:t>
            </w:r>
          </w:p>
          <w:p w14:paraId="70C79F70" w14:textId="353C818D" w:rsidR="0058215A" w:rsidRPr="00280810" w:rsidRDefault="0058215A" w:rsidP="008E0675">
            <w:pPr>
              <w:pStyle w:val="BodyText"/>
              <w:jc w:val="both"/>
              <w:rPr>
                <w:sz w:val="24"/>
                <w:szCs w:val="24"/>
                <w:lang w:bidi="hi-IN"/>
              </w:rPr>
            </w:pPr>
          </w:p>
          <w:p w14:paraId="6666EBA3" w14:textId="1B5BD593"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Point no. 7 Routing Protocol:</w:t>
            </w:r>
          </w:p>
          <w:p w14:paraId="156AAF33" w14:textId="77777777"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Static Routes, OSPFv2, OSPFv3, BGP4, MP-BGP, BFD, IP forwarding, Policy based routing, VLAN &amp; MPLS etc.</w:t>
            </w:r>
          </w:p>
          <w:p w14:paraId="38CFE8FB" w14:textId="77777777" w:rsidR="0058215A" w:rsidRPr="00280810" w:rsidRDefault="0058215A" w:rsidP="008E0675">
            <w:pPr>
              <w:spacing w:after="60" w:line="21" w:lineRule="atLeast"/>
              <w:jc w:val="both"/>
              <w:rPr>
                <w:rFonts w:ascii="Arial" w:eastAsia="Times New Roman" w:hAnsi="Arial" w:cs="Arial"/>
                <w:sz w:val="24"/>
                <w:szCs w:val="24"/>
                <w:lang w:bidi="hi-IN"/>
              </w:rPr>
            </w:pPr>
          </w:p>
          <w:p w14:paraId="2AE5A29D" w14:textId="0071316D"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Point no. 13:</w:t>
            </w:r>
          </w:p>
          <w:p w14:paraId="469C2525" w14:textId="0CF532F3"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The Router shall have capability to add on demand IPSec VPN tunnels established hub -to-spoke IPSEC tunnels.</w:t>
            </w:r>
          </w:p>
          <w:p w14:paraId="2A01C5D0" w14:textId="77777777" w:rsidR="0058215A" w:rsidRPr="00280810" w:rsidRDefault="0058215A" w:rsidP="008E0675">
            <w:pPr>
              <w:pStyle w:val="Pa4"/>
              <w:spacing w:after="60" w:line="21" w:lineRule="atLeast"/>
              <w:ind w:right="95"/>
              <w:jc w:val="both"/>
              <w:rPr>
                <w:rFonts w:ascii="Arial" w:eastAsia="Times New Roman" w:hAnsi="Arial" w:cs="Arial"/>
                <w:b/>
                <w:bCs/>
              </w:rPr>
            </w:pPr>
          </w:p>
          <w:p w14:paraId="015D864F" w14:textId="31FF4B8A" w:rsidR="0058215A" w:rsidRPr="00280810" w:rsidRDefault="0058215A" w:rsidP="008E0675">
            <w:pPr>
              <w:pStyle w:val="Pa4"/>
              <w:spacing w:after="60" w:line="21" w:lineRule="atLeast"/>
              <w:ind w:right="95"/>
              <w:jc w:val="both"/>
              <w:rPr>
                <w:rFonts w:ascii="Arial" w:eastAsia="Times New Roman" w:hAnsi="Arial" w:cs="Arial"/>
                <w:b/>
                <w:bCs/>
              </w:rPr>
            </w:pPr>
            <w:r w:rsidRPr="00280810">
              <w:rPr>
                <w:rFonts w:ascii="Arial" w:eastAsia="Times New Roman" w:hAnsi="Arial" w:cs="Arial"/>
                <w:b/>
                <w:bCs/>
              </w:rPr>
              <w:t>Point no. 15(b) Interface Support:</w:t>
            </w:r>
          </w:p>
          <w:p w14:paraId="6D42CD6B" w14:textId="13999947" w:rsidR="0058215A" w:rsidRPr="00280810" w:rsidRDefault="0058215A" w:rsidP="008E0675">
            <w:pPr>
              <w:pStyle w:val="BodyText"/>
              <w:jc w:val="both"/>
              <w:rPr>
                <w:sz w:val="24"/>
                <w:szCs w:val="24"/>
                <w:lang w:bidi="hi-IN"/>
              </w:rPr>
            </w:pPr>
            <w:r w:rsidRPr="00280810">
              <w:rPr>
                <w:kern w:val="2"/>
                <w:sz w:val="24"/>
                <w:szCs w:val="24"/>
                <w14:ligatures w14:val="standardContextual"/>
              </w:rPr>
              <w:t xml:space="preserve">Shall have minimum </w:t>
            </w:r>
            <w:r w:rsidRPr="00280810">
              <w:rPr>
                <w:b/>
                <w:kern w:val="2"/>
                <w:sz w:val="24"/>
                <w:szCs w:val="24"/>
                <w14:ligatures w14:val="standardContextual"/>
              </w:rPr>
              <w:t>2</w:t>
            </w:r>
            <w:r w:rsidRPr="00280810">
              <w:rPr>
                <w:kern w:val="2"/>
                <w:sz w:val="24"/>
                <w:szCs w:val="24"/>
                <w14:ligatures w14:val="standardContextual"/>
              </w:rPr>
              <w:t xml:space="preserve"> nos 1 Gbps Ethernet L3 ports for remote console routers and other routers shall have minimum </w:t>
            </w:r>
            <w:r w:rsidRPr="00280810">
              <w:rPr>
                <w:b/>
                <w:kern w:val="2"/>
                <w:sz w:val="24"/>
                <w:szCs w:val="24"/>
                <w14:ligatures w14:val="standardContextual"/>
              </w:rPr>
              <w:t>4</w:t>
            </w:r>
            <w:r w:rsidRPr="00280810">
              <w:rPr>
                <w:kern w:val="2"/>
                <w:sz w:val="24"/>
                <w:szCs w:val="24"/>
                <w14:ligatures w14:val="standardContextual"/>
              </w:rPr>
              <w:t xml:space="preserve"> nos 1 Gbps Ethernet L3 ports.</w:t>
            </w:r>
          </w:p>
          <w:p w14:paraId="3A8E40D5" w14:textId="77777777" w:rsidR="0058215A" w:rsidRPr="00280810" w:rsidRDefault="0058215A" w:rsidP="008E0675">
            <w:pPr>
              <w:autoSpaceDE w:val="0"/>
              <w:autoSpaceDN w:val="0"/>
              <w:adjustRightInd w:val="0"/>
              <w:spacing w:before="120" w:after="120" w:line="276" w:lineRule="auto"/>
              <w:jc w:val="both"/>
              <w:rPr>
                <w:rFonts w:ascii="Arial" w:hAnsi="Arial" w:cs="Arial"/>
                <w:b/>
                <w:bCs/>
                <w:sz w:val="24"/>
                <w:szCs w:val="24"/>
              </w:rPr>
            </w:pPr>
          </w:p>
          <w:p w14:paraId="5EA99293" w14:textId="77777777" w:rsidR="0058215A" w:rsidRPr="00280810" w:rsidRDefault="0058215A" w:rsidP="008E0675">
            <w:pPr>
              <w:pStyle w:val="Pa4"/>
              <w:spacing w:line="240" w:lineRule="auto"/>
              <w:ind w:right="95"/>
              <w:jc w:val="both"/>
              <w:rPr>
                <w:rFonts w:ascii="Arial" w:eastAsia="Arial" w:hAnsi="Arial" w:cs="Arial"/>
                <w:bCs/>
              </w:rPr>
            </w:pPr>
            <w:r w:rsidRPr="00280810">
              <w:rPr>
                <w:rFonts w:ascii="Arial" w:eastAsia="Arial" w:hAnsi="Arial" w:cs="Arial"/>
                <w:bCs/>
              </w:rPr>
              <w:t xml:space="preserve">Point no. 15 </w:t>
            </w:r>
          </w:p>
          <w:p w14:paraId="2A68FBA7" w14:textId="4064E038" w:rsidR="0058215A" w:rsidRPr="00280810" w:rsidRDefault="0058215A" w:rsidP="008E0675">
            <w:pPr>
              <w:pStyle w:val="Pa4"/>
              <w:spacing w:line="240" w:lineRule="auto"/>
              <w:ind w:right="95"/>
              <w:jc w:val="both"/>
              <w:rPr>
                <w:rFonts w:ascii="Arial" w:hAnsi="Arial" w:cs="Arial"/>
                <w:b/>
                <w:bCs/>
              </w:rPr>
            </w:pPr>
            <w:r w:rsidRPr="00280810">
              <w:rPr>
                <w:rFonts w:ascii="Arial" w:eastAsia="Arial" w:hAnsi="Arial" w:cs="Arial"/>
                <w:bCs/>
              </w:rPr>
              <w:t>NOTE: Routers (</w:t>
            </w:r>
            <w:r w:rsidRPr="00280810">
              <w:rPr>
                <w:rFonts w:ascii="Arial" w:eastAsia="Times New Roman" w:hAnsi="Arial" w:cs="Arial"/>
              </w:rPr>
              <w:t>Remote Console &amp; External World Connectivity)</w:t>
            </w:r>
            <w:r w:rsidRPr="00280810">
              <w:rPr>
                <w:rFonts w:ascii="Arial" w:eastAsia="Arial" w:hAnsi="Arial" w:cs="Arial"/>
                <w:bCs/>
              </w:rPr>
              <w:t xml:space="preserve"> shall have sufficient number of L2 ports to connect all the envisaged remote console devices.</w:t>
            </w:r>
          </w:p>
          <w:p w14:paraId="5F6FCA1D" w14:textId="77777777" w:rsidR="0058215A" w:rsidRPr="00280810" w:rsidRDefault="0058215A" w:rsidP="008E0675">
            <w:pPr>
              <w:autoSpaceDE w:val="0"/>
              <w:autoSpaceDN w:val="0"/>
              <w:adjustRightInd w:val="0"/>
              <w:spacing w:before="120" w:after="120" w:line="276" w:lineRule="auto"/>
              <w:jc w:val="both"/>
              <w:rPr>
                <w:rFonts w:ascii="Arial" w:hAnsi="Arial" w:cs="Arial"/>
                <w:b/>
                <w:bCs/>
                <w:sz w:val="24"/>
                <w:szCs w:val="24"/>
              </w:rPr>
            </w:pPr>
          </w:p>
          <w:p w14:paraId="0DAB7AA4" w14:textId="69AB6078"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r w:rsidRPr="00280810">
              <w:rPr>
                <w:rFonts w:ascii="Arial" w:hAnsi="Arial" w:cs="Arial"/>
                <w:b/>
                <w:bCs/>
                <w:sz w:val="24"/>
                <w:szCs w:val="24"/>
              </w:rPr>
              <w:t>Note:</w:t>
            </w:r>
            <w:r w:rsidRPr="00280810">
              <w:rPr>
                <w:rFonts w:ascii="Arial" w:hAnsi="Arial" w:cs="Arial"/>
                <w:sz w:val="24"/>
                <w:szCs w:val="24"/>
              </w:rPr>
              <w:t xml:space="preserve"> </w:t>
            </w:r>
            <w:bookmarkStart w:id="11" w:name="_Hlk148610313"/>
            <w:r w:rsidRPr="00280810">
              <w:rPr>
                <w:rFonts w:ascii="Arial" w:hAnsi="Arial" w:cs="Arial"/>
                <w:b/>
                <w:bCs/>
                <w:sz w:val="24"/>
                <w:szCs w:val="24"/>
              </w:rPr>
              <w:t>However, the no of ports in a router shall be as per the network architecture &amp; requirement at site.</w:t>
            </w:r>
            <w:bookmarkEnd w:id="11"/>
          </w:p>
        </w:tc>
      </w:tr>
      <w:tr w:rsidR="0058215A" w:rsidRPr="00FF3D47" w14:paraId="182F0337" w14:textId="77777777" w:rsidTr="0058215A">
        <w:trPr>
          <w:trHeight w:val="292"/>
        </w:trPr>
        <w:tc>
          <w:tcPr>
            <w:tcW w:w="203" w:type="pct"/>
          </w:tcPr>
          <w:p w14:paraId="418A1915" w14:textId="77777777" w:rsidR="0058215A" w:rsidRPr="00280810" w:rsidRDefault="0058215A" w:rsidP="008E0675">
            <w:pPr>
              <w:pStyle w:val="ListParagraph"/>
              <w:numPr>
                <w:ilvl w:val="0"/>
                <w:numId w:val="17"/>
              </w:numPr>
              <w:jc w:val="both"/>
              <w:rPr>
                <w:b/>
                <w:szCs w:val="24"/>
              </w:rPr>
            </w:pPr>
          </w:p>
        </w:tc>
        <w:tc>
          <w:tcPr>
            <w:tcW w:w="589" w:type="pct"/>
          </w:tcPr>
          <w:p w14:paraId="6F39D101" w14:textId="77777777"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Vol-II Part- B, Appendix-H: Hardware Specifications.</w:t>
            </w:r>
          </w:p>
          <w:p w14:paraId="69F10D0C" w14:textId="02BCD933"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br/>
              <w:t xml:space="preserve"> </w:t>
            </w:r>
          </w:p>
        </w:tc>
        <w:tc>
          <w:tcPr>
            <w:tcW w:w="1840" w:type="pct"/>
          </w:tcPr>
          <w:p w14:paraId="433C4BDA" w14:textId="6F895635"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9.LAN Switches:</w:t>
            </w:r>
          </w:p>
          <w:p w14:paraId="56D162D5" w14:textId="54081DF7" w:rsidR="0058215A" w:rsidRPr="00280810" w:rsidRDefault="0058215A" w:rsidP="008E0675">
            <w:pPr>
              <w:spacing w:after="60" w:line="21" w:lineRule="atLeast"/>
              <w:ind w:right="-102"/>
              <w:rPr>
                <w:rFonts w:ascii="Arial" w:eastAsia="Times New Roman" w:hAnsi="Arial" w:cs="Arial"/>
                <w:sz w:val="24"/>
                <w:szCs w:val="24"/>
                <w:lang w:bidi="hi-IN"/>
              </w:rPr>
            </w:pPr>
            <w:r w:rsidRPr="00280810">
              <w:rPr>
                <w:rFonts w:ascii="Arial" w:eastAsia="Times New Roman" w:hAnsi="Arial" w:cs="Arial"/>
                <w:sz w:val="24"/>
                <w:szCs w:val="24"/>
                <w:lang w:bidi="hi-IN"/>
              </w:rPr>
              <w:t>a. 48 Port L3- LAN switch for SCADA/EMS LAN</w:t>
            </w:r>
            <w:r w:rsidRPr="00280810">
              <w:rPr>
                <w:rFonts w:ascii="Arial" w:eastAsia="Times New Roman" w:hAnsi="Arial" w:cs="Arial"/>
                <w:sz w:val="24"/>
                <w:szCs w:val="24"/>
                <w:lang w:bidi="hi-IN"/>
              </w:rPr>
              <w:br/>
              <w:t>b. 24 Port L3- LAN switch for Historian and Reporting LAN</w:t>
            </w:r>
            <w:r w:rsidRPr="00280810">
              <w:rPr>
                <w:rFonts w:ascii="Arial" w:eastAsia="Times New Roman" w:hAnsi="Arial" w:cs="Arial"/>
                <w:sz w:val="24"/>
                <w:szCs w:val="24"/>
                <w:lang w:bidi="hi-IN"/>
              </w:rPr>
              <w:br/>
              <w:t>c. 24 Port L3- LAN switch for Internal &amp; External DMZ LAN</w:t>
            </w:r>
            <w:r w:rsidRPr="00280810">
              <w:rPr>
                <w:rFonts w:ascii="Arial" w:eastAsia="Times New Roman" w:hAnsi="Arial" w:cs="Arial"/>
                <w:sz w:val="24"/>
                <w:szCs w:val="24"/>
                <w:lang w:bidi="hi-IN"/>
              </w:rPr>
              <w:br/>
              <w:t>d. 24 Port L3- LAN Switch for ICCP &amp; FEP LAN</w:t>
            </w:r>
            <w:bookmarkStart w:id="12" w:name="_Toc148621207"/>
          </w:p>
          <w:bookmarkEnd w:id="12"/>
          <w:p w14:paraId="39C97A7E" w14:textId="5672739B" w:rsidR="0058215A" w:rsidRPr="00280810" w:rsidRDefault="0058215A" w:rsidP="008E0675">
            <w:pPr>
              <w:spacing w:after="60" w:line="21" w:lineRule="atLeast"/>
              <w:ind w:right="-102"/>
              <w:rPr>
                <w:rFonts w:ascii="Arial" w:eastAsia="Times New Roman" w:hAnsi="Arial" w:cs="Arial"/>
                <w:sz w:val="24"/>
                <w:szCs w:val="24"/>
                <w:lang w:bidi="hi-IN"/>
              </w:rPr>
            </w:pPr>
            <w:r w:rsidRPr="00280810">
              <w:rPr>
                <w:rFonts w:ascii="Arial" w:hAnsi="Arial" w:cs="Arial"/>
                <w:spacing w:val="-1"/>
                <w:sz w:val="24"/>
                <w:szCs w:val="24"/>
              </w:rPr>
              <w:t xml:space="preserve">e. </w:t>
            </w:r>
            <w:r w:rsidRPr="00280810">
              <w:rPr>
                <w:rFonts w:ascii="Arial" w:eastAsia="Times New Roman" w:hAnsi="Arial" w:cs="Arial"/>
                <w:sz w:val="24"/>
                <w:szCs w:val="24"/>
                <w:lang w:bidi="hi-IN"/>
              </w:rPr>
              <w:t>24 Port L3- LAN Switch for Server Management LAN</w:t>
            </w:r>
          </w:p>
          <w:p w14:paraId="254A8153" w14:textId="78533EF1" w:rsidR="0058215A" w:rsidRPr="00280810" w:rsidRDefault="0058215A" w:rsidP="008E0675">
            <w:pPr>
              <w:spacing w:after="60" w:line="21" w:lineRule="atLeast"/>
              <w:jc w:val="both"/>
              <w:rPr>
                <w:rFonts w:ascii="Arial" w:eastAsia="Times New Roman" w:hAnsi="Arial" w:cs="Arial"/>
                <w:b/>
                <w:bCs/>
                <w:sz w:val="24"/>
                <w:szCs w:val="24"/>
                <w:lang w:bidi="hi-IN"/>
              </w:rPr>
            </w:pPr>
          </w:p>
          <w:p w14:paraId="2CA2A601" w14:textId="7FC9EA34"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 xml:space="preserve">Point no. </w:t>
            </w:r>
            <w:r w:rsidRPr="00FF3D47">
              <w:rPr>
                <w:rFonts w:ascii="Arial" w:eastAsia="Times New Roman" w:hAnsi="Arial" w:cs="Arial"/>
                <w:b/>
                <w:bCs/>
                <w:sz w:val="24"/>
                <w:szCs w:val="24"/>
                <w:lang w:bidi="hi-IN"/>
              </w:rPr>
              <w:t>4:</w:t>
            </w:r>
            <w:r w:rsidRPr="00280810">
              <w:rPr>
                <w:rFonts w:ascii="Arial" w:eastAsia="Times New Roman" w:hAnsi="Arial" w:cs="Arial"/>
                <w:b/>
                <w:bCs/>
                <w:sz w:val="24"/>
                <w:szCs w:val="24"/>
                <w:lang w:bidi="hi-IN"/>
              </w:rPr>
              <w:t xml:space="preserve"> General </w:t>
            </w:r>
          </w:p>
          <w:p w14:paraId="443B2F16" w14:textId="77777777" w:rsidR="0058215A" w:rsidRPr="00280810" w:rsidRDefault="0058215A" w:rsidP="008E0675">
            <w:pPr>
              <w:pStyle w:val="TableParagraph"/>
              <w:numPr>
                <w:ilvl w:val="0"/>
                <w:numId w:val="24"/>
              </w:numPr>
              <w:tabs>
                <w:tab w:val="left" w:pos="366"/>
              </w:tabs>
              <w:autoSpaceDE/>
              <w:autoSpaceDN/>
              <w:spacing w:after="60" w:line="273" w:lineRule="exact"/>
              <w:ind w:left="182" w:right="92" w:hanging="142"/>
              <w:jc w:val="both"/>
              <w:rPr>
                <w:sz w:val="24"/>
                <w:szCs w:val="24"/>
              </w:rPr>
            </w:pPr>
            <w:r w:rsidRPr="00280810">
              <w:rPr>
                <w:sz w:val="24"/>
                <w:szCs w:val="24"/>
              </w:rPr>
              <w:t xml:space="preserve">Switch should have minimum </w:t>
            </w:r>
            <w:r w:rsidRPr="00280810">
              <w:rPr>
                <w:b/>
                <w:bCs/>
                <w:sz w:val="24"/>
                <w:szCs w:val="24"/>
              </w:rPr>
              <w:t>2</w:t>
            </w:r>
            <w:r w:rsidRPr="00280810">
              <w:rPr>
                <w:sz w:val="24"/>
                <w:szCs w:val="24"/>
              </w:rPr>
              <w:t xml:space="preserve"> GB RAM and </w:t>
            </w:r>
            <w:r w:rsidRPr="00280810">
              <w:rPr>
                <w:b/>
                <w:bCs/>
                <w:sz w:val="24"/>
                <w:szCs w:val="24"/>
              </w:rPr>
              <w:t>2</w:t>
            </w:r>
            <w:r w:rsidRPr="00280810">
              <w:rPr>
                <w:sz w:val="24"/>
                <w:szCs w:val="24"/>
              </w:rPr>
              <w:t xml:space="preserve"> GB Flash/SSD Memory.</w:t>
            </w:r>
          </w:p>
          <w:p w14:paraId="52AEE500" w14:textId="1A940659" w:rsidR="0058215A" w:rsidRPr="00280810" w:rsidRDefault="0058215A" w:rsidP="008E0675">
            <w:pPr>
              <w:spacing w:after="60" w:line="21" w:lineRule="atLeast"/>
              <w:jc w:val="both"/>
              <w:rPr>
                <w:rFonts w:ascii="Arial" w:eastAsia="Times New Roman" w:hAnsi="Arial" w:cs="Arial"/>
                <w:b/>
                <w:bCs/>
                <w:sz w:val="24"/>
                <w:szCs w:val="24"/>
                <w:lang w:bidi="hi-IN"/>
              </w:rPr>
            </w:pPr>
          </w:p>
          <w:p w14:paraId="2DAF34BC" w14:textId="01C67AAF"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Point no. 8</w:t>
            </w:r>
            <w:r>
              <w:rPr>
                <w:rFonts w:ascii="Arial" w:eastAsia="Times New Roman" w:hAnsi="Arial" w:cs="Arial"/>
                <w:b/>
                <w:bCs/>
                <w:sz w:val="24"/>
                <w:szCs w:val="24"/>
                <w:lang w:bidi="hi-IN"/>
              </w:rPr>
              <w:t>:</w:t>
            </w:r>
            <w:r w:rsidRPr="00280810">
              <w:rPr>
                <w:rFonts w:ascii="Arial" w:eastAsia="Times New Roman" w:hAnsi="Arial" w:cs="Arial"/>
                <w:b/>
                <w:bCs/>
                <w:sz w:val="24"/>
                <w:szCs w:val="24"/>
                <w:lang w:bidi="hi-IN"/>
              </w:rPr>
              <w:t xml:space="preserve"> Interface Ports:</w:t>
            </w:r>
          </w:p>
          <w:p w14:paraId="3586CFE9" w14:textId="77777777" w:rsidR="0058215A" w:rsidRPr="00280810" w:rsidRDefault="0058215A" w:rsidP="008E0675">
            <w:pPr>
              <w:spacing w:after="60" w:line="21" w:lineRule="atLeast"/>
              <w:jc w:val="both"/>
              <w:rPr>
                <w:rFonts w:ascii="Arial" w:eastAsia="Times New Roman" w:hAnsi="Arial" w:cs="Arial"/>
                <w:b/>
                <w:bCs/>
                <w:sz w:val="24"/>
                <w:szCs w:val="24"/>
                <w:lang w:bidi="hi-IN"/>
              </w:rPr>
            </w:pPr>
          </w:p>
          <w:p w14:paraId="0FE2FFA7" w14:textId="77777777" w:rsidR="0058215A" w:rsidRPr="00280810" w:rsidRDefault="0058215A" w:rsidP="008E0675">
            <w:pPr>
              <w:spacing w:after="60" w:line="21" w:lineRule="atLeast"/>
              <w:ind w:left="257" w:hanging="257"/>
              <w:jc w:val="both"/>
              <w:rPr>
                <w:rFonts w:ascii="Arial" w:eastAsia="Times New Roman" w:hAnsi="Arial" w:cs="Arial"/>
                <w:sz w:val="24"/>
                <w:szCs w:val="24"/>
                <w:lang w:bidi="hi-IN"/>
              </w:rPr>
            </w:pPr>
            <w:r w:rsidRPr="00280810">
              <w:rPr>
                <w:rFonts w:ascii="Arial" w:eastAsia="Times New Roman" w:hAnsi="Arial" w:cs="Arial"/>
                <w:sz w:val="24"/>
                <w:szCs w:val="24"/>
                <w:lang w:bidi="hi-IN"/>
              </w:rPr>
              <w:t>a.</w:t>
            </w:r>
            <w:r w:rsidRPr="00280810">
              <w:rPr>
                <w:rFonts w:ascii="Arial" w:eastAsia="Times New Roman" w:hAnsi="Arial" w:cs="Arial"/>
                <w:sz w:val="24"/>
                <w:szCs w:val="24"/>
                <w:lang w:bidi="hi-IN"/>
              </w:rPr>
              <w:tab/>
              <w:t>24/48 nos of port</w:t>
            </w:r>
          </w:p>
          <w:p w14:paraId="127673A0" w14:textId="77777777" w:rsidR="0058215A" w:rsidRPr="00280810" w:rsidRDefault="0058215A" w:rsidP="008E0675">
            <w:pPr>
              <w:spacing w:after="60" w:line="21" w:lineRule="atLeast"/>
              <w:ind w:left="257" w:hanging="257"/>
              <w:jc w:val="both"/>
              <w:rPr>
                <w:rFonts w:ascii="Arial" w:eastAsia="Times New Roman" w:hAnsi="Arial" w:cs="Arial"/>
                <w:sz w:val="24"/>
                <w:szCs w:val="24"/>
                <w:lang w:bidi="hi-IN"/>
              </w:rPr>
            </w:pPr>
            <w:r w:rsidRPr="00280810">
              <w:rPr>
                <w:rFonts w:ascii="Arial" w:eastAsia="Times New Roman" w:hAnsi="Arial" w:cs="Arial"/>
                <w:sz w:val="24"/>
                <w:szCs w:val="24"/>
                <w:lang w:bidi="hi-IN"/>
              </w:rPr>
              <w:t>b.</w:t>
            </w:r>
            <w:r w:rsidRPr="00280810">
              <w:rPr>
                <w:rFonts w:ascii="Arial" w:eastAsia="Times New Roman" w:hAnsi="Arial" w:cs="Arial"/>
                <w:sz w:val="24"/>
                <w:szCs w:val="24"/>
                <w:lang w:bidi="hi-IN"/>
              </w:rPr>
              <w:tab/>
              <w:t>5 nos 10 Gbps FO ports</w:t>
            </w:r>
          </w:p>
          <w:p w14:paraId="653E7F50" w14:textId="77777777" w:rsidR="0058215A" w:rsidRPr="00280810" w:rsidRDefault="0058215A" w:rsidP="008E0675">
            <w:pPr>
              <w:spacing w:after="60" w:line="21" w:lineRule="atLeast"/>
              <w:ind w:left="257" w:hanging="257"/>
              <w:jc w:val="both"/>
              <w:rPr>
                <w:rFonts w:ascii="Arial" w:eastAsia="Times New Roman" w:hAnsi="Arial" w:cs="Arial"/>
                <w:sz w:val="24"/>
                <w:szCs w:val="24"/>
                <w:lang w:bidi="hi-IN"/>
              </w:rPr>
            </w:pPr>
            <w:r w:rsidRPr="00280810">
              <w:rPr>
                <w:rFonts w:ascii="Arial" w:eastAsia="Times New Roman" w:hAnsi="Arial" w:cs="Arial"/>
                <w:sz w:val="24"/>
                <w:szCs w:val="24"/>
                <w:lang w:bidi="hi-IN"/>
              </w:rPr>
              <w:t>c.</w:t>
            </w:r>
            <w:r w:rsidRPr="00280810">
              <w:rPr>
                <w:rFonts w:ascii="Arial" w:eastAsia="Times New Roman" w:hAnsi="Arial" w:cs="Arial"/>
                <w:sz w:val="24"/>
                <w:szCs w:val="24"/>
                <w:lang w:bidi="hi-IN"/>
              </w:rPr>
              <w:tab/>
              <w:t>12 nos 1Gbps Ethernet ports</w:t>
            </w:r>
          </w:p>
          <w:p w14:paraId="29A71720" w14:textId="77777777" w:rsidR="0058215A" w:rsidRPr="00280810" w:rsidRDefault="0058215A" w:rsidP="008E0675">
            <w:pPr>
              <w:spacing w:after="60" w:line="21" w:lineRule="atLeast"/>
              <w:jc w:val="both"/>
              <w:rPr>
                <w:rFonts w:ascii="Arial" w:eastAsia="Times New Roman" w:hAnsi="Arial" w:cs="Arial"/>
                <w:sz w:val="24"/>
                <w:szCs w:val="24"/>
                <w:lang w:bidi="hi-IN"/>
              </w:rPr>
            </w:pPr>
          </w:p>
          <w:p w14:paraId="0A2EF228" w14:textId="77777777"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Balance 1/10 Gbps as per site requirement and switch type.</w:t>
            </w:r>
          </w:p>
          <w:p w14:paraId="460C9F9A" w14:textId="77777777" w:rsidR="0058215A" w:rsidRPr="00280810" w:rsidRDefault="0058215A" w:rsidP="008E0675">
            <w:pPr>
              <w:spacing w:after="60" w:line="21" w:lineRule="atLeast"/>
              <w:jc w:val="both"/>
              <w:rPr>
                <w:rFonts w:ascii="Arial" w:eastAsia="Times New Roman" w:hAnsi="Arial" w:cs="Arial"/>
                <w:sz w:val="24"/>
                <w:szCs w:val="24"/>
                <w:lang w:bidi="hi-IN"/>
              </w:rPr>
            </w:pPr>
          </w:p>
          <w:p w14:paraId="6D53C430" w14:textId="77777777"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All pre-populated ports should have compatible transceivers along-with required FO cables.</w:t>
            </w:r>
          </w:p>
          <w:p w14:paraId="419A5F32" w14:textId="77777777" w:rsidR="0058215A" w:rsidRPr="00280810" w:rsidRDefault="0058215A" w:rsidP="008E0675">
            <w:pPr>
              <w:spacing w:after="60" w:line="21" w:lineRule="atLeast"/>
              <w:jc w:val="both"/>
              <w:rPr>
                <w:rFonts w:ascii="Arial" w:eastAsia="Times New Roman" w:hAnsi="Arial" w:cs="Arial"/>
                <w:sz w:val="24"/>
                <w:szCs w:val="24"/>
                <w:lang w:bidi="hi-IN"/>
              </w:rPr>
            </w:pPr>
          </w:p>
          <w:p w14:paraId="6A448974" w14:textId="77777777" w:rsidR="0058215A" w:rsidRPr="00280810" w:rsidRDefault="0058215A" w:rsidP="008E0675">
            <w:pPr>
              <w:pStyle w:val="TableParagraph"/>
              <w:tabs>
                <w:tab w:val="left" w:pos="366"/>
              </w:tabs>
              <w:autoSpaceDE/>
              <w:autoSpaceDN/>
              <w:spacing w:after="60" w:line="273" w:lineRule="exact"/>
              <w:ind w:right="92"/>
              <w:jc w:val="both"/>
              <w:rPr>
                <w:rFonts w:eastAsia="Times New Roman"/>
                <w:sz w:val="24"/>
                <w:szCs w:val="24"/>
                <w:lang w:bidi="hi-IN"/>
              </w:rPr>
            </w:pPr>
            <w:r w:rsidRPr="00280810">
              <w:rPr>
                <w:rFonts w:eastAsia="Times New Roman"/>
                <w:sz w:val="24"/>
                <w:szCs w:val="24"/>
                <w:lang w:bidi="hi-IN"/>
              </w:rPr>
              <w:t>Switch shall have virtualization feature for HA (through FO Port), so that two different switches to appear as a single port channel</w:t>
            </w:r>
          </w:p>
          <w:p w14:paraId="331AE0E4" w14:textId="77777777" w:rsidR="0058215A" w:rsidRPr="00280810" w:rsidRDefault="0058215A" w:rsidP="008E0675">
            <w:pPr>
              <w:pStyle w:val="TableParagraph"/>
              <w:tabs>
                <w:tab w:val="left" w:pos="366"/>
              </w:tabs>
              <w:autoSpaceDE/>
              <w:autoSpaceDN/>
              <w:spacing w:after="60" w:line="273" w:lineRule="exact"/>
              <w:ind w:right="92"/>
              <w:jc w:val="both"/>
              <w:rPr>
                <w:sz w:val="24"/>
                <w:szCs w:val="24"/>
              </w:rPr>
            </w:pPr>
          </w:p>
          <w:p w14:paraId="09C62E68" w14:textId="77777777" w:rsidR="0058215A" w:rsidRPr="00280810" w:rsidRDefault="0058215A" w:rsidP="008E0675">
            <w:pPr>
              <w:pStyle w:val="TableParagraph"/>
              <w:tabs>
                <w:tab w:val="left" w:pos="366"/>
              </w:tabs>
              <w:autoSpaceDE/>
              <w:autoSpaceDN/>
              <w:spacing w:after="60" w:line="273" w:lineRule="exact"/>
              <w:ind w:right="92"/>
              <w:jc w:val="both"/>
              <w:rPr>
                <w:sz w:val="24"/>
                <w:szCs w:val="24"/>
              </w:rPr>
            </w:pPr>
          </w:p>
          <w:p w14:paraId="74256B45" w14:textId="77777777" w:rsidR="0058215A" w:rsidRPr="00280810" w:rsidRDefault="0058215A" w:rsidP="008E0675">
            <w:pPr>
              <w:pStyle w:val="TableParagraph"/>
              <w:tabs>
                <w:tab w:val="left" w:pos="366"/>
              </w:tabs>
              <w:autoSpaceDE/>
              <w:autoSpaceDN/>
              <w:spacing w:after="60" w:line="273" w:lineRule="exact"/>
              <w:ind w:right="92"/>
              <w:jc w:val="both"/>
              <w:rPr>
                <w:sz w:val="24"/>
                <w:szCs w:val="24"/>
              </w:rPr>
            </w:pPr>
          </w:p>
          <w:p w14:paraId="5F8E7E11" w14:textId="12EEF478" w:rsidR="0058215A" w:rsidRPr="00280810" w:rsidRDefault="0058215A" w:rsidP="008E0675">
            <w:pPr>
              <w:pStyle w:val="TableParagraph"/>
              <w:tabs>
                <w:tab w:val="left" w:pos="366"/>
              </w:tabs>
              <w:autoSpaceDE/>
              <w:autoSpaceDN/>
              <w:spacing w:after="60" w:line="273" w:lineRule="exact"/>
              <w:ind w:right="92"/>
              <w:jc w:val="both"/>
              <w:rPr>
                <w:sz w:val="24"/>
                <w:szCs w:val="24"/>
              </w:rPr>
            </w:pPr>
          </w:p>
        </w:tc>
        <w:tc>
          <w:tcPr>
            <w:tcW w:w="2368" w:type="pct"/>
          </w:tcPr>
          <w:p w14:paraId="260DDE4A" w14:textId="0878651A"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9.LAN Switches:</w:t>
            </w:r>
          </w:p>
          <w:p w14:paraId="0DCB5730" w14:textId="046EEE43"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 xml:space="preserve">Replace with </w:t>
            </w:r>
          </w:p>
          <w:p w14:paraId="0D2274DB" w14:textId="002AD87C" w:rsidR="0058215A" w:rsidRPr="00280810" w:rsidRDefault="0058215A" w:rsidP="008E0675">
            <w:pPr>
              <w:spacing w:after="60" w:line="21" w:lineRule="atLeast"/>
              <w:ind w:right="-102"/>
              <w:rPr>
                <w:rFonts w:ascii="Arial" w:eastAsia="Times New Roman" w:hAnsi="Arial" w:cs="Arial"/>
                <w:sz w:val="24"/>
                <w:szCs w:val="24"/>
                <w:lang w:bidi="hi-IN"/>
              </w:rPr>
            </w:pPr>
            <w:r w:rsidRPr="00280810">
              <w:rPr>
                <w:rFonts w:ascii="Arial" w:eastAsia="Times New Roman" w:hAnsi="Arial" w:cs="Arial"/>
                <w:sz w:val="24"/>
                <w:szCs w:val="24"/>
                <w:lang w:bidi="hi-IN"/>
              </w:rPr>
              <w:t>a. 48 Port L3- LAN switch for SCADA/EMS LAN</w:t>
            </w:r>
            <w:r w:rsidRPr="00280810">
              <w:rPr>
                <w:rFonts w:ascii="Arial" w:eastAsia="Times New Roman" w:hAnsi="Arial" w:cs="Arial"/>
                <w:sz w:val="24"/>
                <w:szCs w:val="24"/>
                <w:lang w:bidi="hi-IN"/>
              </w:rPr>
              <w:br/>
              <w:t>b. 24 Port L3- LAN switch for Historian and Reporting LAN</w:t>
            </w:r>
            <w:r w:rsidRPr="00280810">
              <w:rPr>
                <w:rFonts w:ascii="Arial" w:eastAsia="Times New Roman" w:hAnsi="Arial" w:cs="Arial"/>
                <w:sz w:val="24"/>
                <w:szCs w:val="24"/>
                <w:lang w:bidi="hi-IN"/>
              </w:rPr>
              <w:br/>
              <w:t>c. 24 Port L3- LAN switch for Internal &amp; External DMZ LAN</w:t>
            </w:r>
            <w:r w:rsidRPr="00280810">
              <w:rPr>
                <w:rFonts w:ascii="Arial" w:eastAsia="Times New Roman" w:hAnsi="Arial" w:cs="Arial"/>
                <w:sz w:val="24"/>
                <w:szCs w:val="24"/>
                <w:lang w:bidi="hi-IN"/>
              </w:rPr>
              <w:br/>
              <w:t>d. 24 Port L3- LAN Switch for ICCP &amp; FEP LAN</w:t>
            </w:r>
          </w:p>
          <w:p w14:paraId="7DE9AE47" w14:textId="06BFCFD0" w:rsidR="0058215A" w:rsidRPr="00280810" w:rsidRDefault="0058215A" w:rsidP="008E0675">
            <w:pPr>
              <w:spacing w:after="60" w:line="21" w:lineRule="atLeast"/>
              <w:ind w:right="-102"/>
              <w:rPr>
                <w:rFonts w:ascii="Arial" w:eastAsia="Times New Roman" w:hAnsi="Arial" w:cs="Arial"/>
                <w:sz w:val="24"/>
                <w:szCs w:val="24"/>
                <w:lang w:bidi="hi-IN"/>
              </w:rPr>
            </w:pPr>
            <w:r w:rsidRPr="00280810">
              <w:rPr>
                <w:rFonts w:ascii="Arial" w:hAnsi="Arial" w:cs="Arial"/>
                <w:spacing w:val="-1"/>
                <w:sz w:val="24"/>
                <w:szCs w:val="24"/>
              </w:rPr>
              <w:t xml:space="preserve">e. </w:t>
            </w:r>
            <w:r w:rsidRPr="00280810">
              <w:rPr>
                <w:rFonts w:ascii="Arial" w:hAnsi="Arial" w:cs="Arial"/>
                <w:b/>
                <w:spacing w:val="-1"/>
                <w:sz w:val="24"/>
                <w:szCs w:val="24"/>
              </w:rPr>
              <w:t>48</w:t>
            </w:r>
            <w:r w:rsidRPr="00280810">
              <w:rPr>
                <w:rFonts w:ascii="Arial" w:eastAsia="Times New Roman" w:hAnsi="Arial" w:cs="Arial"/>
                <w:b/>
                <w:sz w:val="24"/>
                <w:szCs w:val="24"/>
                <w:lang w:bidi="hi-IN"/>
              </w:rPr>
              <w:t xml:space="preserve"> </w:t>
            </w:r>
            <w:r w:rsidRPr="00280810">
              <w:rPr>
                <w:rFonts w:ascii="Arial" w:eastAsia="Times New Roman" w:hAnsi="Arial" w:cs="Arial"/>
                <w:sz w:val="24"/>
                <w:szCs w:val="24"/>
                <w:lang w:bidi="hi-IN"/>
              </w:rPr>
              <w:t>Port L3- LAN Switch for Server Management LAN</w:t>
            </w:r>
          </w:p>
          <w:p w14:paraId="0AF93AEF" w14:textId="1C48A327" w:rsidR="0058215A" w:rsidRPr="00280810" w:rsidRDefault="0058215A" w:rsidP="008E0675">
            <w:pPr>
              <w:spacing w:after="60" w:line="21" w:lineRule="atLeast"/>
              <w:jc w:val="both"/>
              <w:rPr>
                <w:rFonts w:ascii="Arial" w:eastAsia="Times New Roman" w:hAnsi="Arial" w:cs="Arial"/>
                <w:b/>
                <w:sz w:val="24"/>
                <w:szCs w:val="24"/>
                <w:lang w:bidi="hi-IN"/>
              </w:rPr>
            </w:pPr>
            <w:r w:rsidRPr="00280810">
              <w:rPr>
                <w:rFonts w:ascii="Arial" w:eastAsia="Times New Roman" w:hAnsi="Arial" w:cs="Arial"/>
                <w:b/>
                <w:sz w:val="24"/>
                <w:szCs w:val="24"/>
                <w:lang w:bidi="hi-IN"/>
              </w:rPr>
              <w:t>f. 24 Port L3- LAN Switch for</w:t>
            </w:r>
            <w:r>
              <w:rPr>
                <w:rFonts w:ascii="Arial" w:eastAsia="Times New Roman" w:hAnsi="Arial" w:cs="Arial"/>
                <w:b/>
                <w:sz w:val="24"/>
                <w:szCs w:val="24"/>
                <w:lang w:bidi="hi-IN"/>
              </w:rPr>
              <w:t xml:space="preserve"> F</w:t>
            </w:r>
            <w:r w:rsidRPr="00280810">
              <w:rPr>
                <w:rFonts w:ascii="Arial" w:eastAsia="Times New Roman" w:hAnsi="Arial" w:cs="Arial"/>
                <w:b/>
                <w:sz w:val="24"/>
                <w:szCs w:val="24"/>
                <w:lang w:bidi="hi-IN"/>
              </w:rPr>
              <w:t>irewalls</w:t>
            </w:r>
          </w:p>
          <w:p w14:paraId="6538BF4B" w14:textId="3563FC52" w:rsidR="0058215A" w:rsidRPr="00280810" w:rsidRDefault="0058215A" w:rsidP="008E0675">
            <w:pPr>
              <w:spacing w:after="60" w:line="21" w:lineRule="atLeast"/>
              <w:jc w:val="both"/>
              <w:rPr>
                <w:rFonts w:ascii="Arial" w:eastAsia="Times New Roman" w:hAnsi="Arial" w:cs="Arial"/>
                <w:b/>
                <w:sz w:val="24"/>
                <w:szCs w:val="24"/>
                <w:lang w:bidi="hi-IN"/>
              </w:rPr>
            </w:pPr>
            <w:r w:rsidRPr="00280810">
              <w:rPr>
                <w:rFonts w:ascii="Arial" w:eastAsia="Times New Roman" w:hAnsi="Arial" w:cs="Arial"/>
                <w:b/>
                <w:sz w:val="24"/>
                <w:szCs w:val="24"/>
                <w:lang w:bidi="hi-IN"/>
              </w:rPr>
              <w:t xml:space="preserve">g. 24 Port L3- LAN Switch for </w:t>
            </w:r>
            <w:r>
              <w:rPr>
                <w:rFonts w:ascii="Arial" w:eastAsia="Times New Roman" w:hAnsi="Arial" w:cs="Arial"/>
                <w:b/>
                <w:sz w:val="24"/>
                <w:szCs w:val="24"/>
                <w:lang w:bidi="hi-IN"/>
              </w:rPr>
              <w:t>R</w:t>
            </w:r>
            <w:r w:rsidRPr="00280810">
              <w:rPr>
                <w:rFonts w:ascii="Arial" w:eastAsia="Times New Roman" w:hAnsi="Arial" w:cs="Arial"/>
                <w:b/>
                <w:sz w:val="24"/>
                <w:szCs w:val="24"/>
                <w:lang w:bidi="hi-IN"/>
              </w:rPr>
              <w:t xml:space="preserve">outer </w:t>
            </w:r>
          </w:p>
          <w:p w14:paraId="3AFDCB67" w14:textId="77777777" w:rsidR="0058215A" w:rsidRPr="00280810" w:rsidRDefault="0058215A" w:rsidP="008E0675">
            <w:pPr>
              <w:spacing w:after="60" w:line="21" w:lineRule="atLeast"/>
              <w:jc w:val="both"/>
              <w:rPr>
                <w:rFonts w:ascii="Arial" w:hAnsi="Arial" w:cs="Arial"/>
                <w:sz w:val="24"/>
                <w:szCs w:val="24"/>
                <w:lang w:bidi="hi-IN"/>
              </w:rPr>
            </w:pPr>
          </w:p>
          <w:p w14:paraId="534ECC1E" w14:textId="29A7E2DD" w:rsidR="0058215A" w:rsidRPr="00280810" w:rsidRDefault="0058215A" w:rsidP="008E0675">
            <w:pPr>
              <w:spacing w:after="60" w:line="21" w:lineRule="atLeast"/>
              <w:jc w:val="both"/>
              <w:rPr>
                <w:rFonts w:ascii="Arial" w:eastAsia="Times New Roman" w:hAnsi="Arial" w:cs="Arial"/>
                <w:bCs/>
                <w:sz w:val="24"/>
                <w:szCs w:val="24"/>
                <w:lang w:bidi="hi-IN"/>
              </w:rPr>
            </w:pPr>
            <w:r w:rsidRPr="00280810">
              <w:rPr>
                <w:rFonts w:ascii="Arial" w:eastAsia="Times New Roman" w:hAnsi="Arial" w:cs="Arial"/>
                <w:bCs/>
                <w:sz w:val="24"/>
                <w:szCs w:val="24"/>
                <w:lang w:bidi="hi-IN"/>
              </w:rPr>
              <w:t xml:space="preserve">Point no. </w:t>
            </w:r>
            <w:r w:rsidRPr="00FF3D47">
              <w:rPr>
                <w:rFonts w:ascii="Arial" w:eastAsia="Times New Roman" w:hAnsi="Arial" w:cs="Arial"/>
                <w:bCs/>
                <w:sz w:val="24"/>
                <w:szCs w:val="24"/>
                <w:lang w:bidi="hi-IN"/>
              </w:rPr>
              <w:t>4:</w:t>
            </w:r>
            <w:r w:rsidRPr="00280810">
              <w:rPr>
                <w:rFonts w:ascii="Arial" w:eastAsia="Times New Roman" w:hAnsi="Arial" w:cs="Arial"/>
                <w:bCs/>
                <w:sz w:val="24"/>
                <w:szCs w:val="24"/>
                <w:lang w:bidi="hi-IN"/>
              </w:rPr>
              <w:t xml:space="preserve"> General </w:t>
            </w:r>
            <w:r w:rsidRPr="00280810">
              <w:rPr>
                <w:rFonts w:ascii="Arial" w:eastAsia="Times New Roman" w:hAnsi="Arial" w:cs="Arial"/>
                <w:b/>
                <w:bCs/>
                <w:sz w:val="24"/>
                <w:szCs w:val="24"/>
                <w:lang w:bidi="hi-IN"/>
              </w:rPr>
              <w:t>(replaced)</w:t>
            </w:r>
          </w:p>
          <w:p w14:paraId="40B71E07" w14:textId="67B6AEA1" w:rsidR="0058215A" w:rsidRPr="0060725B" w:rsidRDefault="0058215A" w:rsidP="008E0675">
            <w:pPr>
              <w:pStyle w:val="TableParagraph"/>
              <w:numPr>
                <w:ilvl w:val="0"/>
                <w:numId w:val="74"/>
              </w:numPr>
              <w:autoSpaceDE/>
              <w:autoSpaceDN/>
              <w:spacing w:after="60" w:line="273" w:lineRule="exact"/>
              <w:ind w:left="393" w:right="92" w:hanging="283"/>
              <w:jc w:val="both"/>
              <w:rPr>
                <w:sz w:val="24"/>
                <w:szCs w:val="24"/>
              </w:rPr>
            </w:pPr>
            <w:r w:rsidRPr="00280810">
              <w:rPr>
                <w:sz w:val="24"/>
                <w:szCs w:val="24"/>
              </w:rPr>
              <w:t>Switch should have minimum</w:t>
            </w:r>
            <w:r w:rsidRPr="0060725B">
              <w:rPr>
                <w:b/>
                <w:bCs/>
                <w:sz w:val="24"/>
                <w:szCs w:val="24"/>
              </w:rPr>
              <w:t xml:space="preserve"> </w:t>
            </w:r>
            <w:r>
              <w:rPr>
                <w:b/>
                <w:bCs/>
                <w:sz w:val="24"/>
                <w:szCs w:val="24"/>
              </w:rPr>
              <w:t>1</w:t>
            </w:r>
            <w:r w:rsidRPr="0060725B">
              <w:rPr>
                <w:b/>
                <w:bCs/>
                <w:sz w:val="24"/>
                <w:szCs w:val="24"/>
              </w:rPr>
              <w:t xml:space="preserve"> </w:t>
            </w:r>
            <w:r w:rsidRPr="00280810">
              <w:rPr>
                <w:sz w:val="24"/>
                <w:szCs w:val="24"/>
              </w:rPr>
              <w:t>GB RAM</w:t>
            </w:r>
            <w:r w:rsidRPr="0060725B">
              <w:rPr>
                <w:b/>
                <w:bCs/>
                <w:sz w:val="24"/>
                <w:szCs w:val="24"/>
              </w:rPr>
              <w:t xml:space="preserve"> </w:t>
            </w:r>
            <w:r w:rsidRPr="00280810">
              <w:rPr>
                <w:sz w:val="24"/>
                <w:szCs w:val="24"/>
              </w:rPr>
              <w:t>and</w:t>
            </w:r>
            <w:r w:rsidRPr="0060725B">
              <w:rPr>
                <w:b/>
                <w:bCs/>
                <w:sz w:val="24"/>
                <w:szCs w:val="24"/>
              </w:rPr>
              <w:t xml:space="preserve"> </w:t>
            </w:r>
            <w:r>
              <w:rPr>
                <w:b/>
                <w:bCs/>
                <w:sz w:val="24"/>
                <w:szCs w:val="24"/>
              </w:rPr>
              <w:t>1</w:t>
            </w:r>
            <w:r w:rsidRPr="0060725B">
              <w:rPr>
                <w:b/>
                <w:bCs/>
                <w:sz w:val="24"/>
                <w:szCs w:val="24"/>
              </w:rPr>
              <w:t xml:space="preserve"> </w:t>
            </w:r>
            <w:r w:rsidRPr="00280810">
              <w:rPr>
                <w:sz w:val="24"/>
                <w:szCs w:val="24"/>
              </w:rPr>
              <w:t>GB Flash/SSD Memory</w:t>
            </w:r>
            <w:r w:rsidRPr="001A5869">
              <w:rPr>
                <w:sz w:val="24"/>
                <w:szCs w:val="24"/>
              </w:rPr>
              <w:t>.</w:t>
            </w:r>
          </w:p>
          <w:p w14:paraId="39EBA3E7" w14:textId="77777777" w:rsidR="0058215A" w:rsidRPr="00280810" w:rsidRDefault="0058215A" w:rsidP="008E0675">
            <w:pPr>
              <w:pStyle w:val="TableParagraph"/>
              <w:autoSpaceDE/>
              <w:autoSpaceDN/>
              <w:spacing w:after="60" w:line="273" w:lineRule="exact"/>
              <w:ind w:left="315" w:right="92"/>
              <w:jc w:val="both"/>
              <w:rPr>
                <w:sz w:val="24"/>
                <w:szCs w:val="24"/>
              </w:rPr>
            </w:pPr>
          </w:p>
          <w:p w14:paraId="0084EAEF" w14:textId="3753A2D0" w:rsidR="0058215A" w:rsidRPr="0060725B" w:rsidRDefault="0058215A" w:rsidP="008E0675">
            <w:pPr>
              <w:pStyle w:val="TableParagraph"/>
              <w:numPr>
                <w:ilvl w:val="0"/>
                <w:numId w:val="87"/>
              </w:numPr>
              <w:autoSpaceDE/>
              <w:autoSpaceDN/>
              <w:spacing w:after="60" w:line="273" w:lineRule="exact"/>
              <w:ind w:right="92"/>
              <w:jc w:val="both"/>
              <w:rPr>
                <w:b/>
                <w:sz w:val="24"/>
                <w:szCs w:val="24"/>
              </w:rPr>
            </w:pPr>
            <w:r w:rsidRPr="00280810">
              <w:rPr>
                <w:sz w:val="24"/>
                <w:szCs w:val="24"/>
              </w:rPr>
              <w:t xml:space="preserve">Point no. </w:t>
            </w:r>
            <w:r w:rsidRPr="00EF67C4">
              <w:rPr>
                <w:sz w:val="24"/>
                <w:szCs w:val="24"/>
              </w:rPr>
              <w:t>4:</w:t>
            </w:r>
            <w:r w:rsidRPr="00280810">
              <w:rPr>
                <w:sz w:val="24"/>
                <w:szCs w:val="24"/>
              </w:rPr>
              <w:t xml:space="preserve"> </w:t>
            </w:r>
            <w:r w:rsidRPr="00EF67C4">
              <w:rPr>
                <w:sz w:val="24"/>
                <w:szCs w:val="24"/>
              </w:rPr>
              <w:t>General (</w:t>
            </w:r>
            <w:r w:rsidRPr="00EF67C4">
              <w:rPr>
                <w:b/>
                <w:sz w:val="24"/>
                <w:szCs w:val="24"/>
              </w:rPr>
              <w:t>new point</w:t>
            </w:r>
            <w:r w:rsidRPr="00280810">
              <w:rPr>
                <w:b/>
                <w:sz w:val="24"/>
                <w:szCs w:val="24"/>
              </w:rPr>
              <w:t xml:space="preserve"> s.no. f. adde</w:t>
            </w:r>
            <w:r w:rsidRPr="00280810">
              <w:rPr>
                <w:sz w:val="24"/>
                <w:szCs w:val="24"/>
              </w:rPr>
              <w:t xml:space="preserve">f. </w:t>
            </w:r>
            <w:r w:rsidRPr="0060725B">
              <w:rPr>
                <w:b/>
                <w:sz w:val="24"/>
                <w:szCs w:val="24"/>
              </w:rPr>
              <w:t xml:space="preserve">Switch shall be non-blocking and shall have wire-speed. </w:t>
            </w:r>
          </w:p>
          <w:p w14:paraId="29ECBDFA" w14:textId="77777777" w:rsidR="0058215A" w:rsidRPr="00280810" w:rsidRDefault="0058215A" w:rsidP="008E0675">
            <w:pPr>
              <w:spacing w:after="60" w:line="21" w:lineRule="atLeast"/>
              <w:jc w:val="both"/>
              <w:rPr>
                <w:rFonts w:ascii="Arial" w:eastAsia="Times New Roman" w:hAnsi="Arial" w:cs="Arial"/>
                <w:b/>
                <w:bCs/>
                <w:sz w:val="24"/>
                <w:szCs w:val="24"/>
                <w:lang w:bidi="hi-IN"/>
              </w:rPr>
            </w:pPr>
          </w:p>
          <w:p w14:paraId="69AEDB3F" w14:textId="4724514E"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Point no. 8 Interface Ports:</w:t>
            </w:r>
          </w:p>
          <w:tbl>
            <w:tblPr>
              <w:tblStyle w:val="TableGrid"/>
              <w:tblW w:w="0" w:type="auto"/>
              <w:tblLayout w:type="fixed"/>
              <w:tblLook w:val="04A0" w:firstRow="1" w:lastRow="0" w:firstColumn="1" w:lastColumn="0" w:noHBand="0" w:noVBand="1"/>
            </w:tblPr>
            <w:tblGrid>
              <w:gridCol w:w="2886"/>
              <w:gridCol w:w="1201"/>
              <w:gridCol w:w="1410"/>
            </w:tblGrid>
            <w:tr w:rsidR="0058215A" w:rsidRPr="00EF67C4" w14:paraId="680E646B" w14:textId="77777777" w:rsidTr="00280810">
              <w:trPr>
                <w:trHeight w:val="591"/>
              </w:trPr>
              <w:tc>
                <w:tcPr>
                  <w:tcW w:w="2886" w:type="dxa"/>
                </w:tcPr>
                <w:p w14:paraId="3ACBA87F" w14:textId="77777777" w:rsidR="0058215A" w:rsidRPr="00280810" w:rsidRDefault="0058215A" w:rsidP="0058215A">
                  <w:pPr>
                    <w:framePr w:hSpace="180" w:wrap="around" w:vAnchor="text" w:hAnchor="text" w:x="137" w:y="1"/>
                    <w:spacing w:after="60" w:line="21" w:lineRule="atLeast"/>
                    <w:suppressOverlap/>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Switches</w:t>
                  </w:r>
                </w:p>
              </w:tc>
              <w:tc>
                <w:tcPr>
                  <w:tcW w:w="1201" w:type="dxa"/>
                </w:tcPr>
                <w:p w14:paraId="320BF4C4" w14:textId="77777777" w:rsidR="0058215A" w:rsidRPr="00280810" w:rsidRDefault="0058215A" w:rsidP="0058215A">
                  <w:pPr>
                    <w:framePr w:hSpace="180" w:wrap="around" w:vAnchor="text" w:hAnchor="text" w:x="137" w:y="1"/>
                    <w:spacing w:after="60" w:line="21" w:lineRule="atLeast"/>
                    <w:suppressOverlap/>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10 Gbps FO ports</w:t>
                  </w:r>
                </w:p>
              </w:tc>
              <w:tc>
                <w:tcPr>
                  <w:tcW w:w="1410" w:type="dxa"/>
                </w:tcPr>
                <w:p w14:paraId="0FB9DADF" w14:textId="77777777" w:rsidR="0058215A" w:rsidRPr="00280810" w:rsidRDefault="0058215A" w:rsidP="0058215A">
                  <w:pPr>
                    <w:framePr w:hSpace="180" w:wrap="around" w:vAnchor="text" w:hAnchor="text" w:x="137" w:y="1"/>
                    <w:spacing w:after="60" w:line="21" w:lineRule="atLeast"/>
                    <w:ind w:left="-49" w:right="-110"/>
                    <w:suppressOverlap/>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1Gbps Ethernet ports</w:t>
                  </w:r>
                </w:p>
              </w:tc>
            </w:tr>
            <w:tr w:rsidR="0058215A" w:rsidRPr="00EF67C4" w14:paraId="3FA617E7" w14:textId="77777777" w:rsidTr="00280810">
              <w:trPr>
                <w:trHeight w:val="272"/>
              </w:trPr>
              <w:tc>
                <w:tcPr>
                  <w:tcW w:w="2886" w:type="dxa"/>
                </w:tcPr>
                <w:p w14:paraId="0B2F3AAF" w14:textId="3632DC6F" w:rsidR="0058215A" w:rsidRPr="00280810" w:rsidRDefault="0058215A" w:rsidP="0058215A">
                  <w:pPr>
                    <w:pStyle w:val="ListParagraph"/>
                    <w:framePr w:hSpace="180" w:wrap="around" w:vAnchor="text" w:hAnchor="text" w:x="137" w:y="1"/>
                    <w:numPr>
                      <w:ilvl w:val="1"/>
                      <w:numId w:val="34"/>
                    </w:numPr>
                    <w:spacing w:line="20" w:lineRule="atLeast"/>
                    <w:ind w:left="234" w:hanging="270"/>
                    <w:contextualSpacing w:val="0"/>
                    <w:suppressOverlap/>
                    <w:jc w:val="both"/>
                    <w:rPr>
                      <w:szCs w:val="24"/>
                      <w:lang w:bidi="hi-IN"/>
                    </w:rPr>
                  </w:pPr>
                  <w:r w:rsidRPr="00280810">
                    <w:rPr>
                      <w:szCs w:val="24"/>
                      <w:lang w:bidi="hi-IN"/>
                    </w:rPr>
                    <w:t>SCADA/EMS LAN</w:t>
                  </w:r>
                </w:p>
              </w:tc>
              <w:tc>
                <w:tcPr>
                  <w:tcW w:w="1201" w:type="dxa"/>
                </w:tcPr>
                <w:p w14:paraId="2DEB0EF0" w14:textId="77777777" w:rsidR="0058215A" w:rsidRPr="00280810" w:rsidRDefault="0058215A" w:rsidP="0058215A">
                  <w:pPr>
                    <w:framePr w:hSpace="180" w:wrap="around" w:vAnchor="text" w:hAnchor="text" w:x="137" w:y="1"/>
                    <w:spacing w:line="20" w:lineRule="atLeast"/>
                    <w:suppressOverlap/>
                    <w:jc w:val="center"/>
                    <w:rPr>
                      <w:rFonts w:ascii="Arial" w:eastAsia="Times New Roman" w:hAnsi="Arial" w:cs="Arial"/>
                      <w:b/>
                      <w:bCs/>
                      <w:sz w:val="24"/>
                      <w:szCs w:val="24"/>
                      <w:lang w:bidi="hi-IN"/>
                    </w:rPr>
                  </w:pPr>
                  <w:r w:rsidRPr="00280810">
                    <w:rPr>
                      <w:rFonts w:ascii="Arial" w:eastAsia="Times New Roman" w:hAnsi="Arial" w:cs="Arial"/>
                      <w:b/>
                      <w:bCs/>
                      <w:sz w:val="24"/>
                      <w:szCs w:val="24"/>
                      <w:lang w:bidi="hi-IN"/>
                    </w:rPr>
                    <w:t>12</w:t>
                  </w:r>
                </w:p>
              </w:tc>
              <w:tc>
                <w:tcPr>
                  <w:tcW w:w="1410" w:type="dxa"/>
                </w:tcPr>
                <w:p w14:paraId="2DA8CBFB" w14:textId="77777777" w:rsidR="0058215A" w:rsidRPr="00280810" w:rsidRDefault="0058215A" w:rsidP="0058215A">
                  <w:pPr>
                    <w:framePr w:hSpace="180" w:wrap="around" w:vAnchor="text" w:hAnchor="text" w:x="137" w:y="1"/>
                    <w:spacing w:line="20" w:lineRule="atLeast"/>
                    <w:suppressOverlap/>
                    <w:jc w:val="center"/>
                    <w:rPr>
                      <w:rFonts w:ascii="Arial" w:eastAsia="Times New Roman" w:hAnsi="Arial" w:cs="Arial"/>
                      <w:b/>
                      <w:bCs/>
                      <w:sz w:val="24"/>
                      <w:szCs w:val="24"/>
                      <w:lang w:bidi="hi-IN"/>
                    </w:rPr>
                  </w:pPr>
                  <w:r w:rsidRPr="00280810">
                    <w:rPr>
                      <w:rFonts w:ascii="Arial" w:eastAsia="Times New Roman" w:hAnsi="Arial" w:cs="Arial"/>
                      <w:b/>
                      <w:bCs/>
                      <w:sz w:val="24"/>
                      <w:szCs w:val="24"/>
                      <w:lang w:bidi="hi-IN"/>
                    </w:rPr>
                    <w:t>24</w:t>
                  </w:r>
                </w:p>
              </w:tc>
            </w:tr>
            <w:tr w:rsidR="0058215A" w:rsidRPr="00EF67C4" w14:paraId="61F0A142" w14:textId="77777777" w:rsidTr="00280810">
              <w:trPr>
                <w:trHeight w:val="553"/>
              </w:trPr>
              <w:tc>
                <w:tcPr>
                  <w:tcW w:w="2886" w:type="dxa"/>
                </w:tcPr>
                <w:p w14:paraId="61EFC9D7" w14:textId="77777777" w:rsidR="0058215A" w:rsidRPr="00280810" w:rsidRDefault="0058215A" w:rsidP="0058215A">
                  <w:pPr>
                    <w:pStyle w:val="ListParagraph"/>
                    <w:framePr w:hSpace="180" w:wrap="around" w:vAnchor="text" w:hAnchor="text" w:x="137" w:y="1"/>
                    <w:numPr>
                      <w:ilvl w:val="1"/>
                      <w:numId w:val="34"/>
                    </w:numPr>
                    <w:spacing w:line="20" w:lineRule="atLeast"/>
                    <w:ind w:left="234" w:hanging="270"/>
                    <w:contextualSpacing w:val="0"/>
                    <w:suppressOverlap/>
                    <w:jc w:val="both"/>
                    <w:rPr>
                      <w:b/>
                      <w:bCs w:val="0"/>
                      <w:szCs w:val="24"/>
                      <w:lang w:bidi="hi-IN"/>
                    </w:rPr>
                  </w:pPr>
                  <w:r w:rsidRPr="00280810">
                    <w:rPr>
                      <w:szCs w:val="24"/>
                      <w:lang w:bidi="hi-IN"/>
                    </w:rPr>
                    <w:t>Historian and Reporting LAN</w:t>
                  </w:r>
                </w:p>
              </w:tc>
              <w:tc>
                <w:tcPr>
                  <w:tcW w:w="1201" w:type="dxa"/>
                </w:tcPr>
                <w:p w14:paraId="471F1D8A" w14:textId="583F5C06" w:rsidR="0058215A" w:rsidRPr="00280810" w:rsidRDefault="0058215A" w:rsidP="0058215A">
                  <w:pPr>
                    <w:framePr w:hSpace="180" w:wrap="around" w:vAnchor="text" w:hAnchor="text" w:x="137" w:y="1"/>
                    <w:spacing w:line="20" w:lineRule="atLeast"/>
                    <w:suppressOverlap/>
                    <w:jc w:val="center"/>
                    <w:rPr>
                      <w:rFonts w:ascii="Arial" w:eastAsia="Times New Roman" w:hAnsi="Arial" w:cs="Arial"/>
                      <w:b/>
                      <w:bCs/>
                      <w:sz w:val="24"/>
                      <w:szCs w:val="24"/>
                      <w:lang w:bidi="hi-IN"/>
                    </w:rPr>
                  </w:pPr>
                  <w:r w:rsidRPr="00280810">
                    <w:rPr>
                      <w:rFonts w:ascii="Arial" w:eastAsia="Times New Roman" w:hAnsi="Arial" w:cs="Arial"/>
                      <w:b/>
                      <w:bCs/>
                      <w:sz w:val="24"/>
                      <w:szCs w:val="24"/>
                      <w:lang w:bidi="hi-IN"/>
                    </w:rPr>
                    <w:t>10</w:t>
                  </w:r>
                </w:p>
              </w:tc>
              <w:tc>
                <w:tcPr>
                  <w:tcW w:w="1410" w:type="dxa"/>
                </w:tcPr>
                <w:p w14:paraId="0FBD0835" w14:textId="77777777" w:rsidR="0058215A" w:rsidRPr="00280810" w:rsidRDefault="0058215A" w:rsidP="0058215A">
                  <w:pPr>
                    <w:framePr w:hSpace="180" w:wrap="around" w:vAnchor="text" w:hAnchor="text" w:x="137" w:y="1"/>
                    <w:spacing w:line="20" w:lineRule="atLeast"/>
                    <w:suppressOverlap/>
                    <w:jc w:val="center"/>
                    <w:rPr>
                      <w:rFonts w:ascii="Arial" w:eastAsia="Times New Roman" w:hAnsi="Arial" w:cs="Arial"/>
                      <w:b/>
                      <w:bCs/>
                      <w:sz w:val="24"/>
                      <w:szCs w:val="24"/>
                      <w:lang w:bidi="hi-IN"/>
                    </w:rPr>
                  </w:pPr>
                  <w:r w:rsidRPr="00280810">
                    <w:rPr>
                      <w:rFonts w:ascii="Arial" w:eastAsia="Times New Roman" w:hAnsi="Arial" w:cs="Arial"/>
                      <w:b/>
                      <w:bCs/>
                      <w:sz w:val="24"/>
                      <w:szCs w:val="24"/>
                      <w:lang w:bidi="hi-IN"/>
                    </w:rPr>
                    <w:t>12</w:t>
                  </w:r>
                </w:p>
              </w:tc>
            </w:tr>
            <w:tr w:rsidR="0058215A" w:rsidRPr="00EF67C4" w14:paraId="735CF378" w14:textId="77777777" w:rsidTr="00280810">
              <w:trPr>
                <w:trHeight w:val="553"/>
              </w:trPr>
              <w:tc>
                <w:tcPr>
                  <w:tcW w:w="2886" w:type="dxa"/>
                </w:tcPr>
                <w:p w14:paraId="6767502B" w14:textId="77777777" w:rsidR="0058215A" w:rsidRPr="00280810" w:rsidRDefault="0058215A" w:rsidP="0058215A">
                  <w:pPr>
                    <w:pStyle w:val="ListParagraph"/>
                    <w:framePr w:hSpace="180" w:wrap="around" w:vAnchor="text" w:hAnchor="text" w:x="137" w:y="1"/>
                    <w:numPr>
                      <w:ilvl w:val="1"/>
                      <w:numId w:val="34"/>
                    </w:numPr>
                    <w:spacing w:line="20" w:lineRule="atLeast"/>
                    <w:ind w:left="234" w:hanging="270"/>
                    <w:contextualSpacing w:val="0"/>
                    <w:suppressOverlap/>
                    <w:jc w:val="both"/>
                    <w:rPr>
                      <w:b/>
                      <w:bCs w:val="0"/>
                      <w:szCs w:val="24"/>
                      <w:lang w:bidi="hi-IN"/>
                    </w:rPr>
                  </w:pPr>
                  <w:r w:rsidRPr="00280810">
                    <w:rPr>
                      <w:szCs w:val="24"/>
                      <w:lang w:bidi="hi-IN"/>
                    </w:rPr>
                    <w:t>Internal &amp; External DMZ LAN</w:t>
                  </w:r>
                </w:p>
              </w:tc>
              <w:tc>
                <w:tcPr>
                  <w:tcW w:w="1201" w:type="dxa"/>
                </w:tcPr>
                <w:p w14:paraId="017B70BE" w14:textId="11BA39E2" w:rsidR="0058215A" w:rsidRPr="00280810" w:rsidRDefault="0058215A" w:rsidP="0058215A">
                  <w:pPr>
                    <w:framePr w:hSpace="180" w:wrap="around" w:vAnchor="text" w:hAnchor="text" w:x="137" w:y="1"/>
                    <w:spacing w:line="20" w:lineRule="atLeast"/>
                    <w:suppressOverlap/>
                    <w:jc w:val="center"/>
                    <w:rPr>
                      <w:rFonts w:ascii="Arial" w:eastAsia="Times New Roman" w:hAnsi="Arial" w:cs="Arial"/>
                      <w:b/>
                      <w:bCs/>
                      <w:sz w:val="24"/>
                      <w:szCs w:val="24"/>
                      <w:lang w:bidi="hi-IN"/>
                    </w:rPr>
                  </w:pPr>
                  <w:r w:rsidRPr="00280810">
                    <w:rPr>
                      <w:rFonts w:ascii="Arial" w:eastAsia="Times New Roman" w:hAnsi="Arial" w:cs="Arial"/>
                      <w:b/>
                      <w:bCs/>
                      <w:sz w:val="24"/>
                      <w:szCs w:val="24"/>
                      <w:lang w:bidi="hi-IN"/>
                    </w:rPr>
                    <w:t>10</w:t>
                  </w:r>
                </w:p>
              </w:tc>
              <w:tc>
                <w:tcPr>
                  <w:tcW w:w="1410" w:type="dxa"/>
                </w:tcPr>
                <w:p w14:paraId="77A0EACF" w14:textId="77777777" w:rsidR="0058215A" w:rsidRPr="00280810" w:rsidRDefault="0058215A" w:rsidP="0058215A">
                  <w:pPr>
                    <w:framePr w:hSpace="180" w:wrap="around" w:vAnchor="text" w:hAnchor="text" w:x="137" w:y="1"/>
                    <w:spacing w:line="20" w:lineRule="atLeast"/>
                    <w:suppressOverlap/>
                    <w:jc w:val="center"/>
                    <w:rPr>
                      <w:rFonts w:ascii="Arial" w:eastAsia="Times New Roman" w:hAnsi="Arial" w:cs="Arial"/>
                      <w:b/>
                      <w:bCs/>
                      <w:sz w:val="24"/>
                      <w:szCs w:val="24"/>
                      <w:lang w:bidi="hi-IN"/>
                    </w:rPr>
                  </w:pPr>
                  <w:r w:rsidRPr="00280810">
                    <w:rPr>
                      <w:rFonts w:ascii="Arial" w:eastAsia="Times New Roman" w:hAnsi="Arial" w:cs="Arial"/>
                      <w:b/>
                      <w:bCs/>
                      <w:sz w:val="24"/>
                      <w:szCs w:val="24"/>
                      <w:lang w:bidi="hi-IN"/>
                    </w:rPr>
                    <w:t>4</w:t>
                  </w:r>
                </w:p>
              </w:tc>
            </w:tr>
            <w:tr w:rsidR="0058215A" w:rsidRPr="00EF67C4" w14:paraId="0FFCFBF5" w14:textId="77777777" w:rsidTr="00280810">
              <w:trPr>
                <w:trHeight w:val="272"/>
              </w:trPr>
              <w:tc>
                <w:tcPr>
                  <w:tcW w:w="2886" w:type="dxa"/>
                </w:tcPr>
                <w:p w14:paraId="4FF53A1B" w14:textId="77777777" w:rsidR="0058215A" w:rsidRPr="00280810" w:rsidRDefault="0058215A" w:rsidP="0058215A">
                  <w:pPr>
                    <w:pStyle w:val="ListParagraph"/>
                    <w:framePr w:hSpace="180" w:wrap="around" w:vAnchor="text" w:hAnchor="text" w:x="137" w:y="1"/>
                    <w:numPr>
                      <w:ilvl w:val="1"/>
                      <w:numId w:val="34"/>
                    </w:numPr>
                    <w:spacing w:line="20" w:lineRule="atLeast"/>
                    <w:ind w:left="234" w:hanging="270"/>
                    <w:contextualSpacing w:val="0"/>
                    <w:suppressOverlap/>
                    <w:jc w:val="both"/>
                    <w:rPr>
                      <w:b/>
                      <w:bCs w:val="0"/>
                      <w:szCs w:val="24"/>
                      <w:lang w:bidi="hi-IN"/>
                    </w:rPr>
                  </w:pPr>
                  <w:r w:rsidRPr="00280810">
                    <w:rPr>
                      <w:szCs w:val="24"/>
                      <w:lang w:bidi="hi-IN"/>
                    </w:rPr>
                    <w:t>ICCP &amp; FEP LAN</w:t>
                  </w:r>
                </w:p>
              </w:tc>
              <w:tc>
                <w:tcPr>
                  <w:tcW w:w="1201" w:type="dxa"/>
                </w:tcPr>
                <w:p w14:paraId="0DC2ECDD" w14:textId="304B5590" w:rsidR="0058215A" w:rsidRPr="00280810" w:rsidRDefault="0058215A" w:rsidP="0058215A">
                  <w:pPr>
                    <w:framePr w:hSpace="180" w:wrap="around" w:vAnchor="text" w:hAnchor="text" w:x="137" w:y="1"/>
                    <w:spacing w:line="20" w:lineRule="atLeast"/>
                    <w:suppressOverlap/>
                    <w:jc w:val="center"/>
                    <w:rPr>
                      <w:rFonts w:ascii="Arial" w:eastAsia="Times New Roman" w:hAnsi="Arial" w:cs="Arial"/>
                      <w:b/>
                      <w:bCs/>
                      <w:sz w:val="24"/>
                      <w:szCs w:val="24"/>
                      <w:lang w:bidi="hi-IN"/>
                    </w:rPr>
                  </w:pPr>
                  <w:r w:rsidRPr="00280810">
                    <w:rPr>
                      <w:rFonts w:ascii="Arial" w:eastAsia="Times New Roman" w:hAnsi="Arial" w:cs="Arial"/>
                      <w:b/>
                      <w:bCs/>
                      <w:sz w:val="24"/>
                      <w:szCs w:val="24"/>
                      <w:lang w:bidi="hi-IN"/>
                    </w:rPr>
                    <w:t>8</w:t>
                  </w:r>
                </w:p>
              </w:tc>
              <w:tc>
                <w:tcPr>
                  <w:tcW w:w="1410" w:type="dxa"/>
                </w:tcPr>
                <w:p w14:paraId="0A057F9A" w14:textId="77777777" w:rsidR="0058215A" w:rsidRPr="00280810" w:rsidRDefault="0058215A" w:rsidP="0058215A">
                  <w:pPr>
                    <w:framePr w:hSpace="180" w:wrap="around" w:vAnchor="text" w:hAnchor="text" w:x="137" w:y="1"/>
                    <w:spacing w:line="20" w:lineRule="atLeast"/>
                    <w:suppressOverlap/>
                    <w:jc w:val="center"/>
                    <w:rPr>
                      <w:rFonts w:ascii="Arial" w:eastAsia="Times New Roman" w:hAnsi="Arial" w:cs="Arial"/>
                      <w:b/>
                      <w:bCs/>
                      <w:sz w:val="24"/>
                      <w:szCs w:val="24"/>
                      <w:lang w:bidi="hi-IN"/>
                    </w:rPr>
                  </w:pPr>
                  <w:r w:rsidRPr="00280810">
                    <w:rPr>
                      <w:rFonts w:ascii="Arial" w:eastAsia="Times New Roman" w:hAnsi="Arial" w:cs="Arial"/>
                      <w:b/>
                      <w:bCs/>
                      <w:sz w:val="24"/>
                      <w:szCs w:val="24"/>
                      <w:lang w:bidi="hi-IN"/>
                    </w:rPr>
                    <w:t>4</w:t>
                  </w:r>
                </w:p>
              </w:tc>
            </w:tr>
            <w:tr w:rsidR="0058215A" w:rsidRPr="00EF67C4" w14:paraId="22A8E12A" w14:textId="77777777" w:rsidTr="00280810">
              <w:trPr>
                <w:trHeight w:val="281"/>
              </w:trPr>
              <w:tc>
                <w:tcPr>
                  <w:tcW w:w="2886" w:type="dxa"/>
                </w:tcPr>
                <w:p w14:paraId="775AA4A4" w14:textId="77777777" w:rsidR="0058215A" w:rsidRPr="00280810" w:rsidRDefault="0058215A" w:rsidP="0058215A">
                  <w:pPr>
                    <w:pStyle w:val="ListParagraph"/>
                    <w:framePr w:hSpace="180" w:wrap="around" w:vAnchor="text" w:hAnchor="text" w:x="137" w:y="1"/>
                    <w:numPr>
                      <w:ilvl w:val="1"/>
                      <w:numId w:val="34"/>
                    </w:numPr>
                    <w:spacing w:line="20" w:lineRule="atLeast"/>
                    <w:ind w:left="234" w:hanging="270"/>
                    <w:contextualSpacing w:val="0"/>
                    <w:suppressOverlap/>
                    <w:jc w:val="both"/>
                    <w:rPr>
                      <w:szCs w:val="24"/>
                      <w:lang w:bidi="hi-IN"/>
                    </w:rPr>
                  </w:pPr>
                  <w:r w:rsidRPr="00280810">
                    <w:rPr>
                      <w:szCs w:val="24"/>
                      <w:lang w:bidi="hi-IN"/>
                    </w:rPr>
                    <w:t>Server Management LAN</w:t>
                  </w:r>
                </w:p>
              </w:tc>
              <w:tc>
                <w:tcPr>
                  <w:tcW w:w="1201" w:type="dxa"/>
                </w:tcPr>
                <w:p w14:paraId="6B6B2215" w14:textId="77777777" w:rsidR="0058215A" w:rsidRPr="00280810" w:rsidRDefault="0058215A" w:rsidP="0058215A">
                  <w:pPr>
                    <w:framePr w:hSpace="180" w:wrap="around" w:vAnchor="text" w:hAnchor="text" w:x="137" w:y="1"/>
                    <w:spacing w:line="20" w:lineRule="atLeast"/>
                    <w:suppressOverlap/>
                    <w:jc w:val="center"/>
                    <w:rPr>
                      <w:rFonts w:ascii="Arial" w:eastAsia="Times New Roman" w:hAnsi="Arial" w:cs="Arial"/>
                      <w:b/>
                      <w:bCs/>
                      <w:sz w:val="24"/>
                      <w:szCs w:val="24"/>
                      <w:lang w:bidi="hi-IN"/>
                    </w:rPr>
                  </w:pPr>
                  <w:r w:rsidRPr="00280810">
                    <w:rPr>
                      <w:rFonts w:ascii="Arial" w:eastAsia="Times New Roman" w:hAnsi="Arial" w:cs="Arial"/>
                      <w:b/>
                      <w:bCs/>
                      <w:sz w:val="24"/>
                      <w:szCs w:val="24"/>
                      <w:lang w:bidi="hi-IN"/>
                    </w:rPr>
                    <w:t>6</w:t>
                  </w:r>
                </w:p>
              </w:tc>
              <w:tc>
                <w:tcPr>
                  <w:tcW w:w="1410" w:type="dxa"/>
                </w:tcPr>
                <w:p w14:paraId="08077F3C" w14:textId="77777777" w:rsidR="0058215A" w:rsidRPr="00280810" w:rsidRDefault="0058215A" w:rsidP="0058215A">
                  <w:pPr>
                    <w:framePr w:hSpace="180" w:wrap="around" w:vAnchor="text" w:hAnchor="text" w:x="137" w:y="1"/>
                    <w:spacing w:line="20" w:lineRule="atLeast"/>
                    <w:suppressOverlap/>
                    <w:jc w:val="center"/>
                    <w:rPr>
                      <w:rFonts w:ascii="Arial" w:eastAsia="Times New Roman" w:hAnsi="Arial" w:cs="Arial"/>
                      <w:b/>
                      <w:bCs/>
                      <w:sz w:val="24"/>
                      <w:szCs w:val="24"/>
                      <w:lang w:bidi="hi-IN"/>
                    </w:rPr>
                  </w:pPr>
                  <w:r w:rsidRPr="00280810">
                    <w:rPr>
                      <w:rFonts w:ascii="Arial" w:eastAsia="Times New Roman" w:hAnsi="Arial" w:cs="Arial"/>
                      <w:b/>
                      <w:bCs/>
                      <w:sz w:val="24"/>
                      <w:szCs w:val="24"/>
                      <w:lang w:bidi="hi-IN"/>
                    </w:rPr>
                    <w:t>32</w:t>
                  </w:r>
                </w:p>
              </w:tc>
            </w:tr>
            <w:tr w:rsidR="0058215A" w:rsidRPr="00EF67C4" w14:paraId="09627951" w14:textId="77777777" w:rsidTr="00280810">
              <w:trPr>
                <w:trHeight w:val="553"/>
              </w:trPr>
              <w:tc>
                <w:tcPr>
                  <w:tcW w:w="2886" w:type="dxa"/>
                </w:tcPr>
                <w:p w14:paraId="43D2BCDC" w14:textId="551E5392" w:rsidR="0058215A" w:rsidRPr="00280810" w:rsidRDefault="0058215A" w:rsidP="0058215A">
                  <w:pPr>
                    <w:pStyle w:val="ListParagraph"/>
                    <w:framePr w:hSpace="180" w:wrap="around" w:vAnchor="text" w:hAnchor="text" w:x="137" w:y="1"/>
                    <w:numPr>
                      <w:ilvl w:val="1"/>
                      <w:numId w:val="34"/>
                    </w:numPr>
                    <w:spacing w:line="20" w:lineRule="atLeast"/>
                    <w:ind w:left="234" w:hanging="270"/>
                    <w:contextualSpacing w:val="0"/>
                    <w:suppressOverlap/>
                    <w:jc w:val="both"/>
                    <w:rPr>
                      <w:szCs w:val="24"/>
                      <w:lang w:bidi="hi-IN"/>
                    </w:rPr>
                  </w:pPr>
                  <w:r w:rsidRPr="00280810">
                    <w:rPr>
                      <w:szCs w:val="24"/>
                      <w:lang w:bidi="hi-IN"/>
                    </w:rPr>
                    <w:t>Switch for firewalls</w:t>
                  </w:r>
                </w:p>
              </w:tc>
              <w:tc>
                <w:tcPr>
                  <w:tcW w:w="1201" w:type="dxa"/>
                </w:tcPr>
                <w:p w14:paraId="06A40B08" w14:textId="77777777" w:rsidR="0058215A" w:rsidRPr="00280810" w:rsidRDefault="0058215A" w:rsidP="0058215A">
                  <w:pPr>
                    <w:framePr w:hSpace="180" w:wrap="around" w:vAnchor="text" w:hAnchor="text" w:x="137" w:y="1"/>
                    <w:spacing w:line="20" w:lineRule="atLeast"/>
                    <w:suppressOverlap/>
                    <w:jc w:val="center"/>
                    <w:rPr>
                      <w:rFonts w:ascii="Arial" w:eastAsia="Times New Roman" w:hAnsi="Arial" w:cs="Arial"/>
                      <w:b/>
                      <w:bCs/>
                      <w:sz w:val="24"/>
                      <w:szCs w:val="24"/>
                      <w:lang w:bidi="hi-IN"/>
                    </w:rPr>
                  </w:pPr>
                  <w:r w:rsidRPr="00280810">
                    <w:rPr>
                      <w:rFonts w:ascii="Arial" w:eastAsia="Times New Roman" w:hAnsi="Arial" w:cs="Arial"/>
                      <w:b/>
                      <w:bCs/>
                      <w:sz w:val="24"/>
                      <w:szCs w:val="24"/>
                      <w:lang w:bidi="hi-IN"/>
                    </w:rPr>
                    <w:t>6</w:t>
                  </w:r>
                </w:p>
              </w:tc>
              <w:tc>
                <w:tcPr>
                  <w:tcW w:w="1410" w:type="dxa"/>
                </w:tcPr>
                <w:p w14:paraId="5E47F3D7" w14:textId="77777777" w:rsidR="0058215A" w:rsidRPr="00280810" w:rsidRDefault="0058215A" w:rsidP="0058215A">
                  <w:pPr>
                    <w:framePr w:hSpace="180" w:wrap="around" w:vAnchor="text" w:hAnchor="text" w:x="137" w:y="1"/>
                    <w:spacing w:line="20" w:lineRule="atLeast"/>
                    <w:suppressOverlap/>
                    <w:jc w:val="center"/>
                    <w:rPr>
                      <w:rFonts w:ascii="Arial" w:eastAsia="Times New Roman" w:hAnsi="Arial" w:cs="Arial"/>
                      <w:b/>
                      <w:bCs/>
                      <w:sz w:val="24"/>
                      <w:szCs w:val="24"/>
                      <w:lang w:bidi="hi-IN"/>
                    </w:rPr>
                  </w:pPr>
                  <w:r w:rsidRPr="00280810">
                    <w:rPr>
                      <w:rFonts w:ascii="Arial" w:eastAsia="Times New Roman" w:hAnsi="Arial" w:cs="Arial"/>
                      <w:b/>
                      <w:bCs/>
                      <w:sz w:val="24"/>
                      <w:szCs w:val="24"/>
                      <w:lang w:bidi="hi-IN"/>
                    </w:rPr>
                    <w:t>4</w:t>
                  </w:r>
                </w:p>
              </w:tc>
            </w:tr>
            <w:tr w:rsidR="0058215A" w:rsidRPr="00EF67C4" w14:paraId="26CC76F6" w14:textId="77777777" w:rsidTr="00280810">
              <w:trPr>
                <w:trHeight w:val="553"/>
              </w:trPr>
              <w:tc>
                <w:tcPr>
                  <w:tcW w:w="2886" w:type="dxa"/>
                </w:tcPr>
                <w:p w14:paraId="65129E64" w14:textId="08242FCE" w:rsidR="0058215A" w:rsidRPr="00280810" w:rsidRDefault="0058215A" w:rsidP="0058215A">
                  <w:pPr>
                    <w:pStyle w:val="ListParagraph"/>
                    <w:framePr w:hSpace="180" w:wrap="around" w:vAnchor="text" w:hAnchor="text" w:x="137" w:y="1"/>
                    <w:numPr>
                      <w:ilvl w:val="1"/>
                      <w:numId w:val="34"/>
                    </w:numPr>
                    <w:spacing w:line="20" w:lineRule="atLeast"/>
                    <w:ind w:left="234" w:hanging="270"/>
                    <w:contextualSpacing w:val="0"/>
                    <w:suppressOverlap/>
                    <w:jc w:val="both"/>
                    <w:rPr>
                      <w:szCs w:val="24"/>
                      <w:lang w:bidi="hi-IN"/>
                    </w:rPr>
                  </w:pPr>
                  <w:r w:rsidRPr="00280810">
                    <w:rPr>
                      <w:szCs w:val="24"/>
                      <w:lang w:bidi="hi-IN"/>
                    </w:rPr>
                    <w:t xml:space="preserve">Switch for router </w:t>
                  </w:r>
                </w:p>
              </w:tc>
              <w:tc>
                <w:tcPr>
                  <w:tcW w:w="1201" w:type="dxa"/>
                </w:tcPr>
                <w:p w14:paraId="16534E74" w14:textId="6F4AB199" w:rsidR="0058215A" w:rsidRPr="00280810" w:rsidRDefault="0058215A" w:rsidP="0058215A">
                  <w:pPr>
                    <w:framePr w:hSpace="180" w:wrap="around" w:vAnchor="text" w:hAnchor="text" w:x="137" w:y="1"/>
                    <w:spacing w:line="20" w:lineRule="atLeast"/>
                    <w:suppressOverlap/>
                    <w:jc w:val="center"/>
                    <w:rPr>
                      <w:rFonts w:ascii="Arial" w:eastAsia="Times New Roman" w:hAnsi="Arial" w:cs="Arial"/>
                      <w:b/>
                      <w:bCs/>
                      <w:sz w:val="24"/>
                      <w:szCs w:val="24"/>
                      <w:lang w:bidi="hi-IN"/>
                    </w:rPr>
                  </w:pPr>
                  <w:r w:rsidRPr="00280810">
                    <w:rPr>
                      <w:rFonts w:ascii="Arial" w:eastAsia="Times New Roman" w:hAnsi="Arial" w:cs="Arial"/>
                      <w:b/>
                      <w:bCs/>
                      <w:sz w:val="24"/>
                      <w:szCs w:val="24"/>
                      <w:lang w:bidi="hi-IN"/>
                    </w:rPr>
                    <w:t>6</w:t>
                  </w:r>
                </w:p>
              </w:tc>
              <w:tc>
                <w:tcPr>
                  <w:tcW w:w="1410" w:type="dxa"/>
                </w:tcPr>
                <w:p w14:paraId="14F56FBE" w14:textId="1F8C2A87" w:rsidR="0058215A" w:rsidRPr="00280810" w:rsidRDefault="0058215A" w:rsidP="0058215A">
                  <w:pPr>
                    <w:framePr w:hSpace="180" w:wrap="around" w:vAnchor="text" w:hAnchor="text" w:x="137" w:y="1"/>
                    <w:spacing w:line="20" w:lineRule="atLeast"/>
                    <w:suppressOverlap/>
                    <w:jc w:val="center"/>
                    <w:rPr>
                      <w:rFonts w:ascii="Arial" w:eastAsia="Times New Roman" w:hAnsi="Arial" w:cs="Arial"/>
                      <w:b/>
                      <w:bCs/>
                      <w:sz w:val="24"/>
                      <w:szCs w:val="24"/>
                      <w:lang w:bidi="hi-IN"/>
                    </w:rPr>
                  </w:pPr>
                  <w:r w:rsidRPr="00280810">
                    <w:rPr>
                      <w:rFonts w:ascii="Arial" w:eastAsia="Times New Roman" w:hAnsi="Arial" w:cs="Arial"/>
                      <w:b/>
                      <w:bCs/>
                      <w:sz w:val="24"/>
                      <w:szCs w:val="24"/>
                      <w:lang w:bidi="hi-IN"/>
                    </w:rPr>
                    <w:t>4</w:t>
                  </w:r>
                </w:p>
              </w:tc>
            </w:tr>
          </w:tbl>
          <w:p w14:paraId="21D4D5B8" w14:textId="77777777" w:rsidR="0058215A" w:rsidRPr="00280810" w:rsidRDefault="0058215A" w:rsidP="008E0675">
            <w:pPr>
              <w:spacing w:after="60" w:line="21" w:lineRule="atLeast"/>
              <w:jc w:val="both"/>
              <w:rPr>
                <w:rFonts w:ascii="Arial" w:eastAsia="Times New Roman" w:hAnsi="Arial" w:cs="Arial"/>
                <w:sz w:val="24"/>
                <w:szCs w:val="24"/>
                <w:lang w:bidi="hi-IN"/>
              </w:rPr>
            </w:pPr>
          </w:p>
          <w:p w14:paraId="7D17BDA5" w14:textId="77777777"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Balance 1/10 Gbps as per site requirement and switch type.</w:t>
            </w:r>
          </w:p>
          <w:p w14:paraId="5213B9AC" w14:textId="77777777"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All pre-populated ports should have compatible transceivers along-with required FO cables.</w:t>
            </w:r>
          </w:p>
          <w:p w14:paraId="59C6ECA0" w14:textId="77777777" w:rsidR="0058215A" w:rsidRPr="00280810" w:rsidRDefault="0058215A" w:rsidP="008E0675">
            <w:pPr>
              <w:spacing w:after="60" w:line="21" w:lineRule="atLeast"/>
              <w:jc w:val="both"/>
              <w:rPr>
                <w:rFonts w:ascii="Arial" w:eastAsia="Times New Roman" w:hAnsi="Arial" w:cs="Arial"/>
                <w:sz w:val="24"/>
                <w:szCs w:val="24"/>
                <w:lang w:bidi="hi-IN"/>
              </w:rPr>
            </w:pPr>
          </w:p>
          <w:p w14:paraId="788743EA" w14:textId="3F709A9B" w:rsidR="0058215A" w:rsidRPr="00280810" w:rsidRDefault="0058215A" w:rsidP="008E0675">
            <w:pPr>
              <w:pStyle w:val="BodyText"/>
              <w:jc w:val="both"/>
              <w:rPr>
                <w:sz w:val="24"/>
                <w:szCs w:val="24"/>
              </w:rPr>
            </w:pPr>
            <w:r w:rsidRPr="00280810">
              <w:rPr>
                <w:rFonts w:eastAsia="Times New Roman"/>
                <w:sz w:val="24"/>
                <w:szCs w:val="24"/>
                <w:lang w:bidi="hi-IN"/>
              </w:rPr>
              <w:t>Switch shall have virtualization feature for HA (through FO Port), so that two different switches to appear as a single port channel</w:t>
            </w:r>
          </w:p>
        </w:tc>
      </w:tr>
      <w:tr w:rsidR="0058215A" w:rsidRPr="00FF3D47" w14:paraId="7D6DD991" w14:textId="77777777" w:rsidTr="0058215A">
        <w:trPr>
          <w:trHeight w:val="3262"/>
        </w:trPr>
        <w:tc>
          <w:tcPr>
            <w:tcW w:w="203" w:type="pct"/>
          </w:tcPr>
          <w:p w14:paraId="5F55ACA6" w14:textId="77777777" w:rsidR="0058215A" w:rsidRPr="00280810" w:rsidRDefault="0058215A" w:rsidP="008E0675">
            <w:pPr>
              <w:pStyle w:val="ListParagraph"/>
              <w:numPr>
                <w:ilvl w:val="0"/>
                <w:numId w:val="17"/>
              </w:numPr>
              <w:jc w:val="both"/>
              <w:rPr>
                <w:b/>
                <w:szCs w:val="24"/>
              </w:rPr>
            </w:pPr>
          </w:p>
        </w:tc>
        <w:tc>
          <w:tcPr>
            <w:tcW w:w="589" w:type="pct"/>
          </w:tcPr>
          <w:p w14:paraId="2B892980" w14:textId="325EBFC3"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Vol-II Part- B, Appendix-H: Hardware Specifications</w:t>
            </w:r>
          </w:p>
          <w:p w14:paraId="74CD4D55" w14:textId="4809E9D1"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br/>
              <w:t xml:space="preserve"> </w:t>
            </w:r>
          </w:p>
        </w:tc>
        <w:tc>
          <w:tcPr>
            <w:tcW w:w="1840" w:type="pct"/>
          </w:tcPr>
          <w:p w14:paraId="35C58962" w14:textId="09CD9CD4" w:rsidR="0058215A" w:rsidRPr="0017621B" w:rsidRDefault="0058215A" w:rsidP="008E0675">
            <w:pPr>
              <w:pStyle w:val="ListParagraph"/>
              <w:numPr>
                <w:ilvl w:val="0"/>
                <w:numId w:val="88"/>
              </w:numPr>
              <w:spacing w:after="60" w:line="21" w:lineRule="atLeast"/>
              <w:ind w:right="-102"/>
              <w:rPr>
                <w:szCs w:val="24"/>
                <w:lang w:bidi="hi-IN"/>
              </w:rPr>
            </w:pPr>
            <w:r w:rsidRPr="00280810">
              <w:rPr>
                <w:b/>
                <w:szCs w:val="24"/>
                <w:lang w:bidi="hi-IN"/>
              </w:rPr>
              <w:t>10.LAN Switc</w:t>
            </w:r>
            <w:r w:rsidRPr="0017621B">
              <w:rPr>
                <w:szCs w:val="24"/>
                <w:lang w:bidi="hi-IN"/>
              </w:rPr>
              <w:t>a. 24 Port L3- LAN Switch for DCPC/Terminal Server LAN</w:t>
            </w:r>
          </w:p>
          <w:p w14:paraId="763449F1" w14:textId="77777777" w:rsidR="0058215A" w:rsidRPr="00280810" w:rsidRDefault="0058215A" w:rsidP="008E0675">
            <w:pPr>
              <w:spacing w:after="60" w:line="21" w:lineRule="atLeast"/>
              <w:jc w:val="both"/>
              <w:rPr>
                <w:rFonts w:ascii="Arial" w:eastAsia="Times New Roman" w:hAnsi="Arial" w:cs="Arial"/>
                <w:b/>
                <w:bCs/>
                <w:sz w:val="24"/>
                <w:szCs w:val="24"/>
                <w:lang w:bidi="hi-IN"/>
              </w:rPr>
            </w:pPr>
          </w:p>
          <w:p w14:paraId="4F059E7B" w14:textId="77777777"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 xml:space="preserve">Point no. 4 : General </w:t>
            </w:r>
          </w:p>
          <w:p w14:paraId="259DBF4F" w14:textId="755C3228" w:rsidR="0058215A" w:rsidRPr="00280810" w:rsidRDefault="0058215A" w:rsidP="008E0675">
            <w:pPr>
              <w:pStyle w:val="TableParagraph"/>
              <w:numPr>
                <w:ilvl w:val="0"/>
                <w:numId w:val="36"/>
              </w:numPr>
              <w:autoSpaceDE/>
              <w:autoSpaceDN/>
              <w:spacing w:after="60" w:line="273" w:lineRule="exact"/>
              <w:ind w:left="323" w:right="92" w:hanging="283"/>
              <w:jc w:val="both"/>
              <w:rPr>
                <w:sz w:val="24"/>
                <w:szCs w:val="24"/>
              </w:rPr>
            </w:pPr>
            <w:r w:rsidRPr="00280810">
              <w:rPr>
                <w:sz w:val="24"/>
                <w:szCs w:val="24"/>
              </w:rPr>
              <w:t>Switch should have minimum 2 GB RAM and 2 GB Flash/SSD Memory.</w:t>
            </w:r>
          </w:p>
          <w:p w14:paraId="2FC0FF62" w14:textId="77777777" w:rsidR="0058215A" w:rsidRPr="00280810" w:rsidRDefault="0058215A" w:rsidP="008E0675">
            <w:pPr>
              <w:spacing w:after="60" w:line="21" w:lineRule="atLeast"/>
              <w:jc w:val="both"/>
              <w:rPr>
                <w:rFonts w:ascii="Arial" w:eastAsia="Times New Roman" w:hAnsi="Arial" w:cs="Arial"/>
                <w:b/>
                <w:bCs/>
                <w:sz w:val="24"/>
                <w:szCs w:val="24"/>
                <w:lang w:bidi="hi-IN"/>
              </w:rPr>
            </w:pPr>
          </w:p>
          <w:p w14:paraId="1A122999" w14:textId="77777777" w:rsidR="0058215A" w:rsidRPr="00280810" w:rsidRDefault="0058215A" w:rsidP="008E0675">
            <w:pPr>
              <w:spacing w:after="60" w:line="21" w:lineRule="atLeast"/>
              <w:jc w:val="both"/>
              <w:rPr>
                <w:rFonts w:ascii="Arial" w:eastAsia="Times New Roman" w:hAnsi="Arial" w:cs="Arial"/>
                <w:b/>
                <w:bCs/>
                <w:sz w:val="24"/>
                <w:szCs w:val="24"/>
                <w:lang w:bidi="hi-IN"/>
              </w:rPr>
            </w:pPr>
          </w:p>
          <w:p w14:paraId="031CA321" w14:textId="77777777" w:rsidR="0058215A" w:rsidRPr="00280810" w:rsidRDefault="0058215A" w:rsidP="008E0675">
            <w:pPr>
              <w:spacing w:after="60" w:line="21" w:lineRule="atLeast"/>
              <w:jc w:val="both"/>
              <w:rPr>
                <w:rFonts w:ascii="Arial" w:eastAsia="Times New Roman" w:hAnsi="Arial" w:cs="Arial"/>
                <w:sz w:val="24"/>
                <w:szCs w:val="24"/>
                <w:lang w:bidi="hi-IN"/>
              </w:rPr>
            </w:pPr>
          </w:p>
        </w:tc>
        <w:tc>
          <w:tcPr>
            <w:tcW w:w="2368" w:type="pct"/>
          </w:tcPr>
          <w:p w14:paraId="5415B819" w14:textId="4663E50B"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10. LAN Switch</w:t>
            </w:r>
          </w:p>
          <w:p w14:paraId="203ADFEF" w14:textId="777BFE64" w:rsidR="0058215A" w:rsidRPr="0017621B" w:rsidRDefault="0058215A" w:rsidP="008E0675">
            <w:pPr>
              <w:pStyle w:val="ListParagraph"/>
              <w:numPr>
                <w:ilvl w:val="0"/>
                <w:numId w:val="89"/>
              </w:numPr>
              <w:spacing w:after="60" w:line="21" w:lineRule="atLeast"/>
              <w:ind w:right="-102"/>
              <w:rPr>
                <w:szCs w:val="24"/>
                <w:lang w:bidi="hi-IN"/>
              </w:rPr>
            </w:pPr>
            <w:r w:rsidRPr="00280810">
              <w:rPr>
                <w:szCs w:val="24"/>
                <w:lang w:bidi="hi-IN"/>
              </w:rPr>
              <w:t>Replace wit</w:t>
            </w:r>
            <w:r w:rsidRPr="0017621B">
              <w:rPr>
                <w:szCs w:val="24"/>
                <w:lang w:bidi="hi-IN"/>
              </w:rPr>
              <w:t>a. 24 Port L3- LAN Switch for DCPC/Terminal Server LAN</w:t>
            </w:r>
          </w:p>
          <w:p w14:paraId="1EF88393" w14:textId="77777777" w:rsidR="0058215A" w:rsidRPr="00280810" w:rsidRDefault="0058215A" w:rsidP="008E0675">
            <w:pPr>
              <w:spacing w:after="60" w:line="21" w:lineRule="atLeast"/>
              <w:jc w:val="both"/>
              <w:rPr>
                <w:rFonts w:ascii="Arial" w:hAnsi="Arial" w:cs="Arial"/>
                <w:sz w:val="24"/>
                <w:szCs w:val="24"/>
                <w:lang w:bidi="hi-IN"/>
              </w:rPr>
            </w:pPr>
          </w:p>
          <w:p w14:paraId="3EDC69B5" w14:textId="0156BB54" w:rsidR="0058215A" w:rsidRPr="00280810" w:rsidRDefault="0058215A" w:rsidP="008E0675">
            <w:pPr>
              <w:spacing w:after="60" w:line="21" w:lineRule="atLeast"/>
              <w:jc w:val="both"/>
              <w:rPr>
                <w:rFonts w:ascii="Arial" w:eastAsia="Times New Roman" w:hAnsi="Arial" w:cs="Arial"/>
                <w:bCs/>
                <w:sz w:val="24"/>
                <w:szCs w:val="24"/>
                <w:lang w:bidi="hi-IN"/>
              </w:rPr>
            </w:pPr>
            <w:r w:rsidRPr="00280810">
              <w:rPr>
                <w:rFonts w:ascii="Arial" w:eastAsia="Times New Roman" w:hAnsi="Arial" w:cs="Arial"/>
                <w:bCs/>
                <w:sz w:val="24"/>
                <w:szCs w:val="24"/>
                <w:lang w:bidi="hi-IN"/>
              </w:rPr>
              <w:t xml:space="preserve">Point no. </w:t>
            </w:r>
            <w:r w:rsidRPr="008B24EF">
              <w:rPr>
                <w:rFonts w:ascii="Arial" w:eastAsia="Times New Roman" w:hAnsi="Arial" w:cs="Arial"/>
                <w:bCs/>
                <w:sz w:val="24"/>
                <w:szCs w:val="24"/>
                <w:lang w:bidi="hi-IN"/>
              </w:rPr>
              <w:t>4:</w:t>
            </w:r>
            <w:r w:rsidRPr="00280810">
              <w:rPr>
                <w:rFonts w:ascii="Arial" w:eastAsia="Times New Roman" w:hAnsi="Arial" w:cs="Arial"/>
                <w:bCs/>
                <w:sz w:val="24"/>
                <w:szCs w:val="24"/>
                <w:lang w:bidi="hi-IN"/>
              </w:rPr>
              <w:t xml:space="preserve"> General </w:t>
            </w:r>
            <w:r w:rsidRPr="00280810">
              <w:rPr>
                <w:rFonts w:ascii="Arial" w:eastAsia="Times New Roman" w:hAnsi="Arial" w:cs="Arial"/>
                <w:b/>
                <w:bCs/>
                <w:sz w:val="24"/>
                <w:szCs w:val="24"/>
                <w:lang w:bidi="hi-IN"/>
              </w:rPr>
              <w:t>(replaced)</w:t>
            </w:r>
          </w:p>
          <w:p w14:paraId="2E07AC55" w14:textId="3B56393C" w:rsidR="0058215A" w:rsidRPr="0060725B" w:rsidRDefault="0058215A" w:rsidP="008E0675">
            <w:pPr>
              <w:pStyle w:val="TableParagraph"/>
              <w:numPr>
                <w:ilvl w:val="0"/>
                <w:numId w:val="75"/>
              </w:numPr>
              <w:autoSpaceDE/>
              <w:autoSpaceDN/>
              <w:spacing w:after="60" w:line="273" w:lineRule="exact"/>
              <w:ind w:left="251" w:right="92" w:hanging="251"/>
              <w:jc w:val="both"/>
              <w:rPr>
                <w:sz w:val="24"/>
                <w:szCs w:val="24"/>
              </w:rPr>
            </w:pPr>
            <w:r w:rsidRPr="0060725B">
              <w:rPr>
                <w:sz w:val="24"/>
                <w:szCs w:val="24"/>
              </w:rPr>
              <w:t xml:space="preserve">Switch should have minimum </w:t>
            </w:r>
            <w:r w:rsidRPr="00280810">
              <w:rPr>
                <w:b/>
                <w:bCs/>
                <w:sz w:val="24"/>
                <w:szCs w:val="24"/>
              </w:rPr>
              <w:t>1</w:t>
            </w:r>
            <w:r w:rsidRPr="0060725B">
              <w:rPr>
                <w:sz w:val="24"/>
                <w:szCs w:val="24"/>
              </w:rPr>
              <w:t xml:space="preserve"> GB RAM and </w:t>
            </w:r>
            <w:r w:rsidRPr="00280810">
              <w:rPr>
                <w:b/>
                <w:bCs/>
                <w:sz w:val="24"/>
                <w:szCs w:val="24"/>
              </w:rPr>
              <w:t>1</w:t>
            </w:r>
            <w:r w:rsidRPr="0060725B">
              <w:rPr>
                <w:sz w:val="24"/>
                <w:szCs w:val="24"/>
              </w:rPr>
              <w:t xml:space="preserve"> GB Flash/SSD Memory.</w:t>
            </w:r>
          </w:p>
          <w:p w14:paraId="51B13D79" w14:textId="77777777" w:rsidR="0058215A" w:rsidRPr="00280810" w:rsidRDefault="0058215A" w:rsidP="008E0675">
            <w:pPr>
              <w:pStyle w:val="TableParagraph"/>
              <w:autoSpaceDE/>
              <w:autoSpaceDN/>
              <w:spacing w:after="60" w:line="273" w:lineRule="exact"/>
              <w:ind w:left="315" w:right="92"/>
              <w:jc w:val="both"/>
              <w:rPr>
                <w:sz w:val="24"/>
                <w:szCs w:val="24"/>
              </w:rPr>
            </w:pPr>
          </w:p>
          <w:p w14:paraId="36C0B255" w14:textId="3CC48F57" w:rsidR="0058215A" w:rsidRPr="0060725B" w:rsidRDefault="0058215A" w:rsidP="008E0675">
            <w:pPr>
              <w:pStyle w:val="TableParagraph"/>
              <w:numPr>
                <w:ilvl w:val="0"/>
                <w:numId w:val="90"/>
              </w:numPr>
              <w:autoSpaceDE/>
              <w:autoSpaceDN/>
              <w:spacing w:after="60" w:line="273" w:lineRule="exact"/>
              <w:ind w:right="92"/>
              <w:jc w:val="both"/>
              <w:rPr>
                <w:b/>
                <w:sz w:val="24"/>
                <w:szCs w:val="24"/>
              </w:rPr>
            </w:pPr>
            <w:r w:rsidRPr="00280810">
              <w:rPr>
                <w:sz w:val="24"/>
                <w:szCs w:val="24"/>
              </w:rPr>
              <w:t xml:space="preserve">Point no. </w:t>
            </w:r>
            <w:r w:rsidRPr="008B24EF">
              <w:rPr>
                <w:sz w:val="24"/>
                <w:szCs w:val="24"/>
              </w:rPr>
              <w:t>4:</w:t>
            </w:r>
            <w:r w:rsidRPr="00280810">
              <w:rPr>
                <w:sz w:val="24"/>
                <w:szCs w:val="24"/>
              </w:rPr>
              <w:t xml:space="preserve"> </w:t>
            </w:r>
            <w:r w:rsidRPr="00162DA7">
              <w:rPr>
                <w:sz w:val="24"/>
                <w:szCs w:val="24"/>
              </w:rPr>
              <w:t>General (</w:t>
            </w:r>
            <w:r w:rsidRPr="00162DA7">
              <w:rPr>
                <w:b/>
                <w:sz w:val="24"/>
                <w:szCs w:val="24"/>
              </w:rPr>
              <w:t>new point</w:t>
            </w:r>
            <w:r w:rsidRPr="00280810">
              <w:rPr>
                <w:b/>
                <w:sz w:val="24"/>
                <w:szCs w:val="24"/>
              </w:rPr>
              <w:t xml:space="preserve"> s.no. f. addef.</w:t>
            </w:r>
            <w:r w:rsidRPr="00280810">
              <w:rPr>
                <w:sz w:val="24"/>
                <w:szCs w:val="24"/>
              </w:rPr>
              <w:t xml:space="preserve"> </w:t>
            </w:r>
            <w:r w:rsidRPr="0060725B">
              <w:rPr>
                <w:b/>
                <w:sz w:val="24"/>
                <w:szCs w:val="24"/>
              </w:rPr>
              <w:t xml:space="preserve">Switch shall be non-blocking and shall have wire-speed. </w:t>
            </w:r>
          </w:p>
          <w:p w14:paraId="7CAAD62B" w14:textId="7CF89E62" w:rsidR="0058215A" w:rsidRPr="00280810" w:rsidRDefault="0058215A" w:rsidP="008E0675">
            <w:pPr>
              <w:pStyle w:val="TableParagraph"/>
              <w:autoSpaceDE/>
              <w:autoSpaceDN/>
              <w:spacing w:after="60" w:line="273" w:lineRule="exact"/>
              <w:ind w:left="32" w:right="92"/>
              <w:jc w:val="both"/>
              <w:rPr>
                <w:rFonts w:eastAsia="Times New Roman"/>
                <w:sz w:val="24"/>
                <w:szCs w:val="24"/>
                <w:lang w:bidi="hi-IN"/>
              </w:rPr>
            </w:pPr>
          </w:p>
        </w:tc>
      </w:tr>
      <w:tr w:rsidR="0058215A" w:rsidRPr="00FF3D47" w14:paraId="66B629B6" w14:textId="77777777" w:rsidTr="0058215A">
        <w:trPr>
          <w:trHeight w:val="292"/>
        </w:trPr>
        <w:tc>
          <w:tcPr>
            <w:tcW w:w="203" w:type="pct"/>
          </w:tcPr>
          <w:p w14:paraId="33BC9749" w14:textId="77777777" w:rsidR="0058215A" w:rsidRPr="00280810" w:rsidRDefault="0058215A" w:rsidP="008E0675">
            <w:pPr>
              <w:pStyle w:val="ListParagraph"/>
              <w:numPr>
                <w:ilvl w:val="0"/>
                <w:numId w:val="17"/>
              </w:numPr>
              <w:jc w:val="both"/>
              <w:rPr>
                <w:b/>
                <w:szCs w:val="24"/>
              </w:rPr>
            </w:pPr>
          </w:p>
        </w:tc>
        <w:tc>
          <w:tcPr>
            <w:tcW w:w="589" w:type="pct"/>
          </w:tcPr>
          <w:p w14:paraId="65049552" w14:textId="360D4B95"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Vol-II Part- B, Appendix-H: Hardware Specifications</w:t>
            </w:r>
          </w:p>
        </w:tc>
        <w:tc>
          <w:tcPr>
            <w:tcW w:w="1840" w:type="pct"/>
          </w:tcPr>
          <w:p w14:paraId="357FCE54" w14:textId="578BC6D7"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11. FC Switch for SAN Storage</w:t>
            </w:r>
          </w:p>
          <w:p w14:paraId="32527D0D" w14:textId="68E11953" w:rsidR="0058215A"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 xml:space="preserve">Point no. 4: Interface ports </w:t>
            </w:r>
          </w:p>
          <w:p w14:paraId="03291DE3" w14:textId="77777777" w:rsidR="0058215A" w:rsidRPr="00280810" w:rsidRDefault="0058215A" w:rsidP="008E0675">
            <w:pPr>
              <w:spacing w:after="60" w:line="21" w:lineRule="atLeast"/>
              <w:jc w:val="both"/>
              <w:rPr>
                <w:rFonts w:ascii="Arial" w:eastAsia="Times New Roman" w:hAnsi="Arial" w:cs="Arial"/>
                <w:sz w:val="24"/>
                <w:szCs w:val="24"/>
                <w:lang w:bidi="hi-IN"/>
              </w:rPr>
            </w:pPr>
          </w:p>
          <w:p w14:paraId="7BE167C4" w14:textId="654CF237"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Arial" w:hAnsi="Arial" w:cs="Arial"/>
                <w:b/>
                <w:bCs/>
                <w:sz w:val="24"/>
                <w:szCs w:val="24"/>
              </w:rPr>
              <w:t xml:space="preserve">** </w:t>
            </w:r>
            <w:r w:rsidRPr="00280810">
              <w:rPr>
                <w:rFonts w:ascii="Arial" w:eastAsia="Arial" w:hAnsi="Arial" w:cs="Arial"/>
                <w:sz w:val="24"/>
                <w:szCs w:val="24"/>
              </w:rPr>
              <w:t xml:space="preserve"> </w:t>
            </w:r>
            <w:r w:rsidRPr="00280810">
              <w:rPr>
                <w:rFonts w:ascii="Arial" w:eastAsia="Arial" w:hAnsi="Arial" w:cs="Arial"/>
                <w:b/>
                <w:bCs/>
                <w:sz w:val="24"/>
                <w:szCs w:val="24"/>
              </w:rPr>
              <w:t xml:space="preserve">16Gbps </w:t>
            </w:r>
            <w:r w:rsidRPr="00280810">
              <w:rPr>
                <w:rFonts w:ascii="Arial" w:eastAsia="Arial" w:hAnsi="Arial" w:cs="Arial"/>
                <w:b/>
                <w:bCs/>
                <w:spacing w:val="-1"/>
                <w:sz w:val="24"/>
                <w:szCs w:val="24"/>
              </w:rPr>
              <w:t>F</w:t>
            </w:r>
            <w:r w:rsidRPr="00280810">
              <w:rPr>
                <w:rFonts w:ascii="Arial" w:eastAsia="Arial" w:hAnsi="Arial" w:cs="Arial"/>
                <w:b/>
                <w:bCs/>
                <w:sz w:val="24"/>
                <w:szCs w:val="24"/>
              </w:rPr>
              <w:t>C</w:t>
            </w:r>
            <w:r w:rsidRPr="00280810">
              <w:rPr>
                <w:rFonts w:ascii="Arial" w:eastAsia="Arial" w:hAnsi="Arial" w:cs="Arial"/>
                <w:b/>
                <w:bCs/>
                <w:spacing w:val="-3"/>
                <w:sz w:val="24"/>
                <w:szCs w:val="24"/>
              </w:rPr>
              <w:t xml:space="preserve"> </w:t>
            </w:r>
            <w:r w:rsidRPr="00280810">
              <w:rPr>
                <w:rFonts w:ascii="Arial" w:eastAsia="Arial" w:hAnsi="Arial" w:cs="Arial"/>
                <w:b/>
                <w:bCs/>
                <w:sz w:val="24"/>
                <w:szCs w:val="24"/>
              </w:rPr>
              <w:t>po</w:t>
            </w:r>
            <w:r w:rsidRPr="00280810">
              <w:rPr>
                <w:rFonts w:ascii="Arial" w:eastAsia="Arial" w:hAnsi="Arial" w:cs="Arial"/>
                <w:b/>
                <w:bCs/>
                <w:spacing w:val="-1"/>
                <w:sz w:val="24"/>
                <w:szCs w:val="24"/>
              </w:rPr>
              <w:t>r</w:t>
            </w:r>
            <w:r w:rsidRPr="00280810">
              <w:rPr>
                <w:rFonts w:ascii="Arial" w:eastAsia="Arial" w:hAnsi="Arial" w:cs="Arial"/>
                <w:b/>
                <w:bCs/>
                <w:sz w:val="24"/>
                <w:szCs w:val="24"/>
              </w:rPr>
              <w:t>ts</w:t>
            </w:r>
          </w:p>
        </w:tc>
        <w:tc>
          <w:tcPr>
            <w:tcW w:w="2368" w:type="pct"/>
          </w:tcPr>
          <w:p w14:paraId="0B486BB2" w14:textId="77777777"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11. FC Switch for SAN Storage</w:t>
            </w:r>
          </w:p>
          <w:p w14:paraId="26B88B6F" w14:textId="3093525B" w:rsidR="0058215A"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 xml:space="preserve">Replace with </w:t>
            </w:r>
          </w:p>
          <w:p w14:paraId="1ECB2CE6" w14:textId="77777777" w:rsidR="0058215A" w:rsidRPr="00280810" w:rsidRDefault="0058215A" w:rsidP="008E0675">
            <w:pPr>
              <w:spacing w:after="60" w:line="21" w:lineRule="atLeast"/>
              <w:jc w:val="both"/>
              <w:rPr>
                <w:rFonts w:ascii="Arial" w:eastAsia="Times New Roman" w:hAnsi="Arial" w:cs="Arial"/>
                <w:b/>
                <w:bCs/>
                <w:sz w:val="24"/>
                <w:szCs w:val="24"/>
                <w:lang w:bidi="hi-IN"/>
              </w:rPr>
            </w:pPr>
          </w:p>
          <w:p w14:paraId="4E112466" w14:textId="53F525EF"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Point no. 4: Interface ports</w:t>
            </w:r>
          </w:p>
          <w:p w14:paraId="1156C982" w14:textId="71275682" w:rsidR="0058215A" w:rsidRPr="00280810" w:rsidRDefault="0058215A" w:rsidP="008E0675">
            <w:pPr>
              <w:autoSpaceDE w:val="0"/>
              <w:autoSpaceDN w:val="0"/>
              <w:adjustRightInd w:val="0"/>
              <w:jc w:val="both"/>
              <w:rPr>
                <w:rFonts w:ascii="Arial" w:eastAsia="Times New Roman" w:hAnsi="Arial" w:cs="Arial"/>
                <w:sz w:val="24"/>
                <w:szCs w:val="24"/>
                <w:lang w:bidi="hi-IN"/>
              </w:rPr>
            </w:pPr>
            <w:r w:rsidRPr="00280810">
              <w:rPr>
                <w:rFonts w:ascii="Arial" w:hAnsi="Arial" w:cs="Arial"/>
                <w:b/>
                <w:bCs/>
                <w:sz w:val="24"/>
                <w:szCs w:val="24"/>
                <w:lang w:bidi="hi-IN"/>
              </w:rPr>
              <w:t>32</w:t>
            </w:r>
            <w:r>
              <w:rPr>
                <w:rFonts w:ascii="Arial" w:hAnsi="Arial" w:cs="Arial"/>
                <w:b/>
                <w:bCs/>
                <w:sz w:val="24"/>
                <w:szCs w:val="24"/>
                <w:lang w:bidi="hi-IN"/>
              </w:rPr>
              <w:t xml:space="preserve"> </w:t>
            </w:r>
            <w:r w:rsidRPr="00280810">
              <w:rPr>
                <w:rFonts w:ascii="Arial" w:hAnsi="Arial" w:cs="Arial"/>
                <w:b/>
                <w:bCs/>
                <w:sz w:val="24"/>
                <w:szCs w:val="24"/>
                <w:lang w:bidi="hi-IN"/>
              </w:rPr>
              <w:t>**nos (16 Gbps FC ports)</w:t>
            </w:r>
          </w:p>
        </w:tc>
      </w:tr>
      <w:tr w:rsidR="0058215A" w:rsidRPr="00FF3D47" w14:paraId="1DF090C2" w14:textId="77777777" w:rsidTr="0058215A">
        <w:trPr>
          <w:trHeight w:val="2535"/>
        </w:trPr>
        <w:tc>
          <w:tcPr>
            <w:tcW w:w="203" w:type="pct"/>
          </w:tcPr>
          <w:p w14:paraId="5CCAD70D" w14:textId="77777777" w:rsidR="0058215A" w:rsidRPr="00280810" w:rsidRDefault="0058215A" w:rsidP="008E0675">
            <w:pPr>
              <w:pStyle w:val="ListParagraph"/>
              <w:numPr>
                <w:ilvl w:val="0"/>
                <w:numId w:val="17"/>
              </w:numPr>
              <w:jc w:val="both"/>
              <w:rPr>
                <w:b/>
                <w:szCs w:val="24"/>
              </w:rPr>
            </w:pPr>
          </w:p>
        </w:tc>
        <w:tc>
          <w:tcPr>
            <w:tcW w:w="589" w:type="pct"/>
          </w:tcPr>
          <w:p w14:paraId="5447C079"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Vol. II Part-B, Appendix-H</w:t>
            </w:r>
          </w:p>
          <w:p w14:paraId="5FAFBC52"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Hardware DRS</w:t>
            </w:r>
          </w:p>
          <w:p w14:paraId="6CA8EAEE" w14:textId="77777777" w:rsidR="0058215A" w:rsidRPr="00280810" w:rsidRDefault="0058215A" w:rsidP="008E0675">
            <w:pPr>
              <w:jc w:val="both"/>
              <w:rPr>
                <w:rFonts w:ascii="Arial" w:hAnsi="Arial" w:cs="Arial"/>
                <w:sz w:val="24"/>
                <w:szCs w:val="24"/>
              </w:rPr>
            </w:pPr>
          </w:p>
        </w:tc>
        <w:tc>
          <w:tcPr>
            <w:tcW w:w="1840" w:type="pct"/>
          </w:tcPr>
          <w:p w14:paraId="73D871E0" w14:textId="7777777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12. Link Load Balance</w:t>
            </w:r>
          </w:p>
          <w:p w14:paraId="51958148" w14:textId="77777777" w:rsidR="0058215A" w:rsidRPr="00280810" w:rsidRDefault="0058215A" w:rsidP="008E0675">
            <w:pPr>
              <w:autoSpaceDE w:val="0"/>
              <w:autoSpaceDN w:val="0"/>
              <w:adjustRightInd w:val="0"/>
              <w:jc w:val="both"/>
              <w:rPr>
                <w:rFonts w:ascii="Arial" w:hAnsi="Arial" w:cs="Arial"/>
                <w:sz w:val="24"/>
                <w:szCs w:val="24"/>
                <w:lang w:bidi="hi-IN"/>
              </w:rPr>
            </w:pPr>
          </w:p>
          <w:p w14:paraId="62B5D3AB" w14:textId="77777777" w:rsidR="0058215A" w:rsidRPr="00280810" w:rsidRDefault="0058215A" w:rsidP="008E0675">
            <w:pPr>
              <w:autoSpaceDE w:val="0"/>
              <w:autoSpaceDN w:val="0"/>
              <w:adjustRightInd w:val="0"/>
              <w:jc w:val="both"/>
              <w:rPr>
                <w:rFonts w:ascii="Arial" w:hAnsi="Arial" w:cs="Arial"/>
                <w:sz w:val="24"/>
                <w:szCs w:val="24"/>
                <w:lang w:bidi="hi-IN"/>
              </w:rPr>
            </w:pPr>
          </w:p>
          <w:p w14:paraId="1461736E" w14:textId="77777777" w:rsidR="0058215A" w:rsidRPr="00280810" w:rsidRDefault="0058215A" w:rsidP="008E0675">
            <w:pPr>
              <w:autoSpaceDE w:val="0"/>
              <w:autoSpaceDN w:val="0"/>
              <w:adjustRightInd w:val="0"/>
              <w:jc w:val="both"/>
              <w:rPr>
                <w:rFonts w:ascii="Arial" w:hAnsi="Arial" w:cs="Arial"/>
                <w:sz w:val="24"/>
                <w:szCs w:val="24"/>
                <w:lang w:bidi="hi-IN"/>
              </w:rPr>
            </w:pPr>
          </w:p>
          <w:p w14:paraId="0C6C4912" w14:textId="7777777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Point No. 17: </w:t>
            </w:r>
          </w:p>
          <w:p w14:paraId="2749AB2B" w14:textId="1E3031F7" w:rsidR="0058215A" w:rsidRPr="00280810" w:rsidRDefault="0058215A" w:rsidP="008E0675">
            <w:pPr>
              <w:autoSpaceDE w:val="0"/>
              <w:autoSpaceDN w:val="0"/>
              <w:adjustRightInd w:val="0"/>
              <w:jc w:val="both"/>
              <w:rPr>
                <w:rFonts w:ascii="Arial" w:hAnsi="Arial" w:cs="Arial"/>
                <w:b/>
                <w:sz w:val="24"/>
                <w:szCs w:val="24"/>
              </w:rPr>
            </w:pPr>
            <w:r w:rsidRPr="00280810">
              <w:rPr>
                <w:rFonts w:ascii="Arial" w:hAnsi="Arial" w:cs="Arial"/>
                <w:sz w:val="24"/>
                <w:szCs w:val="24"/>
                <w:lang w:bidi="hi-IN"/>
              </w:rPr>
              <w:t xml:space="preserve">LLB shall be designed to run both IPv4 &amp; IPv6 simultaneously (Dual Stack) from day one from day one and appliance should be </w:t>
            </w:r>
            <w:r w:rsidRPr="00280810">
              <w:rPr>
                <w:rFonts w:ascii="Arial" w:hAnsi="Arial" w:cs="Arial"/>
                <w:b/>
                <w:bCs/>
                <w:sz w:val="24"/>
                <w:szCs w:val="24"/>
                <w:lang w:bidi="hi-IN"/>
              </w:rPr>
              <w:t>IPV6 Ready logo</w:t>
            </w:r>
            <w:r w:rsidRPr="00280810">
              <w:rPr>
                <w:rFonts w:ascii="Arial" w:hAnsi="Arial" w:cs="Arial"/>
                <w:sz w:val="24"/>
                <w:szCs w:val="24"/>
                <w:lang w:bidi="hi-IN"/>
              </w:rPr>
              <w:t xml:space="preserve"> </w:t>
            </w:r>
            <w:r w:rsidRPr="00280810">
              <w:rPr>
                <w:rFonts w:ascii="Arial" w:hAnsi="Arial" w:cs="Arial"/>
                <w:b/>
                <w:bCs/>
                <w:sz w:val="24"/>
                <w:szCs w:val="24"/>
                <w:lang w:bidi="hi-IN"/>
              </w:rPr>
              <w:t>certified from day one</w:t>
            </w:r>
            <w:r w:rsidRPr="00280810">
              <w:rPr>
                <w:rFonts w:ascii="Arial" w:hAnsi="Arial" w:cs="Arial"/>
                <w:sz w:val="24"/>
                <w:szCs w:val="24"/>
                <w:lang w:bidi="hi-IN"/>
              </w:rPr>
              <w:t>.</w:t>
            </w:r>
          </w:p>
        </w:tc>
        <w:tc>
          <w:tcPr>
            <w:tcW w:w="2368" w:type="pct"/>
          </w:tcPr>
          <w:p w14:paraId="312F495D" w14:textId="7777777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12. Link Load Balance</w:t>
            </w:r>
          </w:p>
          <w:p w14:paraId="766C3B63" w14:textId="77777777" w:rsidR="0058215A" w:rsidRPr="00280810" w:rsidRDefault="0058215A" w:rsidP="008E0675">
            <w:pPr>
              <w:pStyle w:val="BodyText"/>
              <w:jc w:val="both"/>
              <w:rPr>
                <w:sz w:val="24"/>
                <w:szCs w:val="24"/>
              </w:rPr>
            </w:pPr>
          </w:p>
          <w:p w14:paraId="214197D4" w14:textId="52113F5D" w:rsidR="0058215A" w:rsidRPr="00280810" w:rsidRDefault="0058215A" w:rsidP="008E0675">
            <w:pPr>
              <w:pStyle w:val="BodyText"/>
              <w:jc w:val="both"/>
              <w:rPr>
                <w:sz w:val="24"/>
                <w:szCs w:val="24"/>
              </w:rPr>
            </w:pPr>
            <w:r w:rsidRPr="00280810">
              <w:rPr>
                <w:sz w:val="24"/>
                <w:szCs w:val="24"/>
              </w:rPr>
              <w:t>Replace with</w:t>
            </w:r>
          </w:p>
          <w:p w14:paraId="371EA8C3" w14:textId="77777777" w:rsidR="0058215A" w:rsidRPr="00280810" w:rsidRDefault="0058215A" w:rsidP="008E0675">
            <w:pPr>
              <w:jc w:val="both"/>
              <w:rPr>
                <w:rFonts w:ascii="Arial" w:eastAsia="Times New Roman" w:hAnsi="Arial" w:cs="Arial"/>
                <w:b/>
                <w:bCs/>
                <w:sz w:val="24"/>
                <w:szCs w:val="24"/>
                <w:lang w:bidi="hi-IN"/>
              </w:rPr>
            </w:pPr>
          </w:p>
          <w:p w14:paraId="4757F51E" w14:textId="77777777" w:rsidR="0058215A" w:rsidRPr="00280810" w:rsidRDefault="0058215A" w:rsidP="008E0675">
            <w:pPr>
              <w:pStyle w:val="TableParagraph"/>
              <w:ind w:left="23"/>
              <w:jc w:val="both"/>
              <w:rPr>
                <w:sz w:val="24"/>
                <w:szCs w:val="24"/>
              </w:rPr>
            </w:pPr>
          </w:p>
          <w:p w14:paraId="56BD7061" w14:textId="7777777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Point No. 17: </w:t>
            </w:r>
          </w:p>
          <w:p w14:paraId="50384A17" w14:textId="47B056AA" w:rsidR="0058215A" w:rsidRPr="00280810" w:rsidRDefault="0058215A" w:rsidP="008E0675">
            <w:pPr>
              <w:autoSpaceDE w:val="0"/>
              <w:autoSpaceDN w:val="0"/>
              <w:adjustRightInd w:val="0"/>
              <w:jc w:val="both"/>
              <w:rPr>
                <w:rFonts w:ascii="Arial" w:eastAsia="Arial" w:hAnsi="Arial" w:cs="Arial"/>
                <w:sz w:val="24"/>
                <w:szCs w:val="24"/>
              </w:rPr>
            </w:pPr>
            <w:r w:rsidRPr="00280810">
              <w:rPr>
                <w:rFonts w:ascii="Arial" w:hAnsi="Arial" w:cs="Arial"/>
                <w:b/>
                <w:bCs/>
                <w:sz w:val="24"/>
                <w:szCs w:val="24"/>
                <w:lang w:bidi="hi-IN"/>
              </w:rPr>
              <w:t>LLB shall be designed to run both IPv4 &amp; IPv6 simultaneously (Dual Stack) from day one</w:t>
            </w:r>
            <w:r>
              <w:rPr>
                <w:rFonts w:ascii="Arial" w:hAnsi="Arial" w:cs="Arial"/>
                <w:b/>
                <w:bCs/>
                <w:sz w:val="24"/>
                <w:szCs w:val="24"/>
                <w:lang w:bidi="hi-IN"/>
              </w:rPr>
              <w:t>.</w:t>
            </w:r>
            <w:r w:rsidRPr="00280810">
              <w:rPr>
                <w:rFonts w:ascii="Arial" w:hAnsi="Arial" w:cs="Arial"/>
                <w:sz w:val="24"/>
                <w:szCs w:val="24"/>
                <w:lang w:bidi="hi-IN"/>
              </w:rPr>
              <w:t xml:space="preserve"> </w:t>
            </w:r>
          </w:p>
        </w:tc>
      </w:tr>
      <w:tr w:rsidR="0058215A" w:rsidRPr="00FF3D47" w14:paraId="0670EFE9" w14:textId="77777777" w:rsidTr="0058215A">
        <w:trPr>
          <w:trHeight w:val="292"/>
        </w:trPr>
        <w:tc>
          <w:tcPr>
            <w:tcW w:w="203" w:type="pct"/>
          </w:tcPr>
          <w:p w14:paraId="356920A1" w14:textId="77777777" w:rsidR="0058215A" w:rsidRPr="00280810" w:rsidRDefault="0058215A" w:rsidP="008E0675">
            <w:pPr>
              <w:pStyle w:val="ListParagraph"/>
              <w:numPr>
                <w:ilvl w:val="0"/>
                <w:numId w:val="17"/>
              </w:numPr>
              <w:jc w:val="both"/>
              <w:rPr>
                <w:b/>
                <w:szCs w:val="24"/>
              </w:rPr>
            </w:pPr>
          </w:p>
        </w:tc>
        <w:tc>
          <w:tcPr>
            <w:tcW w:w="589" w:type="pct"/>
          </w:tcPr>
          <w:p w14:paraId="1D158C3E" w14:textId="67663F99"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Vol-II Part- B, Appendix-H: Hardware Specifications</w:t>
            </w:r>
          </w:p>
        </w:tc>
        <w:tc>
          <w:tcPr>
            <w:tcW w:w="1840" w:type="pct"/>
          </w:tcPr>
          <w:p w14:paraId="65FF9749" w14:textId="272443FF" w:rsidR="0058215A" w:rsidRPr="00280810" w:rsidRDefault="0058215A" w:rsidP="008E0675">
            <w:pPr>
              <w:pStyle w:val="TableParagraph"/>
              <w:spacing w:after="60" w:line="21" w:lineRule="atLeast"/>
              <w:ind w:left="23"/>
              <w:jc w:val="both"/>
              <w:rPr>
                <w:spacing w:val="-1"/>
                <w:sz w:val="24"/>
                <w:szCs w:val="24"/>
              </w:rPr>
            </w:pPr>
            <w:r w:rsidRPr="00280810">
              <w:rPr>
                <w:rFonts w:eastAsia="Times New Roman"/>
                <w:sz w:val="24"/>
                <w:szCs w:val="24"/>
                <w:lang w:bidi="hi-IN"/>
              </w:rPr>
              <w:t>13. External Network Firewall with NIPS (For DMZ and RTU-ICCP Connectivity)</w:t>
            </w:r>
          </w:p>
          <w:p w14:paraId="6C4B0770" w14:textId="77777777" w:rsidR="0058215A" w:rsidRPr="00280810" w:rsidRDefault="0058215A" w:rsidP="008E0675">
            <w:pPr>
              <w:pStyle w:val="TableParagraph"/>
              <w:spacing w:after="60" w:line="21" w:lineRule="atLeast"/>
              <w:ind w:left="23"/>
              <w:jc w:val="both"/>
              <w:rPr>
                <w:spacing w:val="-1"/>
                <w:sz w:val="24"/>
                <w:szCs w:val="24"/>
              </w:rPr>
            </w:pPr>
          </w:p>
          <w:p w14:paraId="15F489F2" w14:textId="287C534C" w:rsidR="0058215A" w:rsidRPr="00280810" w:rsidRDefault="0058215A" w:rsidP="008E0675">
            <w:pPr>
              <w:pStyle w:val="TableParagraph"/>
              <w:spacing w:after="60" w:line="21" w:lineRule="atLeast"/>
              <w:ind w:left="23"/>
              <w:jc w:val="both"/>
              <w:rPr>
                <w:spacing w:val="-1"/>
                <w:sz w:val="24"/>
                <w:szCs w:val="24"/>
              </w:rPr>
            </w:pPr>
            <w:r w:rsidRPr="00280810">
              <w:rPr>
                <w:spacing w:val="-1"/>
                <w:sz w:val="24"/>
                <w:szCs w:val="24"/>
              </w:rPr>
              <w:t>S no. 22 Interface Requirement:</w:t>
            </w:r>
          </w:p>
          <w:p w14:paraId="615CCB86" w14:textId="77777777" w:rsidR="0058215A" w:rsidRPr="00280810" w:rsidRDefault="0058215A" w:rsidP="008E0675">
            <w:pPr>
              <w:pStyle w:val="TableParagraph"/>
              <w:spacing w:after="60" w:line="21" w:lineRule="atLeast"/>
              <w:ind w:left="23"/>
              <w:jc w:val="both"/>
              <w:rPr>
                <w:spacing w:val="-1"/>
                <w:sz w:val="24"/>
                <w:szCs w:val="24"/>
              </w:rPr>
            </w:pPr>
          </w:p>
          <w:p w14:paraId="3FF8BFE0" w14:textId="77777777" w:rsidR="0058215A" w:rsidRPr="00280810" w:rsidRDefault="0058215A" w:rsidP="008E0675">
            <w:pPr>
              <w:pStyle w:val="TableParagraph"/>
              <w:numPr>
                <w:ilvl w:val="0"/>
                <w:numId w:val="38"/>
              </w:numPr>
              <w:autoSpaceDE/>
              <w:autoSpaceDN/>
              <w:spacing w:after="60" w:line="21" w:lineRule="atLeast"/>
              <w:ind w:left="246" w:hanging="246"/>
              <w:jc w:val="both"/>
              <w:rPr>
                <w:spacing w:val="-1"/>
                <w:sz w:val="24"/>
                <w:szCs w:val="24"/>
              </w:rPr>
            </w:pPr>
            <w:r w:rsidRPr="00280810">
              <w:rPr>
                <w:spacing w:val="-1"/>
                <w:sz w:val="24"/>
                <w:szCs w:val="24"/>
              </w:rPr>
              <w:t xml:space="preserve">Minimum number of 1 Gbps LAN ports: 8 (DMZ) / 4(RTU&amp; ICCP)  </w:t>
            </w:r>
          </w:p>
          <w:p w14:paraId="44E5D94E" w14:textId="77777777" w:rsidR="0058215A" w:rsidRPr="00280810" w:rsidRDefault="0058215A" w:rsidP="008E0675">
            <w:pPr>
              <w:pStyle w:val="TableParagraph"/>
              <w:numPr>
                <w:ilvl w:val="0"/>
                <w:numId w:val="38"/>
              </w:numPr>
              <w:autoSpaceDE/>
              <w:autoSpaceDN/>
              <w:spacing w:after="60" w:line="21" w:lineRule="atLeast"/>
              <w:ind w:left="246" w:hanging="246"/>
              <w:jc w:val="both"/>
              <w:rPr>
                <w:spacing w:val="-1"/>
                <w:sz w:val="24"/>
                <w:szCs w:val="24"/>
              </w:rPr>
            </w:pPr>
            <w:r w:rsidRPr="00280810">
              <w:rPr>
                <w:spacing w:val="-1"/>
                <w:sz w:val="24"/>
                <w:szCs w:val="24"/>
              </w:rPr>
              <w:t xml:space="preserve">Minimum number of 10 Gbps FO ports – 4 (DMZ) /8 (RTU &amp; ICCP) </w:t>
            </w:r>
          </w:p>
          <w:p w14:paraId="40CE5283" w14:textId="77777777" w:rsidR="0058215A" w:rsidRPr="00280810" w:rsidRDefault="0058215A" w:rsidP="008E0675">
            <w:pPr>
              <w:pStyle w:val="TableParagraph"/>
              <w:numPr>
                <w:ilvl w:val="0"/>
                <w:numId w:val="38"/>
              </w:numPr>
              <w:autoSpaceDE/>
              <w:autoSpaceDN/>
              <w:spacing w:after="60" w:line="21" w:lineRule="atLeast"/>
              <w:ind w:left="246" w:hanging="246"/>
              <w:jc w:val="both"/>
              <w:rPr>
                <w:spacing w:val="-1"/>
                <w:sz w:val="24"/>
                <w:szCs w:val="24"/>
              </w:rPr>
            </w:pPr>
            <w:r w:rsidRPr="00280810">
              <w:rPr>
                <w:spacing w:val="-1"/>
                <w:sz w:val="24"/>
                <w:szCs w:val="24"/>
              </w:rPr>
              <w:t>Separate HA port</w:t>
            </w:r>
          </w:p>
          <w:p w14:paraId="464048E0" w14:textId="77777777" w:rsidR="0058215A" w:rsidRPr="00280810" w:rsidRDefault="0058215A" w:rsidP="008E0675">
            <w:pPr>
              <w:spacing w:after="60" w:line="21" w:lineRule="atLeast"/>
              <w:ind w:left="90" w:right="168"/>
              <w:jc w:val="both"/>
              <w:rPr>
                <w:rFonts w:ascii="Arial" w:eastAsia="Times New Roman" w:hAnsi="Arial" w:cs="Arial"/>
                <w:b/>
                <w:bCs/>
                <w:sz w:val="24"/>
                <w:szCs w:val="24"/>
              </w:rPr>
            </w:pPr>
          </w:p>
          <w:p w14:paraId="5EB1F280" w14:textId="2B3898AF" w:rsidR="0058215A" w:rsidRPr="00280810" w:rsidRDefault="0058215A" w:rsidP="008E0675">
            <w:pPr>
              <w:autoSpaceDE w:val="0"/>
              <w:autoSpaceDN w:val="0"/>
              <w:adjustRightInd w:val="0"/>
              <w:jc w:val="both"/>
              <w:rPr>
                <w:rFonts w:ascii="Arial" w:hAnsi="Arial" w:cs="Arial"/>
                <w:sz w:val="24"/>
                <w:szCs w:val="24"/>
                <w:highlight w:val="yellow"/>
                <w:lang w:bidi="hi-IN"/>
              </w:rPr>
            </w:pPr>
            <w:r w:rsidRPr="00280810">
              <w:rPr>
                <w:rFonts w:ascii="Arial" w:eastAsia="Times New Roman" w:hAnsi="Arial" w:cs="Arial"/>
                <w:sz w:val="24"/>
                <w:szCs w:val="24"/>
              </w:rPr>
              <w:t>All the SFP+ port should have compatible transceivers (short range transceiver) along-with required FO cables.</w:t>
            </w:r>
          </w:p>
        </w:tc>
        <w:tc>
          <w:tcPr>
            <w:tcW w:w="2368" w:type="pct"/>
          </w:tcPr>
          <w:p w14:paraId="3C93C3E4" w14:textId="3CF825E5" w:rsidR="0058215A" w:rsidRPr="00280810" w:rsidRDefault="0058215A" w:rsidP="008E0675">
            <w:pPr>
              <w:pStyle w:val="TableParagraph"/>
              <w:spacing w:after="60" w:line="21" w:lineRule="atLeast"/>
              <w:ind w:left="23"/>
              <w:jc w:val="both"/>
              <w:rPr>
                <w:spacing w:val="-1"/>
                <w:sz w:val="24"/>
                <w:szCs w:val="24"/>
              </w:rPr>
            </w:pPr>
            <w:r w:rsidRPr="00280810">
              <w:rPr>
                <w:rFonts w:eastAsia="Times New Roman"/>
                <w:sz w:val="24"/>
                <w:szCs w:val="24"/>
                <w:lang w:bidi="hi-IN"/>
              </w:rPr>
              <w:t>13. External Network Firewall with NIPS (For DMZ and RTU-ICCP Connectivity)</w:t>
            </w:r>
          </w:p>
          <w:p w14:paraId="1AF6137A" w14:textId="38DB3E7B" w:rsidR="0058215A" w:rsidRPr="00280810" w:rsidRDefault="0058215A" w:rsidP="008E0675">
            <w:pPr>
              <w:pStyle w:val="TableParagraph"/>
              <w:spacing w:after="60" w:line="21" w:lineRule="atLeast"/>
              <w:ind w:left="23"/>
              <w:jc w:val="both"/>
              <w:rPr>
                <w:spacing w:val="-1"/>
                <w:sz w:val="24"/>
                <w:szCs w:val="24"/>
              </w:rPr>
            </w:pPr>
          </w:p>
          <w:p w14:paraId="4DF8CB60" w14:textId="2838D833" w:rsidR="0058215A" w:rsidRPr="00280810" w:rsidRDefault="0058215A" w:rsidP="008E0675">
            <w:pPr>
              <w:pStyle w:val="TableParagraph"/>
              <w:spacing w:after="60" w:line="21" w:lineRule="atLeast"/>
              <w:ind w:left="23"/>
              <w:jc w:val="both"/>
              <w:rPr>
                <w:spacing w:val="-1"/>
                <w:sz w:val="24"/>
                <w:szCs w:val="24"/>
              </w:rPr>
            </w:pPr>
            <w:r w:rsidRPr="00280810">
              <w:rPr>
                <w:spacing w:val="-1"/>
                <w:sz w:val="24"/>
                <w:szCs w:val="24"/>
              </w:rPr>
              <w:t>Replace with</w:t>
            </w:r>
          </w:p>
          <w:p w14:paraId="35464D36" w14:textId="0785F381" w:rsidR="0058215A" w:rsidRPr="00280810" w:rsidRDefault="0058215A" w:rsidP="008E0675">
            <w:pPr>
              <w:pStyle w:val="TableParagraph"/>
              <w:spacing w:after="60" w:line="21" w:lineRule="atLeast"/>
              <w:ind w:left="23"/>
              <w:jc w:val="both"/>
              <w:rPr>
                <w:spacing w:val="-1"/>
                <w:sz w:val="24"/>
                <w:szCs w:val="24"/>
              </w:rPr>
            </w:pPr>
            <w:r w:rsidRPr="00280810">
              <w:rPr>
                <w:spacing w:val="-1"/>
                <w:sz w:val="24"/>
                <w:szCs w:val="24"/>
              </w:rPr>
              <w:t>S no. 22 Interface Requirement:</w:t>
            </w:r>
          </w:p>
          <w:p w14:paraId="650CF013" w14:textId="77777777" w:rsidR="0058215A" w:rsidRPr="00280810" w:rsidRDefault="0058215A" w:rsidP="008E0675">
            <w:pPr>
              <w:pStyle w:val="TableParagraph"/>
              <w:spacing w:after="60" w:line="21" w:lineRule="atLeast"/>
              <w:ind w:left="23"/>
              <w:jc w:val="both"/>
              <w:rPr>
                <w:spacing w:val="-1"/>
                <w:sz w:val="24"/>
                <w:szCs w:val="24"/>
              </w:rPr>
            </w:pPr>
          </w:p>
          <w:p w14:paraId="3C62F27A" w14:textId="77777777" w:rsidR="0058215A" w:rsidRPr="00280810" w:rsidRDefault="0058215A" w:rsidP="008E0675">
            <w:pPr>
              <w:pStyle w:val="TableParagraph"/>
              <w:numPr>
                <w:ilvl w:val="0"/>
                <w:numId w:val="39"/>
              </w:numPr>
              <w:autoSpaceDE/>
              <w:autoSpaceDN/>
              <w:spacing w:after="60" w:line="21" w:lineRule="atLeast"/>
              <w:ind w:left="252" w:hanging="270"/>
              <w:jc w:val="both"/>
              <w:rPr>
                <w:spacing w:val="-1"/>
                <w:sz w:val="24"/>
                <w:szCs w:val="24"/>
              </w:rPr>
            </w:pPr>
            <w:r w:rsidRPr="00280810">
              <w:rPr>
                <w:spacing w:val="-1"/>
                <w:sz w:val="24"/>
                <w:szCs w:val="24"/>
              </w:rPr>
              <w:t xml:space="preserve">Minimum number of 1 Gbps LAN ports: </w:t>
            </w:r>
            <w:r w:rsidRPr="00280810">
              <w:rPr>
                <w:b/>
                <w:spacing w:val="-1"/>
                <w:sz w:val="24"/>
                <w:szCs w:val="24"/>
              </w:rPr>
              <w:t xml:space="preserve">6 </w:t>
            </w:r>
            <w:r w:rsidRPr="00280810">
              <w:rPr>
                <w:spacing w:val="-1"/>
                <w:sz w:val="24"/>
                <w:szCs w:val="24"/>
              </w:rPr>
              <w:t>(DMZ)</w:t>
            </w:r>
            <w:r w:rsidRPr="00280810">
              <w:rPr>
                <w:b/>
                <w:spacing w:val="-1"/>
                <w:sz w:val="24"/>
                <w:szCs w:val="24"/>
              </w:rPr>
              <w:t xml:space="preserve"> / 6</w:t>
            </w:r>
            <w:r w:rsidRPr="00280810">
              <w:rPr>
                <w:spacing w:val="-1"/>
                <w:sz w:val="24"/>
                <w:szCs w:val="24"/>
              </w:rPr>
              <w:t xml:space="preserve">(RTU&amp; ICCP)  </w:t>
            </w:r>
          </w:p>
          <w:p w14:paraId="3AFD098A" w14:textId="1A4A61B9" w:rsidR="0058215A" w:rsidRPr="00280810" w:rsidRDefault="0058215A" w:rsidP="008E0675">
            <w:pPr>
              <w:pStyle w:val="TableParagraph"/>
              <w:numPr>
                <w:ilvl w:val="0"/>
                <w:numId w:val="39"/>
              </w:numPr>
              <w:autoSpaceDE/>
              <w:autoSpaceDN/>
              <w:spacing w:after="60" w:line="21" w:lineRule="atLeast"/>
              <w:ind w:left="252" w:hanging="270"/>
              <w:jc w:val="both"/>
              <w:rPr>
                <w:spacing w:val="-1"/>
                <w:sz w:val="24"/>
                <w:szCs w:val="24"/>
              </w:rPr>
            </w:pPr>
            <w:r w:rsidRPr="00280810">
              <w:rPr>
                <w:spacing w:val="-1"/>
                <w:sz w:val="24"/>
                <w:szCs w:val="24"/>
              </w:rPr>
              <w:t xml:space="preserve">Minimum number of 10 Gbps FO ports – </w:t>
            </w:r>
            <w:r w:rsidRPr="00280810">
              <w:rPr>
                <w:b/>
                <w:spacing w:val="-1"/>
                <w:sz w:val="24"/>
                <w:szCs w:val="24"/>
              </w:rPr>
              <w:t>8 (</w:t>
            </w:r>
            <w:r w:rsidRPr="00280810">
              <w:rPr>
                <w:spacing w:val="-1"/>
                <w:sz w:val="24"/>
                <w:szCs w:val="24"/>
              </w:rPr>
              <w:t>DMZ)</w:t>
            </w:r>
            <w:r w:rsidRPr="00280810">
              <w:rPr>
                <w:b/>
                <w:spacing w:val="-1"/>
                <w:sz w:val="24"/>
                <w:szCs w:val="24"/>
              </w:rPr>
              <w:t xml:space="preserve"> /8</w:t>
            </w:r>
            <w:r w:rsidRPr="00280810">
              <w:rPr>
                <w:spacing w:val="-1"/>
                <w:sz w:val="24"/>
                <w:szCs w:val="24"/>
              </w:rPr>
              <w:t xml:space="preserve"> (RTU &amp; ICCP) </w:t>
            </w:r>
          </w:p>
          <w:p w14:paraId="1863B718" w14:textId="77777777" w:rsidR="0058215A" w:rsidRPr="00280810" w:rsidRDefault="0058215A" w:rsidP="008E0675">
            <w:pPr>
              <w:pStyle w:val="TableParagraph"/>
              <w:numPr>
                <w:ilvl w:val="0"/>
                <w:numId w:val="39"/>
              </w:numPr>
              <w:autoSpaceDE/>
              <w:autoSpaceDN/>
              <w:spacing w:after="60" w:line="21" w:lineRule="atLeast"/>
              <w:ind w:left="252" w:hanging="270"/>
              <w:jc w:val="both"/>
              <w:rPr>
                <w:spacing w:val="-1"/>
                <w:sz w:val="24"/>
                <w:szCs w:val="24"/>
              </w:rPr>
            </w:pPr>
            <w:r w:rsidRPr="00280810">
              <w:rPr>
                <w:spacing w:val="-1"/>
                <w:sz w:val="24"/>
                <w:szCs w:val="24"/>
              </w:rPr>
              <w:t>Separate HA port</w:t>
            </w:r>
          </w:p>
          <w:p w14:paraId="4473E3E4" w14:textId="77777777" w:rsidR="0058215A" w:rsidRPr="00280810" w:rsidRDefault="0058215A" w:rsidP="008E0675">
            <w:pPr>
              <w:spacing w:after="60" w:line="21" w:lineRule="atLeast"/>
              <w:ind w:left="90" w:right="168"/>
              <w:jc w:val="both"/>
              <w:rPr>
                <w:rFonts w:ascii="Arial" w:eastAsia="Times New Roman" w:hAnsi="Arial" w:cs="Arial"/>
                <w:b/>
                <w:bCs/>
                <w:sz w:val="24"/>
                <w:szCs w:val="24"/>
              </w:rPr>
            </w:pPr>
          </w:p>
          <w:p w14:paraId="6BB0F961" w14:textId="2CFA894E" w:rsidR="0058215A" w:rsidRPr="00280810" w:rsidRDefault="0058215A" w:rsidP="008E0675">
            <w:pPr>
              <w:pStyle w:val="BodyText"/>
              <w:jc w:val="both"/>
              <w:rPr>
                <w:sz w:val="24"/>
                <w:szCs w:val="24"/>
                <w:highlight w:val="yellow"/>
              </w:rPr>
            </w:pPr>
            <w:r w:rsidRPr="00280810">
              <w:rPr>
                <w:rFonts w:eastAsia="Times New Roman"/>
                <w:sz w:val="24"/>
                <w:szCs w:val="24"/>
              </w:rPr>
              <w:t>All the SFP+ port should have compatible transceivers (short range transceiver) along-with required FO cables.</w:t>
            </w:r>
          </w:p>
        </w:tc>
      </w:tr>
      <w:tr w:rsidR="0058215A" w:rsidRPr="00FF3D47" w14:paraId="12558EF2" w14:textId="77777777" w:rsidTr="0058215A">
        <w:trPr>
          <w:trHeight w:val="292"/>
        </w:trPr>
        <w:tc>
          <w:tcPr>
            <w:tcW w:w="203" w:type="pct"/>
          </w:tcPr>
          <w:p w14:paraId="6FA7CBA8" w14:textId="77777777" w:rsidR="0058215A" w:rsidRPr="00280810" w:rsidRDefault="0058215A" w:rsidP="008E0675">
            <w:pPr>
              <w:pStyle w:val="ListParagraph"/>
              <w:numPr>
                <w:ilvl w:val="0"/>
                <w:numId w:val="17"/>
              </w:numPr>
              <w:jc w:val="both"/>
              <w:rPr>
                <w:b/>
                <w:szCs w:val="24"/>
              </w:rPr>
            </w:pPr>
          </w:p>
        </w:tc>
        <w:tc>
          <w:tcPr>
            <w:tcW w:w="589" w:type="pct"/>
          </w:tcPr>
          <w:p w14:paraId="571E69C9" w14:textId="77777777" w:rsidR="0058215A" w:rsidRPr="00495076" w:rsidRDefault="0058215A" w:rsidP="008E0675">
            <w:pPr>
              <w:rPr>
                <w:rFonts w:ascii="Arial" w:hAnsi="Arial" w:cs="Arial"/>
              </w:rPr>
            </w:pPr>
            <w:r w:rsidRPr="00495076">
              <w:rPr>
                <w:rFonts w:ascii="Arial" w:hAnsi="Arial" w:cs="Arial"/>
              </w:rPr>
              <w:t>Vol. II Part-B, Appendix-H</w:t>
            </w:r>
            <w:r w:rsidRPr="00495076">
              <w:rPr>
                <w:rFonts w:ascii="Arial" w:hAnsi="Arial" w:cs="Arial"/>
                <w:b/>
                <w:bCs/>
              </w:rPr>
              <w:t xml:space="preserve">, </w:t>
            </w:r>
            <w:r w:rsidRPr="00495076">
              <w:rPr>
                <w:rFonts w:ascii="Arial" w:hAnsi="Arial" w:cs="Arial"/>
              </w:rPr>
              <w:t>Hardware</w:t>
            </w:r>
            <w:r>
              <w:rPr>
                <w:rFonts w:ascii="Arial" w:hAnsi="Arial" w:cs="Arial"/>
              </w:rPr>
              <w:t xml:space="preserve"> </w:t>
            </w:r>
            <w:r w:rsidRPr="00495076">
              <w:rPr>
                <w:rFonts w:ascii="Arial" w:hAnsi="Arial" w:cs="Arial"/>
              </w:rPr>
              <w:t xml:space="preserve">Specification, </w:t>
            </w:r>
            <w:r>
              <w:rPr>
                <w:rFonts w:ascii="Arial" w:hAnsi="Arial" w:cs="Arial"/>
              </w:rPr>
              <w:t>Table:</w:t>
            </w:r>
            <w:r w:rsidRPr="00495076">
              <w:t xml:space="preserve"> </w:t>
            </w:r>
            <w:r w:rsidRPr="00495076">
              <w:rPr>
                <w:rFonts w:ascii="Arial" w:hAnsi="Arial" w:cs="Arial"/>
              </w:rPr>
              <w:t>14</w:t>
            </w:r>
            <w:r>
              <w:rPr>
                <w:rFonts w:ascii="Arial" w:hAnsi="Arial" w:cs="Arial"/>
              </w:rPr>
              <w:t>,</w:t>
            </w:r>
            <w:r w:rsidRPr="00495076">
              <w:rPr>
                <w:rFonts w:ascii="Arial" w:hAnsi="Arial" w:cs="Arial"/>
              </w:rPr>
              <w:t xml:space="preserve"> Internal Network Firewall with NIPS</w:t>
            </w:r>
          </w:p>
          <w:p w14:paraId="44CD3948" w14:textId="77777777" w:rsidR="0058215A" w:rsidRPr="00495076" w:rsidRDefault="0058215A" w:rsidP="008E0675">
            <w:pPr>
              <w:rPr>
                <w:rFonts w:ascii="Arial" w:hAnsi="Arial" w:cs="Arial"/>
              </w:rPr>
            </w:pPr>
          </w:p>
          <w:p w14:paraId="133CDF0D" w14:textId="77777777" w:rsidR="0058215A" w:rsidRPr="00280810" w:rsidRDefault="0058215A" w:rsidP="008E0675">
            <w:pPr>
              <w:spacing w:after="60" w:line="21" w:lineRule="atLeast"/>
              <w:jc w:val="both"/>
              <w:rPr>
                <w:rFonts w:ascii="Arial" w:eastAsia="Times New Roman" w:hAnsi="Arial" w:cs="Arial"/>
                <w:sz w:val="24"/>
                <w:szCs w:val="24"/>
                <w:lang w:bidi="hi-IN"/>
              </w:rPr>
            </w:pPr>
          </w:p>
        </w:tc>
        <w:tc>
          <w:tcPr>
            <w:tcW w:w="1840" w:type="pct"/>
          </w:tcPr>
          <w:tbl>
            <w:tblPr>
              <w:tblStyle w:val="TableGrid"/>
              <w:tblpPr w:leftFromText="180" w:rightFromText="180" w:horzAnchor="margin" w:tblpX="-147" w:tblpY="300"/>
              <w:tblOverlap w:val="never"/>
              <w:tblW w:w="5620" w:type="dxa"/>
              <w:tblLayout w:type="fixed"/>
              <w:tblLook w:val="04A0" w:firstRow="1" w:lastRow="0" w:firstColumn="1" w:lastColumn="0" w:noHBand="0" w:noVBand="1"/>
            </w:tblPr>
            <w:tblGrid>
              <w:gridCol w:w="541"/>
              <w:gridCol w:w="1372"/>
              <w:gridCol w:w="2009"/>
              <w:gridCol w:w="1698"/>
            </w:tblGrid>
            <w:tr w:rsidR="0058215A" w:rsidRPr="00495076" w14:paraId="4563BE4F" w14:textId="77777777" w:rsidTr="00C007D6">
              <w:trPr>
                <w:trHeight w:val="845"/>
              </w:trPr>
              <w:tc>
                <w:tcPr>
                  <w:tcW w:w="541" w:type="dxa"/>
                </w:tcPr>
                <w:p w14:paraId="101B6344" w14:textId="77777777" w:rsidR="0058215A" w:rsidRPr="00495076" w:rsidRDefault="0058215A" w:rsidP="008E0675">
                  <w:pPr>
                    <w:jc w:val="center"/>
                    <w:rPr>
                      <w:rFonts w:ascii="Arial" w:hAnsi="Arial" w:cs="Arial"/>
                      <w:bCs/>
                    </w:rPr>
                  </w:pPr>
                  <w:r w:rsidRPr="00495076">
                    <w:rPr>
                      <w:rFonts w:ascii="Arial" w:hAnsi="Arial" w:cs="Arial"/>
                      <w:bCs/>
                    </w:rPr>
                    <w:t>Sr.</w:t>
                  </w:r>
                </w:p>
                <w:p w14:paraId="05BBCE98" w14:textId="77777777" w:rsidR="0058215A" w:rsidRPr="00495076" w:rsidRDefault="0058215A" w:rsidP="008E0675">
                  <w:pPr>
                    <w:jc w:val="center"/>
                    <w:rPr>
                      <w:rFonts w:ascii="Arial" w:hAnsi="Arial" w:cs="Arial"/>
                      <w:bCs/>
                    </w:rPr>
                  </w:pPr>
                  <w:r w:rsidRPr="00495076">
                    <w:rPr>
                      <w:rFonts w:ascii="Arial" w:hAnsi="Arial" w:cs="Arial"/>
                      <w:bCs/>
                    </w:rPr>
                    <w:t>No.</w:t>
                  </w:r>
                </w:p>
              </w:tc>
              <w:tc>
                <w:tcPr>
                  <w:tcW w:w="1372" w:type="dxa"/>
                </w:tcPr>
                <w:p w14:paraId="10F15B1D"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Descripti</w:t>
                  </w:r>
                  <w:r>
                    <w:rPr>
                      <w:rFonts w:ascii="Arial" w:hAnsi="Arial" w:cs="Arial"/>
                    </w:rPr>
                    <w:t>o</w:t>
                  </w:r>
                  <w:r w:rsidRPr="00495076">
                    <w:rPr>
                      <w:rFonts w:ascii="Arial" w:hAnsi="Arial" w:cs="Arial"/>
                    </w:rPr>
                    <w:t>n of the Features</w:t>
                  </w:r>
                </w:p>
              </w:tc>
              <w:tc>
                <w:tcPr>
                  <w:tcW w:w="2009" w:type="dxa"/>
                </w:tcPr>
                <w:p w14:paraId="16411C5D"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Minimum Quantity of the features</w:t>
                  </w:r>
                </w:p>
              </w:tc>
              <w:tc>
                <w:tcPr>
                  <w:tcW w:w="1698" w:type="dxa"/>
                </w:tcPr>
                <w:p w14:paraId="5AE9D16F"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Offered by</w:t>
                  </w:r>
                </w:p>
                <w:p w14:paraId="57146B43"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the Contractor</w:t>
                  </w:r>
                </w:p>
              </w:tc>
            </w:tr>
            <w:tr w:rsidR="0058215A" w:rsidRPr="00495076" w14:paraId="08377A59" w14:textId="77777777" w:rsidTr="00C007D6">
              <w:trPr>
                <w:trHeight w:val="500"/>
              </w:trPr>
              <w:tc>
                <w:tcPr>
                  <w:tcW w:w="541" w:type="dxa"/>
                </w:tcPr>
                <w:p w14:paraId="1E88B5CB" w14:textId="77777777" w:rsidR="0058215A" w:rsidRPr="00495076" w:rsidRDefault="0058215A" w:rsidP="008E0675">
                  <w:pPr>
                    <w:autoSpaceDE w:val="0"/>
                    <w:autoSpaceDN w:val="0"/>
                    <w:adjustRightInd w:val="0"/>
                    <w:jc w:val="both"/>
                    <w:rPr>
                      <w:rFonts w:ascii="Arial" w:hAnsi="Arial" w:cs="Arial"/>
                      <w:bCs/>
                    </w:rPr>
                  </w:pPr>
                  <w:r>
                    <w:rPr>
                      <w:rFonts w:ascii="Arial" w:hAnsi="Arial" w:cs="Arial"/>
                      <w:bCs/>
                    </w:rPr>
                    <w:t>3</w:t>
                  </w:r>
                </w:p>
              </w:tc>
              <w:tc>
                <w:tcPr>
                  <w:tcW w:w="3381" w:type="dxa"/>
                  <w:gridSpan w:val="2"/>
                </w:tcPr>
                <w:p w14:paraId="7DB2DF18"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 xml:space="preserve">e. </w:t>
                  </w:r>
                  <w:r w:rsidRPr="003B409E">
                    <w:rPr>
                      <w:rFonts w:ascii="Arial" w:hAnsi="Arial" w:cs="Arial"/>
                      <w:b/>
                      <w:bCs/>
                    </w:rPr>
                    <w:t>Firewall should have at least 1.5 Gbps of VPN throughput.</w:t>
                  </w:r>
                </w:p>
              </w:tc>
              <w:tc>
                <w:tcPr>
                  <w:tcW w:w="1698" w:type="dxa"/>
                </w:tcPr>
                <w:p w14:paraId="52259E51" w14:textId="77777777" w:rsidR="0058215A" w:rsidRPr="00495076" w:rsidRDefault="0058215A" w:rsidP="008E0675">
                  <w:pPr>
                    <w:autoSpaceDE w:val="0"/>
                    <w:autoSpaceDN w:val="0"/>
                    <w:adjustRightInd w:val="0"/>
                    <w:jc w:val="center"/>
                    <w:rPr>
                      <w:rFonts w:ascii="Arial" w:hAnsi="Arial" w:cs="Arial"/>
                    </w:rPr>
                  </w:pPr>
                </w:p>
              </w:tc>
            </w:tr>
            <w:tr w:rsidR="0058215A" w:rsidRPr="00495076" w14:paraId="7945919B" w14:textId="77777777" w:rsidTr="00C007D6">
              <w:trPr>
                <w:trHeight w:val="500"/>
              </w:trPr>
              <w:tc>
                <w:tcPr>
                  <w:tcW w:w="541" w:type="dxa"/>
                </w:tcPr>
                <w:p w14:paraId="535D518B" w14:textId="77777777" w:rsidR="0058215A" w:rsidRDefault="0058215A" w:rsidP="008E0675">
                  <w:pPr>
                    <w:autoSpaceDE w:val="0"/>
                    <w:autoSpaceDN w:val="0"/>
                    <w:adjustRightInd w:val="0"/>
                    <w:jc w:val="both"/>
                    <w:rPr>
                      <w:rFonts w:ascii="Arial" w:hAnsi="Arial" w:cs="Arial"/>
                      <w:bCs/>
                    </w:rPr>
                  </w:pPr>
                  <w:r w:rsidRPr="00495076">
                    <w:rPr>
                      <w:rFonts w:ascii="Arial" w:hAnsi="Arial" w:cs="Arial"/>
                    </w:rPr>
                    <w:t>4.</w:t>
                  </w:r>
                </w:p>
              </w:tc>
              <w:tc>
                <w:tcPr>
                  <w:tcW w:w="3381" w:type="dxa"/>
                  <w:gridSpan w:val="2"/>
                </w:tcPr>
                <w:p w14:paraId="3E0E1797" w14:textId="77777777" w:rsidR="0058215A" w:rsidRPr="00580327" w:rsidRDefault="0058215A" w:rsidP="008E0675">
                  <w:pPr>
                    <w:pStyle w:val="TableParagraph"/>
                    <w:spacing w:after="80" w:line="271" w:lineRule="exact"/>
                    <w:ind w:left="102" w:right="195"/>
                    <w:jc w:val="both"/>
                    <w:rPr>
                      <w:spacing w:val="-1"/>
                      <w:sz w:val="24"/>
                      <w:szCs w:val="24"/>
                    </w:rPr>
                  </w:pPr>
                  <w:r w:rsidRPr="00580327">
                    <w:rPr>
                      <w:b/>
                      <w:bCs/>
                      <w:spacing w:val="-1"/>
                      <w:sz w:val="24"/>
                      <w:szCs w:val="24"/>
                    </w:rPr>
                    <w:t>Sizing Parameters</w:t>
                  </w:r>
                  <w:r w:rsidRPr="00580327">
                    <w:rPr>
                      <w:spacing w:val="-1"/>
                      <w:sz w:val="24"/>
                      <w:szCs w:val="24"/>
                    </w:rPr>
                    <w:t>:</w:t>
                  </w:r>
                </w:p>
                <w:p w14:paraId="3DABCA61" w14:textId="77777777" w:rsidR="0058215A" w:rsidRPr="00E26F75" w:rsidRDefault="0058215A" w:rsidP="008E0675">
                  <w:pPr>
                    <w:pStyle w:val="TableParagraph"/>
                    <w:numPr>
                      <w:ilvl w:val="0"/>
                      <w:numId w:val="79"/>
                    </w:numPr>
                    <w:autoSpaceDE/>
                    <w:autoSpaceDN/>
                    <w:spacing w:after="80"/>
                    <w:ind w:left="200" w:right="202" w:hanging="274"/>
                    <w:jc w:val="both"/>
                    <w:rPr>
                      <w:spacing w:val="-1"/>
                      <w:sz w:val="24"/>
                      <w:szCs w:val="24"/>
                    </w:rPr>
                  </w:pPr>
                  <w:r w:rsidRPr="003F4276">
                    <w:rPr>
                      <w:rFonts w:eastAsia="Times New Roman"/>
                      <w:sz w:val="24"/>
                      <w:szCs w:val="24"/>
                      <w:lang w:val="en-IN"/>
                    </w:rPr>
                    <w:t xml:space="preserve">Should have Minimum NG Threat prevention throughput in real world/production environment (by enabling and measured with Application-ID/AVC, NGIPS, Anti-Virus, Anti-Spyware, Anti Malware, Anti-Bot, Zero-day attacks and logging security threat prevention features enabled </w:t>
                  </w:r>
                  <w:r w:rsidRPr="003F4276">
                    <w:rPr>
                      <w:rFonts w:eastAsia="Times New Roman"/>
                      <w:b/>
                      <w:bCs/>
                      <w:sz w:val="24"/>
                      <w:szCs w:val="24"/>
                      <w:lang w:val="en-IN"/>
                    </w:rPr>
                    <w:t>–  6 Gbps</w:t>
                  </w:r>
                  <w:r w:rsidRPr="003F4276">
                    <w:rPr>
                      <w:rFonts w:eastAsia="Times New Roman"/>
                      <w:sz w:val="24"/>
                      <w:szCs w:val="24"/>
                      <w:lang w:val="en-IN"/>
                    </w:rPr>
                    <w:t xml:space="preserve"> real world/production environment/Application Mix.</w:t>
                  </w:r>
                </w:p>
                <w:p w14:paraId="027FD2DE" w14:textId="77777777" w:rsidR="0058215A" w:rsidRPr="003B409E" w:rsidRDefault="0058215A" w:rsidP="008E0675">
                  <w:pPr>
                    <w:pStyle w:val="TableParagraph"/>
                    <w:numPr>
                      <w:ilvl w:val="0"/>
                      <w:numId w:val="79"/>
                    </w:numPr>
                    <w:autoSpaceDE/>
                    <w:autoSpaceDN/>
                    <w:spacing w:after="80"/>
                    <w:ind w:left="200" w:right="202" w:hanging="274"/>
                    <w:jc w:val="both"/>
                    <w:rPr>
                      <w:b/>
                      <w:bCs/>
                      <w:spacing w:val="-1"/>
                      <w:sz w:val="24"/>
                      <w:szCs w:val="24"/>
                    </w:rPr>
                  </w:pPr>
                  <w:r w:rsidRPr="003B409E">
                    <w:rPr>
                      <w:rFonts w:eastAsia="Times New Roman"/>
                      <w:b/>
                      <w:bCs/>
                      <w:sz w:val="24"/>
                      <w:szCs w:val="24"/>
                    </w:rPr>
                    <w:t>Firewall should have at least 1 Gbps of VPN throughput.</w:t>
                  </w:r>
                </w:p>
                <w:p w14:paraId="7CC94A23" w14:textId="77777777" w:rsidR="0058215A" w:rsidRPr="00E26F75" w:rsidRDefault="0058215A" w:rsidP="008E0675">
                  <w:pPr>
                    <w:pStyle w:val="TableParagraph"/>
                    <w:numPr>
                      <w:ilvl w:val="0"/>
                      <w:numId w:val="79"/>
                    </w:numPr>
                    <w:autoSpaceDE/>
                    <w:autoSpaceDN/>
                    <w:spacing w:after="80"/>
                    <w:ind w:left="200" w:right="202" w:hanging="274"/>
                    <w:jc w:val="both"/>
                    <w:rPr>
                      <w:spacing w:val="-1"/>
                      <w:sz w:val="24"/>
                      <w:szCs w:val="24"/>
                    </w:rPr>
                  </w:pPr>
                  <w:r w:rsidRPr="00E26F75">
                    <w:rPr>
                      <w:rFonts w:eastAsia="Times New Roman"/>
                      <w:sz w:val="24"/>
                      <w:szCs w:val="24"/>
                    </w:rPr>
                    <w:t>Firewall should support at least 3000 new connections per second or more and shall support at-least</w:t>
                  </w:r>
                  <w:r>
                    <w:rPr>
                      <w:rFonts w:eastAsia="Times New Roman"/>
                      <w:sz w:val="24"/>
                      <w:szCs w:val="24"/>
                    </w:rPr>
                    <w:t xml:space="preserve"> </w:t>
                  </w:r>
                  <w:r w:rsidRPr="00E26F75">
                    <w:rPr>
                      <w:rFonts w:eastAsia="Times New Roman"/>
                      <w:sz w:val="24"/>
                      <w:szCs w:val="24"/>
                    </w:rPr>
                    <w:t>1Million concurrent session/</w:t>
                  </w:r>
                  <w:r>
                    <w:rPr>
                      <w:rFonts w:eastAsia="Times New Roman"/>
                      <w:sz w:val="24"/>
                      <w:szCs w:val="24"/>
                    </w:rPr>
                    <w:t xml:space="preserve"> </w:t>
                  </w:r>
                  <w:r w:rsidRPr="00E26F75">
                    <w:rPr>
                      <w:rFonts w:eastAsia="Times New Roman"/>
                      <w:sz w:val="24"/>
                      <w:szCs w:val="24"/>
                    </w:rPr>
                    <w:t>connection with all application</w:t>
                  </w:r>
                  <w:r>
                    <w:rPr>
                      <w:rFonts w:eastAsia="Times New Roman"/>
                      <w:sz w:val="24"/>
                      <w:szCs w:val="24"/>
                    </w:rPr>
                    <w:t xml:space="preserve"> </w:t>
                  </w:r>
                  <w:r w:rsidRPr="00E26F75">
                    <w:rPr>
                      <w:rFonts w:eastAsia="Times New Roman"/>
                      <w:sz w:val="24"/>
                      <w:szCs w:val="24"/>
                    </w:rPr>
                    <w:t>control enabled.</w:t>
                  </w:r>
                </w:p>
                <w:p w14:paraId="512E2976" w14:textId="77777777" w:rsidR="0058215A" w:rsidRPr="00580327" w:rsidRDefault="0058215A" w:rsidP="008E0675">
                  <w:pPr>
                    <w:pStyle w:val="TableParagraph"/>
                    <w:numPr>
                      <w:ilvl w:val="0"/>
                      <w:numId w:val="79"/>
                    </w:numPr>
                    <w:autoSpaceDE/>
                    <w:autoSpaceDN/>
                    <w:spacing w:after="80"/>
                    <w:ind w:left="360" w:right="202" w:hanging="274"/>
                    <w:jc w:val="both"/>
                    <w:rPr>
                      <w:spacing w:val="-1"/>
                      <w:sz w:val="24"/>
                      <w:szCs w:val="24"/>
                    </w:rPr>
                  </w:pPr>
                  <w:r w:rsidRPr="00580327">
                    <w:rPr>
                      <w:rFonts w:eastAsia="Times New Roman"/>
                      <w:sz w:val="24"/>
                      <w:szCs w:val="24"/>
                    </w:rPr>
                    <w:t>No of VLANs – 100</w:t>
                  </w:r>
                </w:p>
                <w:p w14:paraId="72F9714D" w14:textId="77777777" w:rsidR="0058215A" w:rsidRPr="003B69F2" w:rsidRDefault="0058215A" w:rsidP="008E0675">
                  <w:pPr>
                    <w:pStyle w:val="TableParagraph"/>
                    <w:numPr>
                      <w:ilvl w:val="0"/>
                      <w:numId w:val="79"/>
                    </w:numPr>
                    <w:autoSpaceDE/>
                    <w:autoSpaceDN/>
                    <w:spacing w:after="80"/>
                    <w:ind w:left="360" w:right="202" w:hanging="274"/>
                    <w:jc w:val="both"/>
                    <w:rPr>
                      <w:spacing w:val="-1"/>
                      <w:sz w:val="24"/>
                      <w:szCs w:val="24"/>
                    </w:rPr>
                  </w:pPr>
                  <w:r w:rsidRPr="00580327">
                    <w:rPr>
                      <w:spacing w:val="-1"/>
                      <w:sz w:val="24"/>
                      <w:szCs w:val="24"/>
                    </w:rPr>
                    <w:t>Mi</w:t>
                  </w:r>
                  <w:r w:rsidRPr="00580327">
                    <w:rPr>
                      <w:sz w:val="24"/>
                      <w:szCs w:val="24"/>
                    </w:rPr>
                    <w:t>n</w:t>
                  </w:r>
                  <w:r w:rsidRPr="00580327">
                    <w:rPr>
                      <w:spacing w:val="-1"/>
                      <w:sz w:val="24"/>
                      <w:szCs w:val="24"/>
                    </w:rPr>
                    <w:t>i</w:t>
                  </w:r>
                  <w:r w:rsidRPr="00580327">
                    <w:rPr>
                      <w:spacing w:val="1"/>
                      <w:sz w:val="24"/>
                      <w:szCs w:val="24"/>
                    </w:rPr>
                    <w:t>m</w:t>
                  </w:r>
                  <w:r w:rsidRPr="00580327">
                    <w:rPr>
                      <w:sz w:val="24"/>
                      <w:szCs w:val="24"/>
                    </w:rPr>
                    <w:t>um</w:t>
                  </w:r>
                  <w:r w:rsidRPr="00580327">
                    <w:rPr>
                      <w:spacing w:val="-1"/>
                      <w:sz w:val="24"/>
                      <w:szCs w:val="24"/>
                    </w:rPr>
                    <w:t xml:space="preserve"> </w:t>
                  </w:r>
                  <w:r w:rsidRPr="00580327">
                    <w:rPr>
                      <w:sz w:val="24"/>
                      <w:szCs w:val="24"/>
                    </w:rPr>
                    <w:t>IP</w:t>
                  </w:r>
                  <w:r w:rsidRPr="00580327">
                    <w:rPr>
                      <w:spacing w:val="-2"/>
                      <w:sz w:val="24"/>
                      <w:szCs w:val="24"/>
                    </w:rPr>
                    <w:t>S</w:t>
                  </w:r>
                  <w:r w:rsidRPr="00580327">
                    <w:rPr>
                      <w:sz w:val="24"/>
                      <w:szCs w:val="24"/>
                    </w:rPr>
                    <w:t xml:space="preserve">ec </w:t>
                  </w:r>
                  <w:r w:rsidRPr="00580327">
                    <w:rPr>
                      <w:spacing w:val="-2"/>
                      <w:sz w:val="24"/>
                      <w:szCs w:val="24"/>
                    </w:rPr>
                    <w:t>V</w:t>
                  </w:r>
                  <w:r w:rsidRPr="00580327">
                    <w:rPr>
                      <w:sz w:val="24"/>
                      <w:szCs w:val="24"/>
                    </w:rPr>
                    <w:t xml:space="preserve">PN </w:t>
                  </w:r>
                  <w:r w:rsidRPr="00580327">
                    <w:rPr>
                      <w:spacing w:val="-2"/>
                      <w:sz w:val="24"/>
                      <w:szCs w:val="24"/>
                    </w:rPr>
                    <w:t>p</w:t>
                  </w:r>
                  <w:r w:rsidRPr="00580327">
                    <w:rPr>
                      <w:sz w:val="24"/>
                      <w:szCs w:val="24"/>
                    </w:rPr>
                    <w:t>ee</w:t>
                  </w:r>
                  <w:r w:rsidRPr="00580327">
                    <w:rPr>
                      <w:spacing w:val="-1"/>
                      <w:sz w:val="24"/>
                      <w:szCs w:val="24"/>
                    </w:rPr>
                    <w:t>r</w:t>
                  </w:r>
                  <w:r w:rsidRPr="00580327">
                    <w:rPr>
                      <w:sz w:val="24"/>
                      <w:szCs w:val="24"/>
                    </w:rPr>
                    <w:t>s – 1000</w:t>
                  </w:r>
                </w:p>
                <w:p w14:paraId="667C8437" w14:textId="77777777" w:rsidR="0058215A" w:rsidRPr="008552A1" w:rsidRDefault="0058215A" w:rsidP="008E0675">
                  <w:pPr>
                    <w:pStyle w:val="TableParagraph"/>
                    <w:numPr>
                      <w:ilvl w:val="0"/>
                      <w:numId w:val="79"/>
                    </w:numPr>
                    <w:autoSpaceDE/>
                    <w:autoSpaceDN/>
                    <w:spacing w:after="80"/>
                    <w:ind w:left="360" w:right="202" w:hanging="274"/>
                    <w:jc w:val="both"/>
                    <w:rPr>
                      <w:spacing w:val="-1"/>
                      <w:sz w:val="24"/>
                      <w:szCs w:val="24"/>
                    </w:rPr>
                  </w:pPr>
                  <w:r w:rsidRPr="00996601">
                    <w:rPr>
                      <w:b/>
                      <w:bCs/>
                      <w:spacing w:val="-1"/>
                      <w:sz w:val="24"/>
                      <w:szCs w:val="24"/>
                    </w:rPr>
                    <w:t>Proposed solution</w:t>
                  </w:r>
                  <w:r w:rsidRPr="00580327">
                    <w:rPr>
                      <w:spacing w:val="-1"/>
                      <w:sz w:val="24"/>
                      <w:szCs w:val="24"/>
                    </w:rPr>
                    <w:t xml:space="preserve"> </w:t>
                  </w:r>
                  <w:r w:rsidRPr="00996601">
                    <w:rPr>
                      <w:b/>
                      <w:bCs/>
                      <w:spacing w:val="-1"/>
                      <w:sz w:val="24"/>
                      <w:szCs w:val="24"/>
                    </w:rPr>
                    <w:t>should support minimum 6 Gbps or more IPS throughput</w:t>
                  </w:r>
                </w:p>
              </w:tc>
              <w:tc>
                <w:tcPr>
                  <w:tcW w:w="1698" w:type="dxa"/>
                </w:tcPr>
                <w:p w14:paraId="51E92BE3" w14:textId="77777777" w:rsidR="0058215A" w:rsidRPr="00495076" w:rsidRDefault="0058215A" w:rsidP="008E0675">
                  <w:pPr>
                    <w:autoSpaceDE w:val="0"/>
                    <w:autoSpaceDN w:val="0"/>
                    <w:adjustRightInd w:val="0"/>
                    <w:jc w:val="center"/>
                    <w:rPr>
                      <w:rFonts w:ascii="Arial" w:hAnsi="Arial" w:cs="Arial"/>
                    </w:rPr>
                  </w:pPr>
                </w:p>
              </w:tc>
            </w:tr>
            <w:tr w:rsidR="0058215A" w:rsidRPr="00495076" w14:paraId="79453363" w14:textId="77777777" w:rsidTr="00C007D6">
              <w:trPr>
                <w:trHeight w:val="500"/>
              </w:trPr>
              <w:tc>
                <w:tcPr>
                  <w:tcW w:w="541" w:type="dxa"/>
                </w:tcPr>
                <w:p w14:paraId="26212996" w14:textId="65CBC8DD" w:rsidR="0058215A" w:rsidRPr="00495076" w:rsidRDefault="0058215A" w:rsidP="008E0675">
                  <w:pPr>
                    <w:autoSpaceDE w:val="0"/>
                    <w:autoSpaceDN w:val="0"/>
                    <w:adjustRightInd w:val="0"/>
                    <w:jc w:val="both"/>
                    <w:rPr>
                      <w:rFonts w:ascii="Arial" w:hAnsi="Arial" w:cs="Arial"/>
                    </w:rPr>
                  </w:pPr>
                  <w:r>
                    <w:rPr>
                      <w:rFonts w:ascii="Arial" w:hAnsi="Arial" w:cs="Arial"/>
                    </w:rPr>
                    <w:t>20</w:t>
                  </w:r>
                </w:p>
              </w:tc>
              <w:tc>
                <w:tcPr>
                  <w:tcW w:w="3381" w:type="dxa"/>
                  <w:gridSpan w:val="2"/>
                </w:tcPr>
                <w:p w14:paraId="62179FC0" w14:textId="77777777" w:rsidR="0058215A" w:rsidRDefault="0058215A" w:rsidP="008E0675">
                  <w:pPr>
                    <w:pStyle w:val="TableParagraph"/>
                    <w:spacing w:after="80" w:line="271" w:lineRule="exact"/>
                    <w:ind w:left="102" w:right="195"/>
                    <w:jc w:val="both"/>
                  </w:pPr>
                  <w:r>
                    <w:t>Interface Requirement:</w:t>
                  </w:r>
                </w:p>
                <w:p w14:paraId="7AF588DC" w14:textId="77777777" w:rsidR="0058215A" w:rsidRDefault="0058215A" w:rsidP="008E0675">
                  <w:pPr>
                    <w:pStyle w:val="TableParagraph"/>
                    <w:spacing w:after="80" w:line="271" w:lineRule="exact"/>
                    <w:ind w:left="102" w:right="195"/>
                    <w:jc w:val="both"/>
                  </w:pPr>
                  <w:r>
                    <w:t xml:space="preserve"> a. Minimum number of 1 Gbps LAN ports: 8 </w:t>
                  </w:r>
                </w:p>
                <w:p w14:paraId="0272DD1A" w14:textId="77777777" w:rsidR="0058215A" w:rsidRDefault="0058215A" w:rsidP="008E0675">
                  <w:pPr>
                    <w:pStyle w:val="TableParagraph"/>
                    <w:spacing w:after="80" w:line="271" w:lineRule="exact"/>
                    <w:ind w:left="102" w:right="195"/>
                    <w:jc w:val="both"/>
                  </w:pPr>
                  <w:r>
                    <w:t xml:space="preserve">b. Minimum number of 10 Gbps ports – 10 </w:t>
                  </w:r>
                </w:p>
                <w:p w14:paraId="3B8C5E62" w14:textId="77777777" w:rsidR="0058215A" w:rsidRDefault="0058215A" w:rsidP="008E0675">
                  <w:pPr>
                    <w:pStyle w:val="TableParagraph"/>
                    <w:spacing w:after="80" w:line="271" w:lineRule="exact"/>
                    <w:ind w:left="102" w:right="195"/>
                    <w:jc w:val="both"/>
                  </w:pPr>
                  <w:r>
                    <w:t xml:space="preserve">c. Separate HA port </w:t>
                  </w:r>
                </w:p>
                <w:p w14:paraId="61452FE3" w14:textId="6B767C53" w:rsidR="0058215A" w:rsidRPr="00580327" w:rsidRDefault="0058215A" w:rsidP="008E0675">
                  <w:pPr>
                    <w:pStyle w:val="TableParagraph"/>
                    <w:spacing w:after="80" w:line="271" w:lineRule="exact"/>
                    <w:ind w:left="102" w:right="195"/>
                    <w:jc w:val="both"/>
                    <w:rPr>
                      <w:b/>
                      <w:bCs/>
                      <w:spacing w:val="-1"/>
                      <w:sz w:val="24"/>
                      <w:szCs w:val="24"/>
                    </w:rPr>
                  </w:pPr>
                  <w:r>
                    <w:t>All the SFP+ port should have compatible transceivers (Short Range Transceiver) along-with required FO cables.</w:t>
                  </w:r>
                </w:p>
              </w:tc>
              <w:tc>
                <w:tcPr>
                  <w:tcW w:w="1698" w:type="dxa"/>
                </w:tcPr>
                <w:p w14:paraId="364B13D9" w14:textId="77777777" w:rsidR="0058215A" w:rsidRPr="00495076" w:rsidRDefault="0058215A" w:rsidP="008E0675">
                  <w:pPr>
                    <w:autoSpaceDE w:val="0"/>
                    <w:autoSpaceDN w:val="0"/>
                    <w:adjustRightInd w:val="0"/>
                    <w:jc w:val="center"/>
                    <w:rPr>
                      <w:rFonts w:ascii="Arial" w:hAnsi="Arial" w:cs="Arial"/>
                    </w:rPr>
                  </w:pPr>
                </w:p>
              </w:tc>
            </w:tr>
          </w:tbl>
          <w:p w14:paraId="2145A24F" w14:textId="77777777" w:rsidR="0058215A" w:rsidRPr="00280810" w:rsidRDefault="0058215A" w:rsidP="008E0675">
            <w:pPr>
              <w:spacing w:after="60" w:line="21" w:lineRule="atLeast"/>
              <w:jc w:val="both"/>
              <w:rPr>
                <w:rFonts w:ascii="Arial" w:eastAsia="Times New Roman" w:hAnsi="Arial" w:cs="Arial"/>
                <w:b/>
                <w:bCs/>
                <w:sz w:val="24"/>
                <w:szCs w:val="24"/>
                <w:lang w:bidi="hi-IN"/>
              </w:rPr>
            </w:pPr>
          </w:p>
        </w:tc>
        <w:tc>
          <w:tcPr>
            <w:tcW w:w="2368" w:type="pct"/>
          </w:tcPr>
          <w:p w14:paraId="7CEFE7F5" w14:textId="77777777" w:rsidR="0058215A" w:rsidRDefault="0058215A" w:rsidP="008E0675">
            <w:pPr>
              <w:jc w:val="both"/>
              <w:rPr>
                <w:rFonts w:ascii="Arial" w:hAnsi="Arial" w:cs="Arial"/>
                <w:b/>
                <w:bCs/>
              </w:rPr>
            </w:pPr>
            <w:r>
              <w:rPr>
                <w:rFonts w:ascii="Arial" w:hAnsi="Arial" w:cs="Arial"/>
                <w:b/>
                <w:bCs/>
              </w:rPr>
              <w:t>Replace with</w:t>
            </w:r>
          </w:p>
          <w:tbl>
            <w:tblPr>
              <w:tblStyle w:val="TableGrid"/>
              <w:tblpPr w:leftFromText="180" w:rightFromText="180" w:horzAnchor="margin" w:tblpX="-147" w:tblpY="300"/>
              <w:tblOverlap w:val="never"/>
              <w:tblW w:w="5620" w:type="dxa"/>
              <w:tblLayout w:type="fixed"/>
              <w:tblLook w:val="04A0" w:firstRow="1" w:lastRow="0" w:firstColumn="1" w:lastColumn="0" w:noHBand="0" w:noVBand="1"/>
            </w:tblPr>
            <w:tblGrid>
              <w:gridCol w:w="541"/>
              <w:gridCol w:w="1372"/>
              <w:gridCol w:w="2009"/>
              <w:gridCol w:w="1698"/>
            </w:tblGrid>
            <w:tr w:rsidR="0058215A" w:rsidRPr="00495076" w14:paraId="6468A8C0" w14:textId="77777777" w:rsidTr="00C007D6">
              <w:trPr>
                <w:trHeight w:val="845"/>
              </w:trPr>
              <w:tc>
                <w:tcPr>
                  <w:tcW w:w="541" w:type="dxa"/>
                </w:tcPr>
                <w:p w14:paraId="1AA29D90" w14:textId="77777777" w:rsidR="0058215A" w:rsidRPr="00495076" w:rsidRDefault="0058215A" w:rsidP="008E0675">
                  <w:pPr>
                    <w:jc w:val="center"/>
                    <w:rPr>
                      <w:rFonts w:ascii="Arial" w:hAnsi="Arial" w:cs="Arial"/>
                      <w:bCs/>
                    </w:rPr>
                  </w:pPr>
                  <w:r w:rsidRPr="00495076">
                    <w:rPr>
                      <w:rFonts w:ascii="Arial" w:hAnsi="Arial" w:cs="Arial"/>
                      <w:bCs/>
                    </w:rPr>
                    <w:t>Sr.</w:t>
                  </w:r>
                </w:p>
                <w:p w14:paraId="6B836504" w14:textId="77777777" w:rsidR="0058215A" w:rsidRPr="00495076" w:rsidRDefault="0058215A" w:rsidP="008E0675">
                  <w:pPr>
                    <w:jc w:val="center"/>
                    <w:rPr>
                      <w:rFonts w:ascii="Arial" w:hAnsi="Arial" w:cs="Arial"/>
                      <w:bCs/>
                    </w:rPr>
                  </w:pPr>
                  <w:r w:rsidRPr="00495076">
                    <w:rPr>
                      <w:rFonts w:ascii="Arial" w:hAnsi="Arial" w:cs="Arial"/>
                      <w:bCs/>
                    </w:rPr>
                    <w:t>No.</w:t>
                  </w:r>
                </w:p>
              </w:tc>
              <w:tc>
                <w:tcPr>
                  <w:tcW w:w="1372" w:type="dxa"/>
                </w:tcPr>
                <w:p w14:paraId="2AC74423"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Descripti</w:t>
                  </w:r>
                  <w:r>
                    <w:rPr>
                      <w:rFonts w:ascii="Arial" w:hAnsi="Arial" w:cs="Arial"/>
                    </w:rPr>
                    <w:t>o</w:t>
                  </w:r>
                  <w:r w:rsidRPr="00495076">
                    <w:rPr>
                      <w:rFonts w:ascii="Arial" w:hAnsi="Arial" w:cs="Arial"/>
                    </w:rPr>
                    <w:t>n of the Features</w:t>
                  </w:r>
                </w:p>
              </w:tc>
              <w:tc>
                <w:tcPr>
                  <w:tcW w:w="2009" w:type="dxa"/>
                </w:tcPr>
                <w:p w14:paraId="398DCBF5"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Minimum Quantity of the features</w:t>
                  </w:r>
                </w:p>
              </w:tc>
              <w:tc>
                <w:tcPr>
                  <w:tcW w:w="1698" w:type="dxa"/>
                </w:tcPr>
                <w:p w14:paraId="0FD6364C"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Offered by</w:t>
                  </w:r>
                </w:p>
                <w:p w14:paraId="27EDAF3E"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the Contractor</w:t>
                  </w:r>
                </w:p>
              </w:tc>
            </w:tr>
            <w:tr w:rsidR="0058215A" w:rsidRPr="00495076" w14:paraId="01345FAC" w14:textId="77777777" w:rsidTr="00C007D6">
              <w:trPr>
                <w:trHeight w:val="500"/>
              </w:trPr>
              <w:tc>
                <w:tcPr>
                  <w:tcW w:w="541" w:type="dxa"/>
                </w:tcPr>
                <w:p w14:paraId="1E1EB5AE" w14:textId="77777777" w:rsidR="0058215A" w:rsidRPr="00495076" w:rsidRDefault="0058215A" w:rsidP="008E0675">
                  <w:pPr>
                    <w:autoSpaceDE w:val="0"/>
                    <w:autoSpaceDN w:val="0"/>
                    <w:adjustRightInd w:val="0"/>
                    <w:jc w:val="both"/>
                    <w:rPr>
                      <w:rFonts w:ascii="Arial" w:hAnsi="Arial" w:cs="Arial"/>
                      <w:bCs/>
                    </w:rPr>
                  </w:pPr>
                  <w:r>
                    <w:rPr>
                      <w:rFonts w:ascii="Arial" w:hAnsi="Arial" w:cs="Arial"/>
                      <w:bCs/>
                    </w:rPr>
                    <w:t>3</w:t>
                  </w:r>
                </w:p>
              </w:tc>
              <w:tc>
                <w:tcPr>
                  <w:tcW w:w="3381" w:type="dxa"/>
                  <w:gridSpan w:val="2"/>
                </w:tcPr>
                <w:p w14:paraId="1B2C8537"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 xml:space="preserve">e. </w:t>
                  </w:r>
                  <w:r w:rsidRPr="003B409E">
                    <w:rPr>
                      <w:rFonts w:ascii="Arial" w:eastAsia="Times New Roman" w:hAnsi="Arial" w:cs="Arial"/>
                      <w:b/>
                      <w:bCs/>
                      <w:sz w:val="24"/>
                      <w:szCs w:val="24"/>
                    </w:rPr>
                    <w:t>Firewall should have redundant fan.</w:t>
                  </w:r>
                </w:p>
              </w:tc>
              <w:tc>
                <w:tcPr>
                  <w:tcW w:w="1698" w:type="dxa"/>
                </w:tcPr>
                <w:p w14:paraId="15FF60E1" w14:textId="77777777" w:rsidR="0058215A" w:rsidRPr="00495076" w:rsidRDefault="0058215A" w:rsidP="008E0675">
                  <w:pPr>
                    <w:autoSpaceDE w:val="0"/>
                    <w:autoSpaceDN w:val="0"/>
                    <w:adjustRightInd w:val="0"/>
                    <w:jc w:val="center"/>
                    <w:rPr>
                      <w:rFonts w:ascii="Arial" w:hAnsi="Arial" w:cs="Arial"/>
                    </w:rPr>
                  </w:pPr>
                </w:p>
              </w:tc>
            </w:tr>
            <w:tr w:rsidR="0058215A" w:rsidRPr="00495076" w14:paraId="01B89BF5" w14:textId="77777777" w:rsidTr="00C007D6">
              <w:trPr>
                <w:trHeight w:val="500"/>
              </w:trPr>
              <w:tc>
                <w:tcPr>
                  <w:tcW w:w="541" w:type="dxa"/>
                </w:tcPr>
                <w:p w14:paraId="51470B58" w14:textId="77777777" w:rsidR="0058215A" w:rsidRDefault="0058215A" w:rsidP="008E0675">
                  <w:pPr>
                    <w:autoSpaceDE w:val="0"/>
                    <w:autoSpaceDN w:val="0"/>
                    <w:adjustRightInd w:val="0"/>
                    <w:jc w:val="both"/>
                    <w:rPr>
                      <w:rFonts w:ascii="Arial" w:hAnsi="Arial" w:cs="Arial"/>
                      <w:bCs/>
                    </w:rPr>
                  </w:pPr>
                  <w:r w:rsidRPr="00495076">
                    <w:rPr>
                      <w:rFonts w:ascii="Arial" w:hAnsi="Arial" w:cs="Arial"/>
                    </w:rPr>
                    <w:t>4.</w:t>
                  </w:r>
                </w:p>
              </w:tc>
              <w:tc>
                <w:tcPr>
                  <w:tcW w:w="3381" w:type="dxa"/>
                  <w:gridSpan w:val="2"/>
                </w:tcPr>
                <w:p w14:paraId="2D8B2236" w14:textId="77777777" w:rsidR="0058215A" w:rsidRPr="00580327" w:rsidRDefault="0058215A" w:rsidP="008E0675">
                  <w:pPr>
                    <w:pStyle w:val="TableParagraph"/>
                    <w:spacing w:after="80" w:line="271" w:lineRule="exact"/>
                    <w:ind w:left="102" w:right="195"/>
                    <w:jc w:val="both"/>
                    <w:rPr>
                      <w:spacing w:val="-1"/>
                      <w:sz w:val="24"/>
                      <w:szCs w:val="24"/>
                    </w:rPr>
                  </w:pPr>
                  <w:r w:rsidRPr="00580327">
                    <w:rPr>
                      <w:b/>
                      <w:bCs/>
                      <w:spacing w:val="-1"/>
                      <w:sz w:val="24"/>
                      <w:szCs w:val="24"/>
                    </w:rPr>
                    <w:t>Sizing Parameters</w:t>
                  </w:r>
                  <w:r w:rsidRPr="00580327">
                    <w:rPr>
                      <w:spacing w:val="-1"/>
                      <w:sz w:val="24"/>
                      <w:szCs w:val="24"/>
                    </w:rPr>
                    <w:t>:</w:t>
                  </w:r>
                </w:p>
                <w:p w14:paraId="4DAC3E7E" w14:textId="77777777" w:rsidR="0058215A" w:rsidRPr="00DF6C33" w:rsidRDefault="0058215A" w:rsidP="008E0675">
                  <w:pPr>
                    <w:pStyle w:val="TableParagraph"/>
                    <w:numPr>
                      <w:ilvl w:val="0"/>
                      <w:numId w:val="80"/>
                    </w:numPr>
                    <w:autoSpaceDE/>
                    <w:autoSpaceDN/>
                    <w:spacing w:after="80"/>
                    <w:ind w:left="342" w:right="202"/>
                    <w:jc w:val="both"/>
                    <w:rPr>
                      <w:spacing w:val="-1"/>
                      <w:sz w:val="24"/>
                      <w:szCs w:val="24"/>
                    </w:rPr>
                  </w:pPr>
                  <w:r w:rsidRPr="003F4276">
                    <w:rPr>
                      <w:rFonts w:eastAsia="Times New Roman"/>
                      <w:sz w:val="24"/>
                      <w:szCs w:val="24"/>
                      <w:lang w:val="en-IN"/>
                    </w:rPr>
                    <w:t xml:space="preserve">Should have Minimum NG Threat prevention throughput in real world/production environment (by enabling and measured with Application-ID/AVC, NGIPS, Anti-Virus, Anti-Spyware, Anti Malware, Anti-Bot, Zero-day attacks and logging security threat prevention features enabled </w:t>
                  </w:r>
                  <w:r w:rsidRPr="003F4276">
                    <w:rPr>
                      <w:rFonts w:eastAsia="Times New Roman"/>
                      <w:b/>
                      <w:bCs/>
                      <w:sz w:val="24"/>
                      <w:szCs w:val="24"/>
                      <w:lang w:val="en-IN"/>
                    </w:rPr>
                    <w:t>–  6 Gbps</w:t>
                  </w:r>
                  <w:r w:rsidRPr="003F4276">
                    <w:rPr>
                      <w:rFonts w:eastAsia="Times New Roman"/>
                      <w:sz w:val="24"/>
                      <w:szCs w:val="24"/>
                      <w:lang w:val="en-IN"/>
                    </w:rPr>
                    <w:t xml:space="preserve"> real world/production environment/Application Mix.</w:t>
                  </w:r>
                </w:p>
                <w:p w14:paraId="63E64F8C" w14:textId="77777777" w:rsidR="0058215A" w:rsidRPr="00580327" w:rsidRDefault="0058215A" w:rsidP="008E0675">
                  <w:pPr>
                    <w:pStyle w:val="TableParagraph"/>
                    <w:numPr>
                      <w:ilvl w:val="0"/>
                      <w:numId w:val="80"/>
                    </w:numPr>
                    <w:autoSpaceDE/>
                    <w:autoSpaceDN/>
                    <w:spacing w:after="80"/>
                    <w:ind w:left="360" w:right="202" w:hanging="274"/>
                    <w:jc w:val="both"/>
                    <w:rPr>
                      <w:spacing w:val="-1"/>
                      <w:sz w:val="24"/>
                      <w:szCs w:val="24"/>
                    </w:rPr>
                  </w:pPr>
                  <w:r w:rsidRPr="00580327">
                    <w:rPr>
                      <w:rFonts w:eastAsia="Times New Roman"/>
                      <w:sz w:val="24"/>
                      <w:szCs w:val="24"/>
                    </w:rPr>
                    <w:t>Firewall should support at least 3000 new connections per second or more and shall support at-least 1Million concurrent session/connection with all application control enabled.</w:t>
                  </w:r>
                </w:p>
                <w:p w14:paraId="15869DA8" w14:textId="77777777" w:rsidR="0058215A" w:rsidRPr="00580327" w:rsidRDefault="0058215A" w:rsidP="008E0675">
                  <w:pPr>
                    <w:pStyle w:val="TableParagraph"/>
                    <w:numPr>
                      <w:ilvl w:val="0"/>
                      <w:numId w:val="80"/>
                    </w:numPr>
                    <w:autoSpaceDE/>
                    <w:autoSpaceDN/>
                    <w:spacing w:after="80"/>
                    <w:ind w:left="360" w:right="202" w:hanging="274"/>
                    <w:jc w:val="both"/>
                    <w:rPr>
                      <w:spacing w:val="-1"/>
                      <w:sz w:val="24"/>
                      <w:szCs w:val="24"/>
                    </w:rPr>
                  </w:pPr>
                  <w:r w:rsidRPr="00580327">
                    <w:rPr>
                      <w:rFonts w:eastAsia="Times New Roman"/>
                      <w:sz w:val="24"/>
                      <w:szCs w:val="24"/>
                    </w:rPr>
                    <w:t>No of VLANs – 100</w:t>
                  </w:r>
                </w:p>
                <w:p w14:paraId="685AE9CE" w14:textId="77777777" w:rsidR="0058215A" w:rsidRPr="003B69F2" w:rsidRDefault="0058215A" w:rsidP="008E0675">
                  <w:pPr>
                    <w:pStyle w:val="TableParagraph"/>
                    <w:numPr>
                      <w:ilvl w:val="0"/>
                      <w:numId w:val="80"/>
                    </w:numPr>
                    <w:autoSpaceDE/>
                    <w:autoSpaceDN/>
                    <w:spacing w:after="80"/>
                    <w:ind w:left="360" w:right="202" w:hanging="274"/>
                    <w:jc w:val="both"/>
                    <w:rPr>
                      <w:spacing w:val="-1"/>
                      <w:sz w:val="24"/>
                      <w:szCs w:val="24"/>
                    </w:rPr>
                  </w:pPr>
                  <w:r w:rsidRPr="00580327">
                    <w:rPr>
                      <w:spacing w:val="-1"/>
                      <w:sz w:val="24"/>
                      <w:szCs w:val="24"/>
                    </w:rPr>
                    <w:t>Mi</w:t>
                  </w:r>
                  <w:r w:rsidRPr="00580327">
                    <w:rPr>
                      <w:sz w:val="24"/>
                      <w:szCs w:val="24"/>
                    </w:rPr>
                    <w:t>n</w:t>
                  </w:r>
                  <w:r w:rsidRPr="00580327">
                    <w:rPr>
                      <w:spacing w:val="-1"/>
                      <w:sz w:val="24"/>
                      <w:szCs w:val="24"/>
                    </w:rPr>
                    <w:t>i</w:t>
                  </w:r>
                  <w:r w:rsidRPr="00580327">
                    <w:rPr>
                      <w:spacing w:val="1"/>
                      <w:sz w:val="24"/>
                      <w:szCs w:val="24"/>
                    </w:rPr>
                    <w:t>m</w:t>
                  </w:r>
                  <w:r w:rsidRPr="00580327">
                    <w:rPr>
                      <w:sz w:val="24"/>
                      <w:szCs w:val="24"/>
                    </w:rPr>
                    <w:t>um</w:t>
                  </w:r>
                  <w:r w:rsidRPr="00580327">
                    <w:rPr>
                      <w:spacing w:val="-1"/>
                      <w:sz w:val="24"/>
                      <w:szCs w:val="24"/>
                    </w:rPr>
                    <w:t xml:space="preserve"> </w:t>
                  </w:r>
                  <w:r w:rsidRPr="00580327">
                    <w:rPr>
                      <w:sz w:val="24"/>
                      <w:szCs w:val="24"/>
                    </w:rPr>
                    <w:t>IP</w:t>
                  </w:r>
                  <w:r w:rsidRPr="00580327">
                    <w:rPr>
                      <w:spacing w:val="-2"/>
                      <w:sz w:val="24"/>
                      <w:szCs w:val="24"/>
                    </w:rPr>
                    <w:t>S</w:t>
                  </w:r>
                  <w:r w:rsidRPr="00580327">
                    <w:rPr>
                      <w:sz w:val="24"/>
                      <w:szCs w:val="24"/>
                    </w:rPr>
                    <w:t xml:space="preserve">ec </w:t>
                  </w:r>
                  <w:r w:rsidRPr="00580327">
                    <w:rPr>
                      <w:spacing w:val="-2"/>
                      <w:sz w:val="24"/>
                      <w:szCs w:val="24"/>
                    </w:rPr>
                    <w:t>V</w:t>
                  </w:r>
                  <w:r w:rsidRPr="00580327">
                    <w:rPr>
                      <w:sz w:val="24"/>
                      <w:szCs w:val="24"/>
                    </w:rPr>
                    <w:t xml:space="preserve">PN </w:t>
                  </w:r>
                  <w:r w:rsidRPr="00580327">
                    <w:rPr>
                      <w:spacing w:val="-2"/>
                      <w:sz w:val="24"/>
                      <w:szCs w:val="24"/>
                    </w:rPr>
                    <w:t>p</w:t>
                  </w:r>
                  <w:r w:rsidRPr="00580327">
                    <w:rPr>
                      <w:sz w:val="24"/>
                      <w:szCs w:val="24"/>
                    </w:rPr>
                    <w:t>ee</w:t>
                  </w:r>
                  <w:r w:rsidRPr="00580327">
                    <w:rPr>
                      <w:spacing w:val="-1"/>
                      <w:sz w:val="24"/>
                      <w:szCs w:val="24"/>
                    </w:rPr>
                    <w:t>r</w:t>
                  </w:r>
                  <w:r w:rsidRPr="00580327">
                    <w:rPr>
                      <w:sz w:val="24"/>
                      <w:szCs w:val="24"/>
                    </w:rPr>
                    <w:t>s – 1000</w:t>
                  </w:r>
                </w:p>
                <w:p w14:paraId="02C87163" w14:textId="77777777" w:rsidR="0058215A" w:rsidRPr="00E26F75" w:rsidRDefault="0058215A" w:rsidP="008E0675">
                  <w:pPr>
                    <w:pStyle w:val="TableParagraph"/>
                    <w:numPr>
                      <w:ilvl w:val="0"/>
                      <w:numId w:val="80"/>
                    </w:numPr>
                    <w:autoSpaceDE/>
                    <w:autoSpaceDN/>
                    <w:spacing w:after="80"/>
                    <w:ind w:left="360" w:right="202" w:hanging="274"/>
                    <w:jc w:val="both"/>
                    <w:rPr>
                      <w:b/>
                      <w:bCs/>
                      <w:spacing w:val="-1"/>
                      <w:sz w:val="24"/>
                      <w:szCs w:val="24"/>
                    </w:rPr>
                  </w:pPr>
                  <w:r w:rsidRPr="00E26F75">
                    <w:rPr>
                      <w:b/>
                      <w:bCs/>
                      <w:lang w:bidi="hi-IN"/>
                      <w14:ligatures w14:val="standardContextual"/>
                    </w:rPr>
                    <w:t>Firewall should have at least 1.5 Gbps of VPN throughput.</w:t>
                  </w:r>
                </w:p>
              </w:tc>
              <w:tc>
                <w:tcPr>
                  <w:tcW w:w="1698" w:type="dxa"/>
                </w:tcPr>
                <w:p w14:paraId="5EB28581" w14:textId="77777777" w:rsidR="0058215A" w:rsidRPr="00495076" w:rsidRDefault="0058215A" w:rsidP="008E0675">
                  <w:pPr>
                    <w:autoSpaceDE w:val="0"/>
                    <w:autoSpaceDN w:val="0"/>
                    <w:adjustRightInd w:val="0"/>
                    <w:jc w:val="center"/>
                    <w:rPr>
                      <w:rFonts w:ascii="Arial" w:hAnsi="Arial" w:cs="Arial"/>
                    </w:rPr>
                  </w:pPr>
                </w:p>
              </w:tc>
            </w:tr>
            <w:tr w:rsidR="0058215A" w:rsidRPr="00495076" w14:paraId="3C4B6366" w14:textId="77777777" w:rsidTr="00C007D6">
              <w:trPr>
                <w:trHeight w:val="500"/>
              </w:trPr>
              <w:tc>
                <w:tcPr>
                  <w:tcW w:w="541" w:type="dxa"/>
                </w:tcPr>
                <w:p w14:paraId="729332A6" w14:textId="634D282D" w:rsidR="0058215A" w:rsidRPr="00495076" w:rsidRDefault="0058215A" w:rsidP="008E0675">
                  <w:pPr>
                    <w:autoSpaceDE w:val="0"/>
                    <w:autoSpaceDN w:val="0"/>
                    <w:adjustRightInd w:val="0"/>
                    <w:jc w:val="both"/>
                    <w:rPr>
                      <w:rFonts w:ascii="Arial" w:hAnsi="Arial" w:cs="Arial"/>
                    </w:rPr>
                  </w:pPr>
                  <w:r>
                    <w:rPr>
                      <w:rFonts w:ascii="Arial" w:hAnsi="Arial" w:cs="Arial"/>
                    </w:rPr>
                    <w:t>20</w:t>
                  </w:r>
                </w:p>
              </w:tc>
              <w:tc>
                <w:tcPr>
                  <w:tcW w:w="3381" w:type="dxa"/>
                  <w:gridSpan w:val="2"/>
                </w:tcPr>
                <w:p w14:paraId="4F67988B" w14:textId="77777777" w:rsidR="0058215A" w:rsidRPr="00280810" w:rsidRDefault="0058215A" w:rsidP="008E0675">
                  <w:pPr>
                    <w:spacing w:after="60" w:line="20"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a. Minimum number of 1 Gbps LAN ports</w:t>
                  </w:r>
                  <w:r w:rsidRPr="00280810">
                    <w:rPr>
                      <w:rFonts w:ascii="Arial" w:eastAsia="Times New Roman" w:hAnsi="Arial" w:cs="Arial"/>
                      <w:b/>
                      <w:sz w:val="24"/>
                      <w:szCs w:val="24"/>
                      <w:lang w:bidi="hi-IN"/>
                    </w:rPr>
                    <w:t xml:space="preserve"> -  4</w:t>
                  </w:r>
                  <w:r w:rsidRPr="00280810">
                    <w:rPr>
                      <w:rFonts w:ascii="Arial" w:eastAsia="Times New Roman" w:hAnsi="Arial" w:cs="Arial"/>
                      <w:sz w:val="24"/>
                      <w:szCs w:val="24"/>
                      <w:lang w:bidi="hi-IN"/>
                    </w:rPr>
                    <w:t xml:space="preserve"> </w:t>
                  </w:r>
                </w:p>
                <w:p w14:paraId="5453EB5B" w14:textId="77777777" w:rsidR="0058215A" w:rsidRPr="00280810" w:rsidRDefault="0058215A" w:rsidP="008E0675">
                  <w:pPr>
                    <w:spacing w:after="60" w:line="20"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b. Minimum number of 10 Gbps ports –</w:t>
                  </w:r>
                  <w:r w:rsidRPr="00280810">
                    <w:rPr>
                      <w:rFonts w:ascii="Arial" w:eastAsia="Times New Roman" w:hAnsi="Arial" w:cs="Arial"/>
                      <w:b/>
                      <w:sz w:val="24"/>
                      <w:szCs w:val="24"/>
                      <w:lang w:bidi="hi-IN"/>
                    </w:rPr>
                    <w:t xml:space="preserve"> 12</w:t>
                  </w:r>
                </w:p>
                <w:p w14:paraId="3278DA40" w14:textId="77777777" w:rsidR="0058215A" w:rsidRPr="00280810" w:rsidRDefault="0058215A" w:rsidP="008E0675">
                  <w:pPr>
                    <w:spacing w:after="60" w:line="20"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c. Separate HA port</w:t>
                  </w:r>
                </w:p>
                <w:p w14:paraId="61599B12" w14:textId="77777777" w:rsidR="0058215A" w:rsidRPr="00280810" w:rsidRDefault="0058215A" w:rsidP="008E0675">
                  <w:pPr>
                    <w:spacing w:after="60" w:line="21" w:lineRule="atLeast"/>
                    <w:jc w:val="both"/>
                    <w:rPr>
                      <w:rFonts w:ascii="Arial" w:eastAsia="Times New Roman" w:hAnsi="Arial" w:cs="Arial"/>
                      <w:sz w:val="24"/>
                      <w:szCs w:val="24"/>
                      <w:lang w:bidi="hi-IN"/>
                    </w:rPr>
                  </w:pPr>
                </w:p>
                <w:p w14:paraId="140AF42E" w14:textId="459EE8DD" w:rsidR="0058215A" w:rsidRPr="00580327" w:rsidRDefault="0058215A" w:rsidP="008E0675">
                  <w:pPr>
                    <w:pStyle w:val="TableParagraph"/>
                    <w:spacing w:after="80" w:line="271" w:lineRule="exact"/>
                    <w:ind w:right="195"/>
                    <w:jc w:val="both"/>
                    <w:rPr>
                      <w:b/>
                      <w:bCs/>
                      <w:spacing w:val="-1"/>
                      <w:sz w:val="24"/>
                      <w:szCs w:val="24"/>
                    </w:rPr>
                  </w:pPr>
                  <w:r w:rsidRPr="00280810">
                    <w:rPr>
                      <w:rFonts w:eastAsia="Times New Roman"/>
                      <w:sz w:val="24"/>
                      <w:szCs w:val="24"/>
                      <w:lang w:bidi="hi-IN"/>
                    </w:rPr>
                    <w:t>All the SFP+ port should have compatible transceivers (Short Range Transceiver) along-with required FO cables.</w:t>
                  </w:r>
                </w:p>
              </w:tc>
              <w:tc>
                <w:tcPr>
                  <w:tcW w:w="1698" w:type="dxa"/>
                </w:tcPr>
                <w:p w14:paraId="03465584" w14:textId="77777777" w:rsidR="0058215A" w:rsidRPr="00495076" w:rsidRDefault="0058215A" w:rsidP="008E0675">
                  <w:pPr>
                    <w:autoSpaceDE w:val="0"/>
                    <w:autoSpaceDN w:val="0"/>
                    <w:adjustRightInd w:val="0"/>
                    <w:jc w:val="center"/>
                    <w:rPr>
                      <w:rFonts w:ascii="Arial" w:hAnsi="Arial" w:cs="Arial"/>
                    </w:rPr>
                  </w:pPr>
                </w:p>
              </w:tc>
            </w:tr>
          </w:tbl>
          <w:p w14:paraId="0770671A" w14:textId="77777777" w:rsidR="0058215A" w:rsidRPr="00280810" w:rsidRDefault="0058215A" w:rsidP="008E0675">
            <w:pPr>
              <w:spacing w:after="60" w:line="21" w:lineRule="atLeast"/>
              <w:jc w:val="both"/>
              <w:rPr>
                <w:rFonts w:ascii="Arial" w:eastAsia="Times New Roman" w:hAnsi="Arial" w:cs="Arial"/>
                <w:b/>
                <w:bCs/>
                <w:sz w:val="24"/>
                <w:szCs w:val="24"/>
                <w:lang w:bidi="hi-IN"/>
              </w:rPr>
            </w:pPr>
          </w:p>
        </w:tc>
      </w:tr>
      <w:tr w:rsidR="0058215A" w:rsidRPr="00FF3D47" w14:paraId="55E9EBF4" w14:textId="77777777" w:rsidTr="0058215A">
        <w:trPr>
          <w:trHeight w:val="292"/>
        </w:trPr>
        <w:tc>
          <w:tcPr>
            <w:tcW w:w="203" w:type="pct"/>
          </w:tcPr>
          <w:p w14:paraId="6C65168B" w14:textId="77777777" w:rsidR="0058215A" w:rsidRPr="00280810" w:rsidRDefault="0058215A" w:rsidP="008E0675">
            <w:pPr>
              <w:pStyle w:val="ListParagraph"/>
              <w:numPr>
                <w:ilvl w:val="0"/>
                <w:numId w:val="17"/>
              </w:numPr>
              <w:jc w:val="both"/>
              <w:rPr>
                <w:b/>
                <w:szCs w:val="24"/>
              </w:rPr>
            </w:pPr>
          </w:p>
        </w:tc>
        <w:tc>
          <w:tcPr>
            <w:tcW w:w="589" w:type="pct"/>
          </w:tcPr>
          <w:p w14:paraId="035A8A99" w14:textId="77777777" w:rsidR="0058215A" w:rsidRPr="00280810" w:rsidRDefault="0058215A" w:rsidP="008E0675">
            <w:pPr>
              <w:jc w:val="both"/>
              <w:rPr>
                <w:rFonts w:ascii="Arial" w:hAnsi="Arial" w:cs="Arial"/>
                <w:sz w:val="24"/>
                <w:szCs w:val="24"/>
              </w:rPr>
            </w:pPr>
            <w:r w:rsidRPr="00280810">
              <w:rPr>
                <w:rFonts w:ascii="Arial" w:eastAsia="Times New Roman" w:hAnsi="Arial" w:cs="Arial"/>
                <w:sz w:val="24"/>
                <w:szCs w:val="24"/>
                <w:lang w:bidi="hi-IN"/>
              </w:rPr>
              <w:t xml:space="preserve">Vol-II Part- B, Appendix-H, </w:t>
            </w:r>
            <w:r w:rsidRPr="00280810">
              <w:rPr>
                <w:rFonts w:ascii="Arial" w:hAnsi="Arial" w:cs="Arial"/>
                <w:sz w:val="24"/>
                <w:szCs w:val="24"/>
              </w:rPr>
              <w:t>Hardware DRS</w:t>
            </w:r>
          </w:p>
          <w:p w14:paraId="52417485" w14:textId="23B9AFEB" w:rsidR="0058215A" w:rsidRPr="00280810" w:rsidRDefault="0058215A" w:rsidP="008E0675">
            <w:pPr>
              <w:jc w:val="both"/>
              <w:rPr>
                <w:rFonts w:ascii="Arial" w:eastAsia="Times New Roman" w:hAnsi="Arial" w:cs="Arial"/>
                <w:sz w:val="24"/>
                <w:szCs w:val="24"/>
                <w:lang w:bidi="hi-IN"/>
              </w:rPr>
            </w:pPr>
          </w:p>
          <w:p w14:paraId="7D1EB506" w14:textId="5AC940E5"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br/>
            </w:r>
          </w:p>
        </w:tc>
        <w:tc>
          <w:tcPr>
            <w:tcW w:w="1840" w:type="pct"/>
          </w:tcPr>
          <w:p w14:paraId="0CAC088D" w14:textId="77777777"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16. Anti-APT</w:t>
            </w:r>
          </w:p>
          <w:p w14:paraId="3ED0AE2A" w14:textId="77777777" w:rsidR="0058215A" w:rsidRPr="00280810" w:rsidRDefault="0058215A" w:rsidP="008E0675">
            <w:pPr>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Sl no. 18:</w:t>
            </w:r>
          </w:p>
          <w:p w14:paraId="66B649C9" w14:textId="77777777" w:rsidR="0058215A" w:rsidRPr="00280810" w:rsidRDefault="0058215A" w:rsidP="008E0675">
            <w:pPr>
              <w:jc w:val="both"/>
              <w:rPr>
                <w:rFonts w:ascii="Arial" w:eastAsia="Times New Roman" w:hAnsi="Arial" w:cs="Arial"/>
                <w:sz w:val="24"/>
                <w:szCs w:val="24"/>
                <w:lang w:bidi="hi-IN"/>
              </w:rPr>
            </w:pPr>
          </w:p>
          <w:p w14:paraId="6EA330A3" w14:textId="5BBBDAF0"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Number of</w:t>
            </w:r>
            <w:r>
              <w:rPr>
                <w:rFonts w:ascii="Arial" w:eastAsia="Times New Roman" w:hAnsi="Arial" w:cs="Arial"/>
                <w:sz w:val="24"/>
                <w:szCs w:val="24"/>
                <w:lang w:bidi="hi-IN"/>
              </w:rPr>
              <w:t>’</w:t>
            </w:r>
            <w:r w:rsidRPr="00280810">
              <w:rPr>
                <w:rFonts w:ascii="Arial" w:eastAsia="Times New Roman" w:hAnsi="Arial" w:cs="Arial"/>
                <w:sz w:val="24"/>
                <w:szCs w:val="24"/>
                <w:lang w:bidi="hi-IN"/>
              </w:rPr>
              <w:t>VM's/sandbox images should be more than 8 from day 1 and running simultaneously.</w:t>
            </w:r>
          </w:p>
          <w:p w14:paraId="4ED177F2" w14:textId="77777777" w:rsidR="0058215A" w:rsidRPr="00280810" w:rsidRDefault="0058215A" w:rsidP="008E0675">
            <w:pPr>
              <w:spacing w:after="60" w:line="21" w:lineRule="atLeast"/>
              <w:jc w:val="both"/>
              <w:rPr>
                <w:rFonts w:ascii="Arial" w:eastAsia="Times New Roman" w:hAnsi="Arial" w:cs="Arial"/>
                <w:sz w:val="24"/>
                <w:szCs w:val="24"/>
                <w:lang w:bidi="hi-IN"/>
              </w:rPr>
            </w:pPr>
          </w:p>
          <w:p w14:paraId="1A665E71" w14:textId="66A22D73" w:rsidR="0058215A" w:rsidRPr="00280810" w:rsidRDefault="0058215A" w:rsidP="008E0675">
            <w:pPr>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Sl no. 21:</w:t>
            </w:r>
          </w:p>
          <w:p w14:paraId="1E13A1FD" w14:textId="5023108B"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hAnsi="Arial" w:cs="Arial"/>
                <w:sz w:val="24"/>
                <w:szCs w:val="24"/>
              </w:rPr>
              <w:t>Should have dual AC power supply.</w:t>
            </w:r>
          </w:p>
        </w:tc>
        <w:tc>
          <w:tcPr>
            <w:tcW w:w="2368" w:type="pct"/>
          </w:tcPr>
          <w:p w14:paraId="190D37DD" w14:textId="05A07EF0"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16. Anti-APT</w:t>
            </w:r>
          </w:p>
          <w:p w14:paraId="79326F29" w14:textId="77777777" w:rsidR="0058215A" w:rsidRPr="00280810" w:rsidRDefault="0058215A" w:rsidP="008E0675">
            <w:pPr>
              <w:spacing w:after="60" w:line="21" w:lineRule="atLeast"/>
              <w:jc w:val="both"/>
              <w:rPr>
                <w:rFonts w:ascii="Arial" w:eastAsia="Times New Roman" w:hAnsi="Arial" w:cs="Arial"/>
                <w:sz w:val="24"/>
                <w:szCs w:val="24"/>
                <w:lang w:bidi="hi-IN"/>
              </w:rPr>
            </w:pPr>
          </w:p>
          <w:p w14:paraId="14827A6A" w14:textId="55E79515" w:rsidR="0058215A" w:rsidRPr="00280810" w:rsidRDefault="0058215A" w:rsidP="008E0675">
            <w:pPr>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Sl no. 18:</w:t>
            </w:r>
          </w:p>
          <w:p w14:paraId="6C9F02F5" w14:textId="77777777" w:rsidR="0058215A" w:rsidRPr="00280810" w:rsidRDefault="0058215A" w:rsidP="008E0675">
            <w:pPr>
              <w:jc w:val="both"/>
              <w:rPr>
                <w:rFonts w:ascii="Arial" w:eastAsia="Times New Roman" w:hAnsi="Arial" w:cs="Arial"/>
                <w:sz w:val="24"/>
                <w:szCs w:val="24"/>
                <w:lang w:bidi="hi-IN"/>
              </w:rPr>
            </w:pPr>
          </w:p>
          <w:p w14:paraId="2B4151AA" w14:textId="50CB1D53" w:rsidR="0058215A" w:rsidRPr="00280810" w:rsidRDefault="0058215A" w:rsidP="008E0675">
            <w:pPr>
              <w:jc w:val="both"/>
              <w:rPr>
                <w:rFonts w:ascii="Arial" w:eastAsia="Times New Roman" w:hAnsi="Arial" w:cs="Arial"/>
                <w:sz w:val="24"/>
                <w:szCs w:val="24"/>
                <w:lang w:bidi="hi-IN"/>
              </w:rPr>
            </w:pPr>
            <w:r w:rsidRPr="00280810">
              <w:rPr>
                <w:rFonts w:ascii="Arial" w:eastAsia="Times New Roman" w:hAnsi="Arial" w:cs="Arial"/>
                <w:sz w:val="24"/>
                <w:szCs w:val="24"/>
                <w:lang w:bidi="hi-IN"/>
              </w:rPr>
              <w:t>Number of</w:t>
            </w:r>
            <w:r>
              <w:rPr>
                <w:rFonts w:ascii="Arial" w:eastAsia="Times New Roman" w:hAnsi="Arial" w:cs="Arial"/>
                <w:sz w:val="24"/>
                <w:szCs w:val="24"/>
                <w:lang w:bidi="hi-IN"/>
              </w:rPr>
              <w:t>’</w:t>
            </w:r>
            <w:r w:rsidRPr="00280810">
              <w:rPr>
                <w:rFonts w:ascii="Arial" w:eastAsia="Times New Roman" w:hAnsi="Arial" w:cs="Arial"/>
                <w:sz w:val="24"/>
                <w:szCs w:val="24"/>
                <w:lang w:bidi="hi-IN"/>
              </w:rPr>
              <w:t>VM's/sandbox images should be 6 or more from day 1 and running simultaneously.</w:t>
            </w:r>
          </w:p>
          <w:p w14:paraId="7A5AE84D" w14:textId="1BA00345" w:rsidR="0058215A" w:rsidRPr="00280810" w:rsidRDefault="0058215A" w:rsidP="008E0675">
            <w:pPr>
              <w:jc w:val="both"/>
              <w:rPr>
                <w:rFonts w:ascii="Arial" w:eastAsia="Times New Roman" w:hAnsi="Arial" w:cs="Arial"/>
                <w:sz w:val="24"/>
                <w:szCs w:val="24"/>
                <w:lang w:bidi="hi-IN"/>
              </w:rPr>
            </w:pPr>
          </w:p>
          <w:p w14:paraId="18F1F1F1" w14:textId="77777777" w:rsidR="0058215A" w:rsidRPr="00280810" w:rsidRDefault="0058215A" w:rsidP="008E0675">
            <w:pPr>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Sl no. 21:</w:t>
            </w:r>
          </w:p>
          <w:p w14:paraId="723A35A8" w14:textId="14DB6B71"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sz w:val="24"/>
                <w:szCs w:val="24"/>
                <w:lang w:bidi="hi-IN"/>
              </w:rPr>
              <w:t>Deleted</w:t>
            </w:r>
          </w:p>
        </w:tc>
      </w:tr>
      <w:tr w:rsidR="0058215A" w:rsidRPr="00FF3D47" w14:paraId="08D1E158" w14:textId="77777777" w:rsidTr="0058215A">
        <w:trPr>
          <w:trHeight w:val="292"/>
        </w:trPr>
        <w:tc>
          <w:tcPr>
            <w:tcW w:w="203" w:type="pct"/>
          </w:tcPr>
          <w:p w14:paraId="38E23488" w14:textId="77777777" w:rsidR="0058215A" w:rsidRPr="00280810" w:rsidRDefault="0058215A" w:rsidP="008E0675">
            <w:pPr>
              <w:pStyle w:val="ListParagraph"/>
              <w:numPr>
                <w:ilvl w:val="0"/>
                <w:numId w:val="17"/>
              </w:numPr>
              <w:jc w:val="both"/>
              <w:rPr>
                <w:b/>
                <w:szCs w:val="24"/>
              </w:rPr>
            </w:pPr>
          </w:p>
        </w:tc>
        <w:tc>
          <w:tcPr>
            <w:tcW w:w="589" w:type="pct"/>
          </w:tcPr>
          <w:p w14:paraId="590625FD" w14:textId="5AC81ACD" w:rsidR="0058215A" w:rsidRPr="00280810" w:rsidRDefault="0058215A" w:rsidP="008E0675">
            <w:pPr>
              <w:jc w:val="both"/>
              <w:rPr>
                <w:rFonts w:ascii="Arial" w:eastAsia="Times New Roman" w:hAnsi="Arial" w:cs="Arial"/>
                <w:sz w:val="24"/>
                <w:szCs w:val="24"/>
                <w:lang w:bidi="hi-IN"/>
              </w:rPr>
            </w:pPr>
            <w:r w:rsidRPr="00495076">
              <w:rPr>
                <w:rFonts w:ascii="Arial" w:hAnsi="Arial" w:cs="Arial"/>
              </w:rPr>
              <w:t>Vol. II Part-B, Appendix-H</w:t>
            </w:r>
            <w:r w:rsidRPr="00495076">
              <w:rPr>
                <w:rFonts w:ascii="Arial" w:hAnsi="Arial" w:cs="Arial"/>
                <w:b/>
                <w:bCs/>
              </w:rPr>
              <w:t xml:space="preserve">, </w:t>
            </w:r>
            <w:r w:rsidRPr="00495076">
              <w:rPr>
                <w:rFonts w:ascii="Arial" w:hAnsi="Arial" w:cs="Arial"/>
              </w:rPr>
              <w:t>Hardware Specification,</w:t>
            </w:r>
            <w:r>
              <w:rPr>
                <w:rFonts w:ascii="Arial" w:hAnsi="Arial" w:cs="Arial"/>
              </w:rPr>
              <w:t xml:space="preserve"> Table 16: </w:t>
            </w:r>
            <w:r w:rsidRPr="00495076">
              <w:rPr>
                <w:rFonts w:ascii="Arial" w:hAnsi="Arial" w:cs="Arial"/>
              </w:rPr>
              <w:t>Anti-APT</w:t>
            </w:r>
          </w:p>
        </w:tc>
        <w:tc>
          <w:tcPr>
            <w:tcW w:w="1840" w:type="pct"/>
          </w:tcPr>
          <w:tbl>
            <w:tblPr>
              <w:tblStyle w:val="TableGrid"/>
              <w:tblpPr w:leftFromText="180" w:rightFromText="180" w:vertAnchor="page" w:horzAnchor="margin" w:tblpY="97"/>
              <w:tblOverlap w:val="never"/>
              <w:tblW w:w="0" w:type="auto"/>
              <w:tblLayout w:type="fixed"/>
              <w:tblLook w:val="04A0" w:firstRow="1" w:lastRow="0" w:firstColumn="1" w:lastColumn="0" w:noHBand="0" w:noVBand="1"/>
            </w:tblPr>
            <w:tblGrid>
              <w:gridCol w:w="562"/>
              <w:gridCol w:w="3652"/>
              <w:gridCol w:w="1244"/>
            </w:tblGrid>
            <w:tr w:rsidR="0058215A" w:rsidRPr="00836846" w14:paraId="09CA2179" w14:textId="77777777" w:rsidTr="007E2BA3">
              <w:tc>
                <w:tcPr>
                  <w:tcW w:w="562" w:type="dxa"/>
                  <w:vAlign w:val="center"/>
                </w:tcPr>
                <w:p w14:paraId="49B91A57" w14:textId="77777777" w:rsidR="0058215A" w:rsidRPr="0017621B" w:rsidRDefault="0058215A" w:rsidP="008E0675">
                  <w:pPr>
                    <w:jc w:val="center"/>
                    <w:rPr>
                      <w:rFonts w:ascii="Arial" w:hAnsi="Arial" w:cs="Arial"/>
                      <w:bCs/>
                    </w:rPr>
                  </w:pPr>
                  <w:r w:rsidRPr="0017621B">
                    <w:rPr>
                      <w:rFonts w:ascii="Arial" w:hAnsi="Arial" w:cs="Arial"/>
                      <w:bCs/>
                    </w:rPr>
                    <w:t>Sr.</w:t>
                  </w:r>
                </w:p>
                <w:p w14:paraId="5D345CB6" w14:textId="77777777" w:rsidR="0058215A" w:rsidRPr="0017621B" w:rsidRDefault="0058215A" w:rsidP="008E0675">
                  <w:pPr>
                    <w:autoSpaceDE w:val="0"/>
                    <w:autoSpaceDN w:val="0"/>
                    <w:adjustRightInd w:val="0"/>
                    <w:jc w:val="center"/>
                    <w:rPr>
                      <w:rFonts w:ascii="Arial" w:hAnsi="Arial" w:cs="Arial"/>
                      <w:bCs/>
                    </w:rPr>
                  </w:pPr>
                  <w:r w:rsidRPr="0017621B">
                    <w:rPr>
                      <w:rFonts w:ascii="Arial" w:hAnsi="Arial" w:cs="Arial"/>
                      <w:bCs/>
                    </w:rPr>
                    <w:t>No.</w:t>
                  </w:r>
                </w:p>
              </w:tc>
              <w:tc>
                <w:tcPr>
                  <w:tcW w:w="3652" w:type="dxa"/>
                  <w:vAlign w:val="center"/>
                </w:tcPr>
                <w:p w14:paraId="3CD59B8B" w14:textId="77777777" w:rsidR="0058215A" w:rsidRPr="0017621B" w:rsidRDefault="0058215A" w:rsidP="008E0675">
                  <w:pPr>
                    <w:autoSpaceDE w:val="0"/>
                    <w:autoSpaceDN w:val="0"/>
                    <w:adjustRightInd w:val="0"/>
                    <w:jc w:val="center"/>
                    <w:rPr>
                      <w:rFonts w:ascii="Arial" w:hAnsi="Arial" w:cs="Arial"/>
                      <w:bCs/>
                    </w:rPr>
                  </w:pPr>
                  <w:r w:rsidRPr="0017621B">
                    <w:rPr>
                      <w:rFonts w:ascii="Arial" w:eastAsia="Times New Roman" w:hAnsi="Arial" w:cs="Arial"/>
                      <w:bCs/>
                      <w:color w:val="000000"/>
                    </w:rPr>
                    <w:t>Minimum Required   Specifications</w:t>
                  </w:r>
                </w:p>
              </w:tc>
              <w:tc>
                <w:tcPr>
                  <w:tcW w:w="1244" w:type="dxa"/>
                  <w:vAlign w:val="center"/>
                </w:tcPr>
                <w:p w14:paraId="69BCECC6" w14:textId="77777777" w:rsidR="0058215A" w:rsidRPr="0017621B" w:rsidRDefault="0058215A" w:rsidP="008E0675">
                  <w:pPr>
                    <w:autoSpaceDE w:val="0"/>
                    <w:autoSpaceDN w:val="0"/>
                    <w:adjustRightInd w:val="0"/>
                    <w:jc w:val="center"/>
                    <w:rPr>
                      <w:rFonts w:ascii="Arial" w:eastAsia="Times New Roman" w:hAnsi="Arial" w:cs="Arial"/>
                      <w:bCs/>
                      <w:color w:val="000000"/>
                    </w:rPr>
                  </w:pPr>
                  <w:r w:rsidRPr="0017621B">
                    <w:rPr>
                      <w:rFonts w:ascii="Arial" w:eastAsia="Times New Roman" w:hAnsi="Arial" w:cs="Arial"/>
                      <w:bCs/>
                      <w:color w:val="000000"/>
                    </w:rPr>
                    <w:t>Offered</w:t>
                  </w:r>
                </w:p>
                <w:p w14:paraId="0FD45A80" w14:textId="77777777" w:rsidR="0058215A" w:rsidRPr="0017621B" w:rsidRDefault="0058215A" w:rsidP="008E0675">
                  <w:pPr>
                    <w:autoSpaceDE w:val="0"/>
                    <w:autoSpaceDN w:val="0"/>
                    <w:adjustRightInd w:val="0"/>
                    <w:jc w:val="center"/>
                    <w:rPr>
                      <w:rFonts w:ascii="Arial" w:eastAsia="Times New Roman" w:hAnsi="Arial" w:cs="Arial"/>
                      <w:bCs/>
                      <w:color w:val="000000"/>
                    </w:rPr>
                  </w:pPr>
                  <w:r w:rsidRPr="0017621B">
                    <w:rPr>
                      <w:rFonts w:ascii="Arial" w:eastAsia="Times New Roman" w:hAnsi="Arial" w:cs="Arial"/>
                      <w:bCs/>
                      <w:color w:val="000000"/>
                    </w:rPr>
                    <w:t>by the</w:t>
                  </w:r>
                </w:p>
                <w:p w14:paraId="60A0898F" w14:textId="77777777" w:rsidR="0058215A" w:rsidRPr="0017621B" w:rsidRDefault="0058215A" w:rsidP="008E0675">
                  <w:pPr>
                    <w:autoSpaceDE w:val="0"/>
                    <w:autoSpaceDN w:val="0"/>
                    <w:adjustRightInd w:val="0"/>
                    <w:jc w:val="center"/>
                    <w:rPr>
                      <w:rFonts w:ascii="Arial" w:hAnsi="Arial" w:cs="Arial"/>
                      <w:bCs/>
                    </w:rPr>
                  </w:pPr>
                  <w:r w:rsidRPr="0017621B">
                    <w:rPr>
                      <w:rFonts w:ascii="Arial" w:eastAsia="Times New Roman" w:hAnsi="Arial" w:cs="Arial"/>
                      <w:bCs/>
                      <w:color w:val="000000"/>
                    </w:rPr>
                    <w:t>Contractor</w:t>
                  </w:r>
                </w:p>
              </w:tc>
            </w:tr>
            <w:tr w:rsidR="0058215A" w:rsidRPr="00836846" w14:paraId="1BA54884" w14:textId="77777777" w:rsidTr="007E2BA3">
              <w:tc>
                <w:tcPr>
                  <w:tcW w:w="562" w:type="dxa"/>
                </w:tcPr>
                <w:p w14:paraId="2A72CF5D" w14:textId="77777777" w:rsidR="0058215A" w:rsidRPr="0017621B" w:rsidRDefault="0058215A" w:rsidP="008E0675">
                  <w:pPr>
                    <w:autoSpaceDE w:val="0"/>
                    <w:autoSpaceDN w:val="0"/>
                    <w:adjustRightInd w:val="0"/>
                    <w:jc w:val="both"/>
                    <w:rPr>
                      <w:rFonts w:ascii="Arial" w:hAnsi="Arial" w:cs="Arial"/>
                      <w:bCs/>
                    </w:rPr>
                  </w:pPr>
                </w:p>
                <w:p w14:paraId="1189E34D" w14:textId="77777777" w:rsidR="0058215A" w:rsidRPr="0017621B" w:rsidRDefault="0058215A" w:rsidP="008E0675">
                  <w:pPr>
                    <w:autoSpaceDE w:val="0"/>
                    <w:autoSpaceDN w:val="0"/>
                    <w:adjustRightInd w:val="0"/>
                    <w:jc w:val="both"/>
                    <w:rPr>
                      <w:rFonts w:ascii="Arial" w:hAnsi="Arial" w:cs="Arial"/>
                      <w:bCs/>
                    </w:rPr>
                  </w:pPr>
                </w:p>
                <w:p w14:paraId="71E1C382" w14:textId="77777777" w:rsidR="0058215A" w:rsidRPr="0017621B" w:rsidRDefault="0058215A" w:rsidP="008E0675">
                  <w:pPr>
                    <w:autoSpaceDE w:val="0"/>
                    <w:autoSpaceDN w:val="0"/>
                    <w:adjustRightInd w:val="0"/>
                    <w:jc w:val="both"/>
                    <w:rPr>
                      <w:rFonts w:ascii="Arial" w:hAnsi="Arial" w:cs="Arial"/>
                      <w:bCs/>
                    </w:rPr>
                  </w:pPr>
                </w:p>
                <w:p w14:paraId="7D163774" w14:textId="77777777" w:rsidR="0058215A" w:rsidRPr="0017621B" w:rsidRDefault="0058215A" w:rsidP="008E0675">
                  <w:pPr>
                    <w:autoSpaceDE w:val="0"/>
                    <w:autoSpaceDN w:val="0"/>
                    <w:adjustRightInd w:val="0"/>
                    <w:jc w:val="both"/>
                    <w:rPr>
                      <w:rFonts w:ascii="Arial" w:hAnsi="Arial" w:cs="Arial"/>
                      <w:bCs/>
                    </w:rPr>
                  </w:pPr>
                  <w:r w:rsidRPr="0017621B">
                    <w:rPr>
                      <w:rFonts w:ascii="Arial" w:hAnsi="Arial" w:cs="Arial"/>
                      <w:bCs/>
                    </w:rPr>
                    <w:t xml:space="preserve">           10.</w:t>
                  </w:r>
                </w:p>
              </w:tc>
              <w:tc>
                <w:tcPr>
                  <w:tcW w:w="3652" w:type="dxa"/>
                </w:tcPr>
                <w:p w14:paraId="585A4644" w14:textId="77777777" w:rsidR="0058215A" w:rsidRPr="0017621B" w:rsidRDefault="0058215A" w:rsidP="008E0675">
                  <w:pPr>
                    <w:autoSpaceDE w:val="0"/>
                    <w:autoSpaceDN w:val="0"/>
                    <w:adjustRightInd w:val="0"/>
                    <w:jc w:val="both"/>
                    <w:rPr>
                      <w:rFonts w:ascii="Arial" w:hAnsi="Arial" w:cs="Arial"/>
                      <w:bCs/>
                    </w:rPr>
                  </w:pPr>
                  <w:r w:rsidRPr="0017621B">
                    <w:rPr>
                      <w:rFonts w:ascii="Arial" w:hAnsi="Arial" w:cs="Arial"/>
                      <w:bCs/>
                    </w:rPr>
                    <w:t>The proposed solution should have the ability toanalyze, detect andblock malware in common file formats including but not limited to executables, JAVA, PDF, MS Office documents,</w:t>
                  </w:r>
                </w:p>
              </w:tc>
              <w:tc>
                <w:tcPr>
                  <w:tcW w:w="1244" w:type="dxa"/>
                </w:tcPr>
                <w:p w14:paraId="1A46728D" w14:textId="77777777" w:rsidR="0058215A" w:rsidRPr="0017621B" w:rsidRDefault="0058215A" w:rsidP="008E0675">
                  <w:pPr>
                    <w:autoSpaceDE w:val="0"/>
                    <w:autoSpaceDN w:val="0"/>
                    <w:adjustRightInd w:val="0"/>
                    <w:jc w:val="both"/>
                    <w:rPr>
                      <w:rFonts w:ascii="Arial" w:hAnsi="Arial" w:cs="Arial"/>
                      <w:bCs/>
                    </w:rPr>
                  </w:pPr>
                </w:p>
              </w:tc>
            </w:tr>
            <w:tr w:rsidR="0058215A" w:rsidRPr="00836846" w14:paraId="0AA4B92D" w14:textId="77777777" w:rsidTr="007E2BA3">
              <w:trPr>
                <w:trHeight w:val="1307"/>
              </w:trPr>
              <w:tc>
                <w:tcPr>
                  <w:tcW w:w="562" w:type="dxa"/>
                </w:tcPr>
                <w:p w14:paraId="2EDBB9C2" w14:textId="77777777" w:rsidR="0058215A" w:rsidRPr="0017621B" w:rsidRDefault="0058215A" w:rsidP="008E0675">
                  <w:pPr>
                    <w:autoSpaceDE w:val="0"/>
                    <w:autoSpaceDN w:val="0"/>
                    <w:adjustRightInd w:val="0"/>
                    <w:jc w:val="both"/>
                    <w:rPr>
                      <w:rFonts w:ascii="Arial" w:hAnsi="Arial" w:cs="Arial"/>
                      <w:bCs/>
                    </w:rPr>
                  </w:pPr>
                  <w:r w:rsidRPr="0017621B">
                    <w:rPr>
                      <w:rFonts w:ascii="Arial" w:hAnsi="Arial" w:cs="Arial"/>
                      <w:bCs/>
                    </w:rPr>
                    <w:t xml:space="preserve">           11.</w:t>
                  </w:r>
                </w:p>
              </w:tc>
              <w:tc>
                <w:tcPr>
                  <w:tcW w:w="3652" w:type="dxa"/>
                </w:tcPr>
                <w:p w14:paraId="3E721E18" w14:textId="77777777" w:rsidR="0058215A" w:rsidRPr="0017621B" w:rsidRDefault="0058215A" w:rsidP="008E0675">
                  <w:pPr>
                    <w:autoSpaceDE w:val="0"/>
                    <w:autoSpaceDN w:val="0"/>
                    <w:adjustRightInd w:val="0"/>
                    <w:jc w:val="both"/>
                    <w:rPr>
                      <w:rFonts w:ascii="Arial" w:hAnsi="Arial" w:cs="Arial"/>
                    </w:rPr>
                  </w:pPr>
                  <w:r w:rsidRPr="0017621B">
                    <w:rPr>
                      <w:rFonts w:ascii="Arial" w:hAnsi="Arial" w:cs="Arial"/>
                      <w:bCs/>
                    </w:rPr>
                    <w:t>common multimedia contents such as HTML/FLASH/file etc</w:t>
                  </w:r>
                  <w:r w:rsidRPr="0017621B">
                    <w:rPr>
                      <w:rFonts w:ascii="Arial" w:hAnsi="Arial" w:cs="Arial"/>
                    </w:rPr>
                    <w:t xml:space="preserve"> and ZIP/RAR/7ZIP etc. archives to prevent advanced Malware and Zero-day attacks.</w:t>
                  </w:r>
                </w:p>
              </w:tc>
              <w:tc>
                <w:tcPr>
                  <w:tcW w:w="1244" w:type="dxa"/>
                </w:tcPr>
                <w:p w14:paraId="3AF957A9" w14:textId="77777777" w:rsidR="0058215A" w:rsidRPr="0017621B" w:rsidRDefault="0058215A" w:rsidP="008E0675">
                  <w:pPr>
                    <w:autoSpaceDE w:val="0"/>
                    <w:autoSpaceDN w:val="0"/>
                    <w:adjustRightInd w:val="0"/>
                    <w:jc w:val="both"/>
                    <w:rPr>
                      <w:rFonts w:ascii="Arial" w:hAnsi="Arial" w:cs="Arial"/>
                      <w:bCs/>
                    </w:rPr>
                  </w:pPr>
                </w:p>
              </w:tc>
            </w:tr>
          </w:tbl>
          <w:p w14:paraId="5BEC39EB" w14:textId="77777777" w:rsidR="0058215A" w:rsidRPr="00836846" w:rsidRDefault="0058215A" w:rsidP="008E0675">
            <w:pPr>
              <w:spacing w:after="60" w:line="21" w:lineRule="atLeast"/>
              <w:jc w:val="both"/>
              <w:rPr>
                <w:rFonts w:ascii="Arial" w:eastAsia="Times New Roman" w:hAnsi="Arial" w:cs="Arial"/>
                <w:sz w:val="24"/>
                <w:szCs w:val="24"/>
                <w:lang w:bidi="hi-IN"/>
              </w:rPr>
            </w:pPr>
          </w:p>
        </w:tc>
        <w:tc>
          <w:tcPr>
            <w:tcW w:w="2368" w:type="pct"/>
          </w:tcPr>
          <w:p w14:paraId="6C60B176" w14:textId="77777777" w:rsidR="0058215A" w:rsidRPr="0017621B" w:rsidRDefault="0058215A" w:rsidP="008E0675">
            <w:pPr>
              <w:jc w:val="both"/>
              <w:rPr>
                <w:rFonts w:ascii="Arial" w:hAnsi="Arial" w:cs="Arial"/>
                <w:b/>
                <w:bCs/>
              </w:rPr>
            </w:pPr>
            <w:r w:rsidRPr="0017621B">
              <w:rPr>
                <w:rFonts w:ascii="Arial" w:hAnsi="Arial" w:cs="Arial"/>
                <w:b/>
                <w:bCs/>
              </w:rPr>
              <w:t xml:space="preserve">Replaced with </w:t>
            </w:r>
          </w:p>
          <w:tbl>
            <w:tblPr>
              <w:tblStyle w:val="TableGrid"/>
              <w:tblpPr w:leftFromText="180" w:rightFromText="180" w:tblpX="137" w:tblpY="339"/>
              <w:tblOverlap w:val="never"/>
              <w:tblW w:w="5665" w:type="dxa"/>
              <w:tblLayout w:type="fixed"/>
              <w:tblLook w:val="04A0" w:firstRow="1" w:lastRow="0" w:firstColumn="1" w:lastColumn="0" w:noHBand="0" w:noVBand="1"/>
            </w:tblPr>
            <w:tblGrid>
              <w:gridCol w:w="704"/>
              <w:gridCol w:w="3619"/>
              <w:gridCol w:w="1342"/>
            </w:tblGrid>
            <w:tr w:rsidR="0058215A" w:rsidRPr="00836846" w14:paraId="688AE4CB" w14:textId="77777777" w:rsidTr="007E2BA3">
              <w:trPr>
                <w:trHeight w:val="978"/>
              </w:trPr>
              <w:tc>
                <w:tcPr>
                  <w:tcW w:w="704" w:type="dxa"/>
                  <w:vAlign w:val="center"/>
                </w:tcPr>
                <w:p w14:paraId="5484EBF5" w14:textId="77777777" w:rsidR="0058215A" w:rsidRPr="0017621B" w:rsidRDefault="0058215A" w:rsidP="008E0675">
                  <w:pPr>
                    <w:jc w:val="center"/>
                    <w:rPr>
                      <w:rFonts w:ascii="Arial" w:hAnsi="Arial" w:cs="Arial"/>
                      <w:b/>
                    </w:rPr>
                  </w:pPr>
                  <w:r w:rsidRPr="0017621B">
                    <w:rPr>
                      <w:rFonts w:ascii="Arial" w:hAnsi="Arial" w:cs="Arial"/>
                      <w:b/>
                    </w:rPr>
                    <w:t>Sr.</w:t>
                  </w:r>
                </w:p>
                <w:p w14:paraId="0A5D0C05" w14:textId="77777777" w:rsidR="0058215A" w:rsidRPr="0017621B" w:rsidRDefault="0058215A" w:rsidP="008E0675">
                  <w:pPr>
                    <w:jc w:val="center"/>
                    <w:rPr>
                      <w:rFonts w:ascii="Arial" w:hAnsi="Arial" w:cs="Arial"/>
                      <w:b/>
                    </w:rPr>
                  </w:pPr>
                  <w:r w:rsidRPr="0017621B">
                    <w:rPr>
                      <w:rFonts w:ascii="Arial" w:hAnsi="Arial" w:cs="Arial"/>
                      <w:b/>
                    </w:rPr>
                    <w:t>No.</w:t>
                  </w:r>
                </w:p>
              </w:tc>
              <w:tc>
                <w:tcPr>
                  <w:tcW w:w="3619" w:type="dxa"/>
                  <w:vAlign w:val="center"/>
                </w:tcPr>
                <w:p w14:paraId="2EA2D284" w14:textId="77777777" w:rsidR="0058215A" w:rsidRPr="0017621B" w:rsidRDefault="0058215A" w:rsidP="008E0675">
                  <w:pPr>
                    <w:autoSpaceDE w:val="0"/>
                    <w:autoSpaceDN w:val="0"/>
                    <w:adjustRightInd w:val="0"/>
                    <w:jc w:val="center"/>
                    <w:rPr>
                      <w:rFonts w:ascii="Arial" w:hAnsi="Arial" w:cs="Arial"/>
                      <w:b/>
                    </w:rPr>
                  </w:pPr>
                  <w:r w:rsidRPr="0017621B">
                    <w:rPr>
                      <w:rFonts w:ascii="Arial" w:eastAsia="Times New Roman" w:hAnsi="Arial" w:cs="Arial"/>
                      <w:b/>
                      <w:color w:val="000000"/>
                    </w:rPr>
                    <w:t>Minimum Required   Specifications</w:t>
                  </w:r>
                </w:p>
              </w:tc>
              <w:tc>
                <w:tcPr>
                  <w:tcW w:w="1342" w:type="dxa"/>
                  <w:vAlign w:val="center"/>
                </w:tcPr>
                <w:p w14:paraId="3772DC5C" w14:textId="77777777" w:rsidR="0058215A" w:rsidRPr="0017621B" w:rsidRDefault="0058215A" w:rsidP="008E0675">
                  <w:pPr>
                    <w:autoSpaceDE w:val="0"/>
                    <w:autoSpaceDN w:val="0"/>
                    <w:adjustRightInd w:val="0"/>
                    <w:jc w:val="center"/>
                    <w:rPr>
                      <w:rFonts w:ascii="Arial" w:eastAsia="Times New Roman" w:hAnsi="Arial" w:cs="Arial"/>
                      <w:b/>
                      <w:bCs/>
                      <w:color w:val="000000"/>
                    </w:rPr>
                  </w:pPr>
                  <w:r w:rsidRPr="0017621B">
                    <w:rPr>
                      <w:rFonts w:ascii="Arial" w:eastAsia="Times New Roman" w:hAnsi="Arial" w:cs="Arial"/>
                      <w:b/>
                      <w:bCs/>
                      <w:color w:val="000000"/>
                    </w:rPr>
                    <w:t>Offered</w:t>
                  </w:r>
                </w:p>
                <w:p w14:paraId="4C7C770F" w14:textId="77777777" w:rsidR="0058215A" w:rsidRPr="0017621B" w:rsidRDefault="0058215A" w:rsidP="008E0675">
                  <w:pPr>
                    <w:autoSpaceDE w:val="0"/>
                    <w:autoSpaceDN w:val="0"/>
                    <w:adjustRightInd w:val="0"/>
                    <w:jc w:val="center"/>
                    <w:rPr>
                      <w:rFonts w:ascii="Arial" w:eastAsia="Times New Roman" w:hAnsi="Arial" w:cs="Arial"/>
                      <w:b/>
                      <w:bCs/>
                      <w:color w:val="000000"/>
                    </w:rPr>
                  </w:pPr>
                  <w:r w:rsidRPr="0017621B">
                    <w:rPr>
                      <w:rFonts w:ascii="Arial" w:eastAsia="Times New Roman" w:hAnsi="Arial" w:cs="Arial"/>
                      <w:b/>
                      <w:bCs/>
                      <w:color w:val="000000"/>
                    </w:rPr>
                    <w:t>by the</w:t>
                  </w:r>
                </w:p>
                <w:p w14:paraId="5DF058C8" w14:textId="77777777" w:rsidR="0058215A" w:rsidRPr="0017621B" w:rsidRDefault="0058215A" w:rsidP="008E0675">
                  <w:pPr>
                    <w:autoSpaceDE w:val="0"/>
                    <w:autoSpaceDN w:val="0"/>
                    <w:adjustRightInd w:val="0"/>
                    <w:jc w:val="center"/>
                    <w:rPr>
                      <w:rFonts w:ascii="Arial" w:hAnsi="Arial" w:cs="Arial"/>
                    </w:rPr>
                  </w:pPr>
                  <w:r w:rsidRPr="0017621B">
                    <w:rPr>
                      <w:rFonts w:ascii="Arial" w:eastAsia="Times New Roman" w:hAnsi="Arial" w:cs="Arial"/>
                      <w:b/>
                      <w:bCs/>
                      <w:color w:val="000000"/>
                    </w:rPr>
                    <w:t>Contractor</w:t>
                  </w:r>
                </w:p>
              </w:tc>
            </w:tr>
            <w:tr w:rsidR="0058215A" w:rsidRPr="00836846" w14:paraId="38166CBE" w14:textId="77777777" w:rsidTr="007E2BA3">
              <w:trPr>
                <w:trHeight w:val="978"/>
              </w:trPr>
              <w:tc>
                <w:tcPr>
                  <w:tcW w:w="704" w:type="dxa"/>
                  <w:vAlign w:val="center"/>
                </w:tcPr>
                <w:p w14:paraId="33782E6B" w14:textId="77777777" w:rsidR="0058215A" w:rsidRPr="0017621B" w:rsidRDefault="0058215A" w:rsidP="008E0675">
                  <w:pPr>
                    <w:jc w:val="center"/>
                    <w:rPr>
                      <w:rFonts w:ascii="Arial" w:hAnsi="Arial" w:cs="Arial"/>
                      <w:b/>
                    </w:rPr>
                  </w:pPr>
                  <w:r w:rsidRPr="0017621B">
                    <w:rPr>
                      <w:rFonts w:ascii="Arial" w:hAnsi="Arial" w:cs="Arial"/>
                      <w:b/>
                    </w:rPr>
                    <w:t>10.</w:t>
                  </w:r>
                </w:p>
                <w:p w14:paraId="24997D37" w14:textId="77777777" w:rsidR="0058215A" w:rsidRPr="0017621B" w:rsidRDefault="0058215A" w:rsidP="008E0675">
                  <w:pPr>
                    <w:pStyle w:val="TableParagraph"/>
                    <w:autoSpaceDE/>
                    <w:autoSpaceDN/>
                    <w:spacing w:line="348" w:lineRule="auto"/>
                    <w:ind w:right="1154"/>
                    <w:jc w:val="center"/>
                    <w:rPr>
                      <w:rFonts w:eastAsiaTheme="minorHAnsi"/>
                      <w:b/>
                      <w:lang w:bidi="hi-IN"/>
                    </w:rPr>
                  </w:pPr>
                </w:p>
              </w:tc>
              <w:tc>
                <w:tcPr>
                  <w:tcW w:w="3619" w:type="dxa"/>
                  <w:vAlign w:val="center"/>
                </w:tcPr>
                <w:p w14:paraId="2F655F41" w14:textId="77777777" w:rsidR="0058215A" w:rsidRPr="0017621B" w:rsidRDefault="0058215A" w:rsidP="008E0675">
                  <w:pPr>
                    <w:autoSpaceDE w:val="0"/>
                    <w:autoSpaceDN w:val="0"/>
                    <w:adjustRightInd w:val="0"/>
                    <w:jc w:val="both"/>
                    <w:rPr>
                      <w:rFonts w:ascii="Arial" w:hAnsi="Arial" w:cs="Arial"/>
                      <w:bCs/>
                    </w:rPr>
                  </w:pPr>
                  <w:r w:rsidRPr="0017621B">
                    <w:rPr>
                      <w:rFonts w:ascii="Arial" w:hAnsi="Arial" w:cs="Arial"/>
                      <w:bCs/>
                    </w:rPr>
                    <w:t>The proposed solution should have the ability to analyze, detect and block malware in common file formats including but not limited to executables, JAVA, PDF, MS Office documents, common multimedia contents such as HTML/FLASH/file etc. and ZIP/RAR/7ZIP etc. archives to prevent advanced Malware and Zero-day attacks.</w:t>
                  </w:r>
                </w:p>
              </w:tc>
              <w:tc>
                <w:tcPr>
                  <w:tcW w:w="1342" w:type="dxa"/>
                  <w:vAlign w:val="center"/>
                </w:tcPr>
                <w:p w14:paraId="5F0403E6" w14:textId="77777777" w:rsidR="0058215A" w:rsidRPr="0017621B" w:rsidRDefault="0058215A" w:rsidP="008E0675">
                  <w:pPr>
                    <w:autoSpaceDE w:val="0"/>
                    <w:autoSpaceDN w:val="0"/>
                    <w:adjustRightInd w:val="0"/>
                    <w:jc w:val="center"/>
                    <w:rPr>
                      <w:rFonts w:ascii="Arial" w:hAnsi="Arial" w:cs="Arial"/>
                    </w:rPr>
                  </w:pPr>
                </w:p>
              </w:tc>
            </w:tr>
          </w:tbl>
          <w:p w14:paraId="1076D280" w14:textId="77777777" w:rsidR="0058215A" w:rsidRPr="00836846" w:rsidRDefault="0058215A" w:rsidP="008E0675">
            <w:pPr>
              <w:spacing w:after="60" w:line="21" w:lineRule="atLeast"/>
              <w:jc w:val="both"/>
              <w:rPr>
                <w:rFonts w:ascii="Arial" w:eastAsia="Times New Roman" w:hAnsi="Arial" w:cs="Arial"/>
                <w:sz w:val="24"/>
                <w:szCs w:val="24"/>
                <w:lang w:bidi="hi-IN"/>
              </w:rPr>
            </w:pPr>
          </w:p>
        </w:tc>
      </w:tr>
      <w:tr w:rsidR="0058215A" w:rsidRPr="00FF3D47" w14:paraId="03FF364A" w14:textId="77777777" w:rsidTr="0058215A">
        <w:trPr>
          <w:trHeight w:val="292"/>
        </w:trPr>
        <w:tc>
          <w:tcPr>
            <w:tcW w:w="203" w:type="pct"/>
          </w:tcPr>
          <w:p w14:paraId="228EF0A9" w14:textId="77777777" w:rsidR="0058215A" w:rsidRPr="00280810" w:rsidRDefault="0058215A" w:rsidP="008E0675">
            <w:pPr>
              <w:pStyle w:val="ListParagraph"/>
              <w:numPr>
                <w:ilvl w:val="0"/>
                <w:numId w:val="17"/>
              </w:numPr>
              <w:jc w:val="both"/>
              <w:rPr>
                <w:b/>
                <w:szCs w:val="24"/>
              </w:rPr>
            </w:pPr>
          </w:p>
        </w:tc>
        <w:tc>
          <w:tcPr>
            <w:tcW w:w="589" w:type="pct"/>
          </w:tcPr>
          <w:p w14:paraId="69E68AC5"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Vol. II Part-B, Appendix-H</w:t>
            </w:r>
          </w:p>
          <w:p w14:paraId="6FF9C48A"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Hardware DRS</w:t>
            </w:r>
          </w:p>
          <w:p w14:paraId="60B348A0" w14:textId="77777777" w:rsidR="0058215A" w:rsidRPr="00280810" w:rsidRDefault="0058215A" w:rsidP="008E0675">
            <w:pPr>
              <w:jc w:val="both"/>
              <w:rPr>
                <w:rFonts w:ascii="Arial" w:hAnsi="Arial" w:cs="Arial"/>
                <w:sz w:val="24"/>
                <w:szCs w:val="24"/>
              </w:rPr>
            </w:pPr>
          </w:p>
        </w:tc>
        <w:tc>
          <w:tcPr>
            <w:tcW w:w="1840" w:type="pct"/>
          </w:tcPr>
          <w:p w14:paraId="13E6BFCD" w14:textId="7777777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18. Remote console (All-in-One)</w:t>
            </w:r>
          </w:p>
          <w:p w14:paraId="1658D399" w14:textId="77777777" w:rsidR="0058215A" w:rsidRPr="00280810" w:rsidRDefault="0058215A" w:rsidP="008E0675">
            <w:pPr>
              <w:autoSpaceDE w:val="0"/>
              <w:autoSpaceDN w:val="0"/>
              <w:adjustRightInd w:val="0"/>
              <w:jc w:val="both"/>
              <w:rPr>
                <w:rFonts w:ascii="Arial" w:hAnsi="Arial" w:cs="Arial"/>
                <w:sz w:val="24"/>
                <w:szCs w:val="24"/>
                <w:lang w:bidi="hi-IN"/>
              </w:rPr>
            </w:pPr>
          </w:p>
          <w:p w14:paraId="58F61C08" w14:textId="68BA49EE" w:rsidR="0058215A" w:rsidRPr="00280810" w:rsidRDefault="0058215A" w:rsidP="008E0675">
            <w:pPr>
              <w:autoSpaceDE w:val="0"/>
              <w:autoSpaceDN w:val="0"/>
              <w:adjustRightInd w:val="0"/>
              <w:spacing w:before="120" w:after="120" w:line="276" w:lineRule="auto"/>
              <w:jc w:val="both"/>
              <w:rPr>
                <w:rFonts w:ascii="Arial" w:hAnsi="Arial" w:cs="Arial"/>
                <w:b/>
                <w:sz w:val="24"/>
                <w:szCs w:val="24"/>
              </w:rPr>
            </w:pPr>
            <w:r w:rsidRPr="00280810">
              <w:rPr>
                <w:rFonts w:ascii="Arial" w:hAnsi="Arial" w:cs="Arial"/>
                <w:sz w:val="24"/>
                <w:szCs w:val="24"/>
                <w:lang w:bidi="hi-IN"/>
              </w:rPr>
              <w:t xml:space="preserve">Point No. 3: Min 8 core latest processor (along with latest chipset), </w:t>
            </w:r>
            <w:r w:rsidRPr="00280810">
              <w:rPr>
                <w:rFonts w:ascii="Arial" w:hAnsi="Arial" w:cs="Arial"/>
                <w:b/>
                <w:bCs/>
                <w:sz w:val="24"/>
                <w:szCs w:val="24"/>
                <w:lang w:bidi="hi-IN"/>
              </w:rPr>
              <w:t xml:space="preserve">Clock Speed 3.0 GHz </w:t>
            </w:r>
            <w:r w:rsidRPr="00280810">
              <w:rPr>
                <w:rFonts w:ascii="Arial" w:hAnsi="Arial" w:cs="Arial"/>
                <w:sz w:val="24"/>
                <w:szCs w:val="24"/>
                <w:lang w:bidi="hi-IN"/>
              </w:rPr>
              <w:t xml:space="preserve">or more (minimum base frequency) </w:t>
            </w:r>
          </w:p>
        </w:tc>
        <w:tc>
          <w:tcPr>
            <w:tcW w:w="2368" w:type="pct"/>
          </w:tcPr>
          <w:p w14:paraId="4DB315E3" w14:textId="4BB4B619" w:rsidR="0058215A" w:rsidRPr="00280810" w:rsidRDefault="0058215A" w:rsidP="008E0675">
            <w:pPr>
              <w:pStyle w:val="BodyText"/>
              <w:jc w:val="both"/>
              <w:rPr>
                <w:sz w:val="24"/>
                <w:szCs w:val="24"/>
              </w:rPr>
            </w:pPr>
            <w:r w:rsidRPr="00280810">
              <w:rPr>
                <w:sz w:val="24"/>
                <w:szCs w:val="24"/>
              </w:rPr>
              <w:t xml:space="preserve">Replace with </w:t>
            </w:r>
          </w:p>
          <w:p w14:paraId="6A5B8AEA" w14:textId="77777777" w:rsidR="0058215A" w:rsidRPr="00280810" w:rsidRDefault="0058215A" w:rsidP="008E0675">
            <w:pPr>
              <w:pStyle w:val="BodyText"/>
              <w:jc w:val="both"/>
              <w:rPr>
                <w:sz w:val="24"/>
                <w:szCs w:val="24"/>
              </w:rPr>
            </w:pPr>
          </w:p>
          <w:p w14:paraId="3B1B2BAA" w14:textId="77777777" w:rsidR="0058215A" w:rsidRPr="00280810" w:rsidRDefault="0058215A" w:rsidP="008E0675">
            <w:pPr>
              <w:autoSpaceDE w:val="0"/>
              <w:autoSpaceDN w:val="0"/>
              <w:adjustRightInd w:val="0"/>
              <w:spacing w:before="120" w:after="120" w:line="276" w:lineRule="auto"/>
              <w:jc w:val="both"/>
              <w:rPr>
                <w:rFonts w:ascii="Arial" w:hAnsi="Arial" w:cs="Arial"/>
                <w:sz w:val="24"/>
                <w:szCs w:val="24"/>
                <w:lang w:bidi="hi-IN"/>
              </w:rPr>
            </w:pPr>
            <w:r w:rsidRPr="00280810">
              <w:rPr>
                <w:rFonts w:ascii="Arial" w:hAnsi="Arial" w:cs="Arial"/>
                <w:sz w:val="24"/>
                <w:szCs w:val="24"/>
                <w:lang w:bidi="hi-IN"/>
              </w:rPr>
              <w:t>Point No. 3:</w:t>
            </w:r>
          </w:p>
          <w:p w14:paraId="749E4D0C" w14:textId="02AE0281"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r w:rsidRPr="00280810">
              <w:rPr>
                <w:rFonts w:ascii="Arial" w:eastAsia="Times New Roman" w:hAnsi="Arial" w:cs="Arial"/>
                <w:sz w:val="24"/>
                <w:szCs w:val="24"/>
                <w:lang w:bidi="hi-IN"/>
              </w:rPr>
              <w:t xml:space="preserve">Min 8 core latest processor (along with latest chipset), Clock Speed </w:t>
            </w:r>
            <w:r w:rsidRPr="00280810">
              <w:rPr>
                <w:rFonts w:ascii="Arial" w:eastAsia="Times New Roman" w:hAnsi="Arial" w:cs="Arial"/>
                <w:b/>
                <w:bCs/>
                <w:sz w:val="24"/>
                <w:szCs w:val="24"/>
                <w:lang w:bidi="hi-IN"/>
              </w:rPr>
              <w:t>2.4 GHz</w:t>
            </w:r>
            <w:r w:rsidRPr="00280810">
              <w:rPr>
                <w:rFonts w:ascii="Arial" w:eastAsia="Times New Roman" w:hAnsi="Arial" w:cs="Arial"/>
                <w:sz w:val="24"/>
                <w:szCs w:val="24"/>
                <w:lang w:bidi="hi-IN"/>
              </w:rPr>
              <w:t xml:space="preserve"> or more (minimum base frequency)</w:t>
            </w:r>
          </w:p>
        </w:tc>
      </w:tr>
      <w:tr w:rsidR="0058215A" w:rsidRPr="00FF3D47" w14:paraId="59CF186B" w14:textId="77777777" w:rsidTr="0058215A">
        <w:trPr>
          <w:trHeight w:val="292"/>
        </w:trPr>
        <w:tc>
          <w:tcPr>
            <w:tcW w:w="203" w:type="pct"/>
          </w:tcPr>
          <w:p w14:paraId="39484020" w14:textId="77777777" w:rsidR="0058215A" w:rsidRPr="00280810" w:rsidRDefault="0058215A" w:rsidP="008E0675">
            <w:pPr>
              <w:pStyle w:val="ListParagraph"/>
              <w:numPr>
                <w:ilvl w:val="0"/>
                <w:numId w:val="17"/>
              </w:numPr>
              <w:jc w:val="both"/>
              <w:rPr>
                <w:b/>
                <w:szCs w:val="24"/>
              </w:rPr>
            </w:pPr>
          </w:p>
        </w:tc>
        <w:tc>
          <w:tcPr>
            <w:tcW w:w="589" w:type="pct"/>
          </w:tcPr>
          <w:p w14:paraId="23D0EADC" w14:textId="0A2F876A" w:rsidR="0058215A" w:rsidRPr="00836846" w:rsidRDefault="0058215A" w:rsidP="008E0675">
            <w:pPr>
              <w:jc w:val="both"/>
              <w:rPr>
                <w:rFonts w:ascii="Arial" w:hAnsi="Arial" w:cs="Arial"/>
                <w:sz w:val="24"/>
                <w:szCs w:val="24"/>
              </w:rPr>
            </w:pPr>
            <w:r w:rsidRPr="0017621B">
              <w:rPr>
                <w:rFonts w:ascii="Arial" w:hAnsi="Arial" w:cs="Arial"/>
              </w:rPr>
              <w:t>Vol. II Part-B, Appendix-H</w:t>
            </w:r>
            <w:r w:rsidRPr="0017621B">
              <w:rPr>
                <w:rFonts w:ascii="Arial" w:hAnsi="Arial" w:cs="Arial"/>
                <w:b/>
                <w:bCs/>
              </w:rPr>
              <w:t xml:space="preserve">, </w:t>
            </w:r>
            <w:r w:rsidRPr="0017621B">
              <w:rPr>
                <w:rFonts w:ascii="Arial" w:hAnsi="Arial" w:cs="Arial"/>
              </w:rPr>
              <w:t>Hardware Specification, Table. -</w:t>
            </w:r>
            <w:r w:rsidRPr="0017621B">
              <w:t xml:space="preserve">  </w:t>
            </w:r>
            <w:r w:rsidRPr="0017621B">
              <w:rPr>
                <w:rFonts w:ascii="Arial" w:hAnsi="Arial" w:cs="Arial"/>
              </w:rPr>
              <w:t>19, Laptops</w:t>
            </w:r>
          </w:p>
        </w:tc>
        <w:tc>
          <w:tcPr>
            <w:tcW w:w="1840" w:type="pct"/>
          </w:tcPr>
          <w:p w14:paraId="5C6A9465" w14:textId="77777777" w:rsidR="0058215A" w:rsidRPr="0017621B" w:rsidRDefault="0058215A" w:rsidP="008E0675">
            <w:pPr>
              <w:rPr>
                <w:rFonts w:ascii="Arial" w:hAnsi="Arial" w:cs="Arial"/>
                <w:bCs/>
              </w:rPr>
            </w:pPr>
          </w:p>
          <w:p w14:paraId="7FCBCAF1" w14:textId="77777777" w:rsidR="0058215A" w:rsidRPr="0017621B" w:rsidRDefault="0058215A" w:rsidP="008E0675">
            <w:pPr>
              <w:rPr>
                <w:rFonts w:ascii="Arial" w:hAnsi="Arial" w:cs="Arial"/>
              </w:rPr>
            </w:pPr>
            <w:r w:rsidRPr="0017621B">
              <w:rPr>
                <w:rFonts w:ascii="Arial" w:hAnsi="Arial" w:cs="Arial"/>
              </w:rPr>
              <w:t>a. For Maintenance</w:t>
            </w:r>
          </w:p>
          <w:p w14:paraId="4835811A" w14:textId="77777777" w:rsidR="0058215A" w:rsidRPr="0017621B" w:rsidRDefault="0058215A" w:rsidP="008E0675">
            <w:pPr>
              <w:rPr>
                <w:rFonts w:ascii="Arial" w:hAnsi="Arial" w:cs="Arial"/>
              </w:rPr>
            </w:pPr>
            <w:r w:rsidRPr="0017621B">
              <w:rPr>
                <w:rFonts w:ascii="Arial" w:hAnsi="Arial" w:cs="Arial"/>
              </w:rPr>
              <w:t>b. For DTS</w:t>
            </w:r>
          </w:p>
          <w:p w14:paraId="47A69E88" w14:textId="77777777" w:rsidR="0058215A" w:rsidRPr="0017621B" w:rsidRDefault="0058215A" w:rsidP="008E0675">
            <w:pPr>
              <w:rPr>
                <w:rFonts w:ascii="Arial" w:hAnsi="Arial" w:cs="Arial"/>
              </w:rPr>
            </w:pPr>
            <w:r w:rsidRPr="0017621B">
              <w:rPr>
                <w:rFonts w:ascii="Arial" w:hAnsi="Arial" w:cs="Arial"/>
              </w:rPr>
              <w:t>c. For RTU Testing</w:t>
            </w:r>
          </w:p>
          <w:p w14:paraId="5E1CAA4F" w14:textId="77777777" w:rsidR="0058215A" w:rsidRPr="0017621B" w:rsidRDefault="0058215A" w:rsidP="008E0675">
            <w:pPr>
              <w:rPr>
                <w:rFonts w:ascii="Arial" w:hAnsi="Arial" w:cs="Arial"/>
              </w:rPr>
            </w:pPr>
            <w:r w:rsidRPr="0017621B">
              <w:rPr>
                <w:rFonts w:ascii="Arial" w:hAnsi="Arial" w:cs="Arial"/>
              </w:rPr>
              <w:t>d. VAPT</w:t>
            </w:r>
          </w:p>
          <w:p w14:paraId="20CECE98" w14:textId="0CBE8FEA" w:rsidR="0058215A" w:rsidRPr="00836846" w:rsidRDefault="0058215A" w:rsidP="008E0675">
            <w:pPr>
              <w:autoSpaceDE w:val="0"/>
              <w:autoSpaceDN w:val="0"/>
              <w:adjustRightInd w:val="0"/>
              <w:jc w:val="both"/>
              <w:rPr>
                <w:rFonts w:ascii="Arial" w:hAnsi="Arial" w:cs="Arial"/>
                <w:sz w:val="24"/>
                <w:szCs w:val="24"/>
                <w:lang w:bidi="hi-IN"/>
              </w:rPr>
            </w:pPr>
            <w:r w:rsidRPr="0017621B">
              <w:rPr>
                <w:rFonts w:ascii="Arial" w:hAnsi="Arial" w:cs="Arial"/>
              </w:rPr>
              <w:t>e. PCMT</w:t>
            </w:r>
          </w:p>
        </w:tc>
        <w:tc>
          <w:tcPr>
            <w:tcW w:w="2368" w:type="pct"/>
          </w:tcPr>
          <w:p w14:paraId="05A3B71D" w14:textId="77777777" w:rsidR="0058215A" w:rsidRPr="0017621B" w:rsidRDefault="0058215A" w:rsidP="008E0675">
            <w:pPr>
              <w:rPr>
                <w:rFonts w:ascii="Arial" w:hAnsi="Arial" w:cs="Arial"/>
                <w:b/>
                <w:bCs/>
              </w:rPr>
            </w:pPr>
            <w:r w:rsidRPr="0017621B">
              <w:rPr>
                <w:rFonts w:ascii="Arial" w:hAnsi="Arial" w:cs="Arial"/>
                <w:b/>
                <w:bCs/>
              </w:rPr>
              <w:t>Replace with</w:t>
            </w:r>
          </w:p>
          <w:p w14:paraId="74B4825D" w14:textId="77777777" w:rsidR="0058215A" w:rsidRPr="0017621B" w:rsidRDefault="0058215A" w:rsidP="008E0675">
            <w:pPr>
              <w:rPr>
                <w:rFonts w:ascii="Arial" w:hAnsi="Arial" w:cs="Arial"/>
              </w:rPr>
            </w:pPr>
            <w:r w:rsidRPr="0017621B">
              <w:rPr>
                <w:rFonts w:ascii="Arial" w:hAnsi="Arial" w:cs="Arial"/>
                <w:b/>
                <w:bCs/>
              </w:rPr>
              <w:t>a</w:t>
            </w:r>
            <w:r w:rsidRPr="0017621B">
              <w:rPr>
                <w:rFonts w:ascii="Arial" w:hAnsi="Arial" w:cs="Arial"/>
              </w:rPr>
              <w:t>. For Maintenance</w:t>
            </w:r>
          </w:p>
          <w:p w14:paraId="4BFA17C8" w14:textId="77777777" w:rsidR="0058215A" w:rsidRPr="0017621B" w:rsidRDefault="0058215A" w:rsidP="008E0675">
            <w:pPr>
              <w:rPr>
                <w:rFonts w:ascii="Arial" w:hAnsi="Arial" w:cs="Arial"/>
              </w:rPr>
            </w:pPr>
            <w:r w:rsidRPr="0017621B">
              <w:rPr>
                <w:rFonts w:ascii="Arial" w:hAnsi="Arial" w:cs="Arial"/>
              </w:rPr>
              <w:t>b. For DTS</w:t>
            </w:r>
          </w:p>
          <w:p w14:paraId="546F2002" w14:textId="77777777" w:rsidR="0058215A" w:rsidRPr="0017621B" w:rsidRDefault="0058215A" w:rsidP="008E0675">
            <w:pPr>
              <w:rPr>
                <w:rFonts w:ascii="Arial" w:hAnsi="Arial" w:cs="Arial"/>
              </w:rPr>
            </w:pPr>
            <w:r w:rsidRPr="0017621B">
              <w:rPr>
                <w:rFonts w:ascii="Arial" w:hAnsi="Arial" w:cs="Arial"/>
              </w:rPr>
              <w:t>c. For RTU Testing</w:t>
            </w:r>
          </w:p>
          <w:p w14:paraId="462BCA16" w14:textId="77777777" w:rsidR="0058215A" w:rsidRPr="0017621B" w:rsidRDefault="0058215A" w:rsidP="008E0675">
            <w:pPr>
              <w:rPr>
                <w:rFonts w:ascii="Arial" w:hAnsi="Arial" w:cs="Arial"/>
              </w:rPr>
            </w:pPr>
            <w:r w:rsidRPr="0017621B">
              <w:rPr>
                <w:rFonts w:ascii="Arial" w:hAnsi="Arial" w:cs="Arial"/>
              </w:rPr>
              <w:t>d. VAPT</w:t>
            </w:r>
          </w:p>
          <w:p w14:paraId="18F49446" w14:textId="77777777" w:rsidR="0058215A" w:rsidRPr="0017621B" w:rsidRDefault="0058215A" w:rsidP="008E0675">
            <w:pPr>
              <w:rPr>
                <w:rFonts w:ascii="Arial" w:hAnsi="Arial" w:cs="Arial"/>
              </w:rPr>
            </w:pPr>
            <w:r w:rsidRPr="0017621B">
              <w:rPr>
                <w:rFonts w:ascii="Arial" w:hAnsi="Arial" w:cs="Arial"/>
              </w:rPr>
              <w:t>e. PCMT</w:t>
            </w:r>
          </w:p>
          <w:p w14:paraId="38D85A70" w14:textId="79E8F294" w:rsidR="0058215A" w:rsidRPr="00836846" w:rsidRDefault="0058215A" w:rsidP="008E0675">
            <w:pPr>
              <w:pStyle w:val="BodyText"/>
              <w:jc w:val="both"/>
              <w:rPr>
                <w:sz w:val="24"/>
                <w:szCs w:val="24"/>
              </w:rPr>
            </w:pPr>
            <w:r w:rsidRPr="0017621B">
              <w:rPr>
                <w:b/>
                <w:bCs/>
              </w:rPr>
              <w:t>f. For Video Conferencing System</w:t>
            </w:r>
          </w:p>
        </w:tc>
      </w:tr>
      <w:tr w:rsidR="0058215A" w:rsidRPr="00FF3D47" w14:paraId="56DB7E78" w14:textId="77777777" w:rsidTr="0058215A">
        <w:trPr>
          <w:trHeight w:val="292"/>
        </w:trPr>
        <w:tc>
          <w:tcPr>
            <w:tcW w:w="203" w:type="pct"/>
          </w:tcPr>
          <w:p w14:paraId="6B397B64" w14:textId="77777777" w:rsidR="0058215A" w:rsidRPr="00280810" w:rsidRDefault="0058215A" w:rsidP="008E0675">
            <w:pPr>
              <w:pStyle w:val="ListParagraph"/>
              <w:numPr>
                <w:ilvl w:val="0"/>
                <w:numId w:val="17"/>
              </w:numPr>
              <w:jc w:val="both"/>
              <w:rPr>
                <w:b/>
                <w:szCs w:val="24"/>
              </w:rPr>
            </w:pPr>
          </w:p>
        </w:tc>
        <w:tc>
          <w:tcPr>
            <w:tcW w:w="589" w:type="pct"/>
          </w:tcPr>
          <w:p w14:paraId="79EA378D"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Vol. II Part-B, Appendix-H</w:t>
            </w:r>
          </w:p>
          <w:p w14:paraId="29620593"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Hardware DRS</w:t>
            </w:r>
          </w:p>
          <w:p w14:paraId="173F9D86" w14:textId="77777777" w:rsidR="0058215A" w:rsidRPr="00280810" w:rsidRDefault="0058215A" w:rsidP="008E0675">
            <w:pPr>
              <w:jc w:val="both"/>
              <w:rPr>
                <w:rFonts w:ascii="Arial" w:hAnsi="Arial" w:cs="Arial"/>
                <w:sz w:val="24"/>
                <w:szCs w:val="24"/>
              </w:rPr>
            </w:pPr>
          </w:p>
        </w:tc>
        <w:tc>
          <w:tcPr>
            <w:tcW w:w="1840" w:type="pct"/>
          </w:tcPr>
          <w:p w14:paraId="307C9ADD" w14:textId="1B30E7D3"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20. Video Projection Syst</w:t>
            </w:r>
            <w:r>
              <w:rPr>
                <w:rFonts w:ascii="Arial" w:hAnsi="Arial" w:cs="Arial"/>
                <w:sz w:val="24"/>
                <w:szCs w:val="24"/>
                <w:lang w:bidi="hi-IN"/>
              </w:rPr>
              <w:t>–</w:t>
            </w:r>
            <w:r w:rsidRPr="00280810">
              <w:rPr>
                <w:rFonts w:ascii="Arial" w:hAnsi="Arial" w:cs="Arial"/>
                <w:sz w:val="24"/>
                <w:szCs w:val="24"/>
                <w:lang w:bidi="hi-IN"/>
              </w:rPr>
              <w:t>m - LASER (VPS)</w:t>
            </w:r>
          </w:p>
          <w:p w14:paraId="374DEE8C" w14:textId="77777777" w:rsidR="0058215A" w:rsidRPr="00280810" w:rsidRDefault="0058215A" w:rsidP="008E0675">
            <w:pPr>
              <w:autoSpaceDE w:val="0"/>
              <w:autoSpaceDN w:val="0"/>
              <w:adjustRightInd w:val="0"/>
              <w:jc w:val="both"/>
              <w:rPr>
                <w:rFonts w:ascii="Arial" w:hAnsi="Arial" w:cs="Arial"/>
                <w:sz w:val="24"/>
                <w:szCs w:val="24"/>
                <w:lang w:bidi="hi-IN"/>
              </w:rPr>
            </w:pPr>
          </w:p>
          <w:p w14:paraId="64CC7FA4" w14:textId="578E6B75" w:rsidR="0058215A" w:rsidRPr="00280810" w:rsidRDefault="0058215A" w:rsidP="008E0675">
            <w:pPr>
              <w:autoSpaceDE w:val="0"/>
              <w:autoSpaceDN w:val="0"/>
              <w:adjustRightInd w:val="0"/>
              <w:spacing w:before="120" w:after="120" w:line="276" w:lineRule="auto"/>
              <w:jc w:val="both"/>
              <w:rPr>
                <w:rFonts w:ascii="Arial" w:eastAsia="Times New Roman" w:hAnsi="Arial" w:cs="Arial"/>
                <w:b/>
                <w:sz w:val="24"/>
                <w:szCs w:val="24"/>
              </w:rPr>
            </w:pPr>
            <w:r w:rsidRPr="00280810">
              <w:rPr>
                <w:rFonts w:ascii="Arial" w:eastAsia="Times New Roman" w:hAnsi="Arial" w:cs="Arial"/>
                <w:bCs/>
                <w:sz w:val="24"/>
                <w:szCs w:val="24"/>
              </w:rPr>
              <w:t xml:space="preserve">Point no. 14: </w:t>
            </w:r>
            <w:r w:rsidRPr="00280810">
              <w:rPr>
                <w:rFonts w:ascii="Arial" w:eastAsia="Arial" w:hAnsi="Arial" w:cs="Arial"/>
                <w:spacing w:val="-1"/>
                <w:sz w:val="24"/>
                <w:szCs w:val="24"/>
              </w:rPr>
              <w:t>M</w:t>
            </w:r>
            <w:r w:rsidRPr="00280810">
              <w:rPr>
                <w:rFonts w:ascii="Arial" w:eastAsia="Arial" w:hAnsi="Arial" w:cs="Arial"/>
                <w:sz w:val="24"/>
                <w:szCs w:val="24"/>
              </w:rPr>
              <w:t>ed</w:t>
            </w:r>
            <w:r w:rsidRPr="00280810">
              <w:rPr>
                <w:rFonts w:ascii="Arial" w:eastAsia="Arial" w:hAnsi="Arial" w:cs="Arial"/>
                <w:spacing w:val="-1"/>
                <w:sz w:val="24"/>
                <w:szCs w:val="24"/>
              </w:rPr>
              <w:t>i</w:t>
            </w:r>
            <w:r w:rsidRPr="00280810">
              <w:rPr>
                <w:rFonts w:ascii="Arial" w:eastAsia="Arial" w:hAnsi="Arial" w:cs="Arial"/>
                <w:sz w:val="24"/>
                <w:szCs w:val="24"/>
              </w:rPr>
              <w:t>an</w:t>
            </w:r>
            <w:r w:rsidRPr="00280810">
              <w:rPr>
                <w:rFonts w:ascii="Arial" w:eastAsia="Arial" w:hAnsi="Arial" w:cs="Arial"/>
                <w:spacing w:val="-1"/>
                <w:sz w:val="24"/>
                <w:szCs w:val="24"/>
              </w:rPr>
              <w:t xml:space="preserve"> </w:t>
            </w:r>
            <w:r w:rsidRPr="00280810">
              <w:rPr>
                <w:rFonts w:ascii="Arial" w:eastAsia="Arial" w:hAnsi="Arial" w:cs="Arial"/>
                <w:sz w:val="24"/>
                <w:szCs w:val="24"/>
              </w:rPr>
              <w:t xml:space="preserve">Laser </w:t>
            </w:r>
            <w:r w:rsidRPr="00280810">
              <w:rPr>
                <w:rFonts w:ascii="Arial" w:eastAsia="Arial" w:hAnsi="Arial" w:cs="Arial"/>
                <w:spacing w:val="-1"/>
                <w:sz w:val="24"/>
                <w:szCs w:val="24"/>
              </w:rPr>
              <w:t>l</w:t>
            </w:r>
            <w:r w:rsidRPr="00280810">
              <w:rPr>
                <w:rFonts w:ascii="Arial" w:eastAsia="Arial" w:hAnsi="Arial" w:cs="Arial"/>
                <w:spacing w:val="-3"/>
                <w:sz w:val="24"/>
                <w:szCs w:val="24"/>
              </w:rPr>
              <w:t>i</w:t>
            </w:r>
            <w:r w:rsidRPr="00280810">
              <w:rPr>
                <w:rFonts w:ascii="Arial" w:eastAsia="Arial" w:hAnsi="Arial" w:cs="Arial"/>
                <w:spacing w:val="2"/>
                <w:sz w:val="24"/>
                <w:szCs w:val="24"/>
              </w:rPr>
              <w:t>f</w:t>
            </w:r>
            <w:r w:rsidRPr="00280810">
              <w:rPr>
                <w:rFonts w:ascii="Arial" w:eastAsia="Arial" w:hAnsi="Arial" w:cs="Arial"/>
                <w:sz w:val="24"/>
                <w:szCs w:val="24"/>
              </w:rPr>
              <w:t>e</w:t>
            </w:r>
            <w:r w:rsidRPr="00280810">
              <w:rPr>
                <w:rFonts w:ascii="Arial" w:eastAsia="Times New Roman" w:hAnsi="Arial" w:cs="Arial"/>
                <w:bCs/>
                <w:sz w:val="24"/>
                <w:szCs w:val="24"/>
              </w:rPr>
              <w:t xml:space="preserve"> – </w:t>
            </w:r>
            <w:r w:rsidRPr="00280810">
              <w:rPr>
                <w:rFonts w:ascii="Arial" w:eastAsia="Times New Roman" w:hAnsi="Arial" w:cs="Arial"/>
                <w:b/>
                <w:sz w:val="24"/>
                <w:szCs w:val="24"/>
              </w:rPr>
              <w:t>Minimum 80,000 Hours</w:t>
            </w:r>
          </w:p>
          <w:p w14:paraId="6A4C4FF5" w14:textId="77777777" w:rsidR="0058215A" w:rsidRPr="00280810" w:rsidRDefault="0058215A" w:rsidP="008E0675">
            <w:pPr>
              <w:autoSpaceDE w:val="0"/>
              <w:autoSpaceDN w:val="0"/>
              <w:adjustRightInd w:val="0"/>
              <w:spacing w:before="120" w:after="120" w:line="276" w:lineRule="auto"/>
              <w:jc w:val="both"/>
              <w:rPr>
                <w:rFonts w:ascii="Arial" w:hAnsi="Arial" w:cs="Arial"/>
                <w:b/>
                <w:sz w:val="24"/>
                <w:szCs w:val="24"/>
              </w:rPr>
            </w:pPr>
          </w:p>
          <w:p w14:paraId="7E8ACA42" w14:textId="459945B4" w:rsidR="0058215A" w:rsidRPr="00280810" w:rsidRDefault="0058215A" w:rsidP="008E0675">
            <w:pPr>
              <w:autoSpaceDE w:val="0"/>
              <w:autoSpaceDN w:val="0"/>
              <w:adjustRightInd w:val="0"/>
              <w:spacing w:before="120" w:after="120" w:line="276" w:lineRule="auto"/>
              <w:jc w:val="both"/>
              <w:rPr>
                <w:rFonts w:ascii="Arial" w:hAnsi="Arial" w:cs="Arial"/>
                <w:sz w:val="24"/>
                <w:szCs w:val="24"/>
              </w:rPr>
            </w:pPr>
          </w:p>
        </w:tc>
        <w:tc>
          <w:tcPr>
            <w:tcW w:w="2368" w:type="pct"/>
          </w:tcPr>
          <w:p w14:paraId="3369AA89" w14:textId="3E3A47FE" w:rsidR="0058215A" w:rsidRPr="004C7569" w:rsidRDefault="0058215A" w:rsidP="008E0675">
            <w:pPr>
              <w:autoSpaceDE w:val="0"/>
              <w:autoSpaceDN w:val="0"/>
              <w:adjustRightInd w:val="0"/>
              <w:jc w:val="both"/>
              <w:rPr>
                <w:rFonts w:ascii="Arial" w:hAnsi="Arial" w:cs="Arial"/>
                <w:sz w:val="24"/>
                <w:szCs w:val="24"/>
                <w:lang w:bidi="hi-IN"/>
              </w:rPr>
            </w:pPr>
            <w:r w:rsidRPr="004C7569">
              <w:rPr>
                <w:rFonts w:ascii="Arial" w:hAnsi="Arial" w:cs="Arial"/>
                <w:sz w:val="24"/>
                <w:szCs w:val="24"/>
                <w:lang w:bidi="hi-IN"/>
              </w:rPr>
              <w:t>20. Video Projection Syst</w:t>
            </w:r>
            <w:r>
              <w:rPr>
                <w:rFonts w:ascii="Arial" w:hAnsi="Arial" w:cs="Arial"/>
                <w:sz w:val="24"/>
                <w:szCs w:val="24"/>
                <w:lang w:bidi="hi-IN"/>
              </w:rPr>
              <w:t>–</w:t>
            </w:r>
            <w:r w:rsidRPr="004C7569">
              <w:rPr>
                <w:rFonts w:ascii="Arial" w:hAnsi="Arial" w:cs="Arial"/>
                <w:sz w:val="24"/>
                <w:szCs w:val="24"/>
                <w:lang w:bidi="hi-IN"/>
              </w:rPr>
              <w:t>m - LASER (VPS)</w:t>
            </w:r>
          </w:p>
          <w:p w14:paraId="2DB593BD" w14:textId="77777777" w:rsidR="0058215A" w:rsidRDefault="0058215A" w:rsidP="008E0675">
            <w:pPr>
              <w:pStyle w:val="BodyText"/>
              <w:jc w:val="both"/>
              <w:rPr>
                <w:sz w:val="24"/>
                <w:szCs w:val="24"/>
              </w:rPr>
            </w:pPr>
          </w:p>
          <w:p w14:paraId="7FF5678B" w14:textId="5FB49499" w:rsidR="0058215A" w:rsidRPr="00280810" w:rsidRDefault="0058215A" w:rsidP="008E0675">
            <w:pPr>
              <w:pStyle w:val="BodyText"/>
              <w:jc w:val="both"/>
              <w:rPr>
                <w:sz w:val="24"/>
                <w:szCs w:val="24"/>
              </w:rPr>
            </w:pPr>
            <w:r w:rsidRPr="00280810">
              <w:rPr>
                <w:sz w:val="24"/>
                <w:szCs w:val="24"/>
              </w:rPr>
              <w:t>Replaced with</w:t>
            </w:r>
          </w:p>
          <w:p w14:paraId="04924A31" w14:textId="77777777" w:rsidR="0058215A" w:rsidRPr="00280810" w:rsidRDefault="0058215A" w:rsidP="008E0675">
            <w:pPr>
              <w:pStyle w:val="BodyText"/>
              <w:jc w:val="both"/>
              <w:rPr>
                <w:sz w:val="24"/>
                <w:szCs w:val="24"/>
              </w:rPr>
            </w:pPr>
          </w:p>
          <w:p w14:paraId="32205671" w14:textId="77777777" w:rsidR="0058215A" w:rsidRPr="00280810" w:rsidRDefault="0058215A" w:rsidP="008E0675">
            <w:pPr>
              <w:autoSpaceDE w:val="0"/>
              <w:autoSpaceDN w:val="0"/>
              <w:adjustRightInd w:val="0"/>
              <w:spacing w:before="120" w:after="120" w:line="276" w:lineRule="auto"/>
              <w:jc w:val="both"/>
              <w:rPr>
                <w:rFonts w:ascii="Arial" w:eastAsia="Times New Roman" w:hAnsi="Arial" w:cs="Arial"/>
                <w:b/>
                <w:sz w:val="24"/>
                <w:szCs w:val="24"/>
              </w:rPr>
            </w:pPr>
            <w:r w:rsidRPr="00280810">
              <w:rPr>
                <w:rFonts w:ascii="Arial" w:eastAsia="Times New Roman" w:hAnsi="Arial" w:cs="Arial"/>
                <w:bCs/>
                <w:sz w:val="24"/>
                <w:szCs w:val="24"/>
              </w:rPr>
              <w:t xml:space="preserve">Point no. 14: </w:t>
            </w:r>
            <w:r w:rsidRPr="00280810">
              <w:rPr>
                <w:rFonts w:ascii="Arial" w:hAnsi="Arial" w:cs="Arial"/>
                <w:spacing w:val="-1"/>
                <w:sz w:val="24"/>
                <w:szCs w:val="24"/>
              </w:rPr>
              <w:t>M</w:t>
            </w:r>
            <w:r w:rsidRPr="00280810">
              <w:rPr>
                <w:rFonts w:ascii="Arial" w:hAnsi="Arial" w:cs="Arial"/>
                <w:sz w:val="24"/>
                <w:szCs w:val="24"/>
              </w:rPr>
              <w:t>ed</w:t>
            </w:r>
            <w:r w:rsidRPr="00280810">
              <w:rPr>
                <w:rFonts w:ascii="Arial" w:hAnsi="Arial" w:cs="Arial"/>
                <w:spacing w:val="-1"/>
                <w:sz w:val="24"/>
                <w:szCs w:val="24"/>
              </w:rPr>
              <w:t>i</w:t>
            </w:r>
            <w:r w:rsidRPr="00280810">
              <w:rPr>
                <w:rFonts w:ascii="Arial" w:hAnsi="Arial" w:cs="Arial"/>
                <w:sz w:val="24"/>
                <w:szCs w:val="24"/>
              </w:rPr>
              <w:t>an</w:t>
            </w:r>
            <w:r w:rsidRPr="00280810">
              <w:rPr>
                <w:rFonts w:ascii="Arial" w:hAnsi="Arial" w:cs="Arial"/>
                <w:spacing w:val="-1"/>
                <w:sz w:val="24"/>
                <w:szCs w:val="24"/>
              </w:rPr>
              <w:t xml:space="preserve"> </w:t>
            </w:r>
            <w:r w:rsidRPr="00280810">
              <w:rPr>
                <w:rFonts w:ascii="Arial" w:hAnsi="Arial" w:cs="Arial"/>
                <w:sz w:val="24"/>
                <w:szCs w:val="24"/>
              </w:rPr>
              <w:t xml:space="preserve">Laser </w:t>
            </w:r>
            <w:r w:rsidRPr="00280810">
              <w:rPr>
                <w:rFonts w:ascii="Arial" w:hAnsi="Arial" w:cs="Arial"/>
                <w:spacing w:val="-1"/>
                <w:sz w:val="24"/>
                <w:szCs w:val="24"/>
              </w:rPr>
              <w:t>l</w:t>
            </w:r>
            <w:r w:rsidRPr="00280810">
              <w:rPr>
                <w:rFonts w:ascii="Arial" w:hAnsi="Arial" w:cs="Arial"/>
                <w:spacing w:val="-3"/>
                <w:sz w:val="24"/>
                <w:szCs w:val="24"/>
              </w:rPr>
              <w:t>i</w:t>
            </w:r>
            <w:r w:rsidRPr="00280810">
              <w:rPr>
                <w:rFonts w:ascii="Arial" w:hAnsi="Arial" w:cs="Arial"/>
                <w:spacing w:val="2"/>
                <w:sz w:val="24"/>
                <w:szCs w:val="24"/>
              </w:rPr>
              <w:t>f</w:t>
            </w:r>
            <w:r w:rsidRPr="00280810">
              <w:rPr>
                <w:rFonts w:ascii="Arial" w:hAnsi="Arial" w:cs="Arial"/>
                <w:sz w:val="24"/>
                <w:szCs w:val="24"/>
              </w:rPr>
              <w:t>e</w:t>
            </w:r>
            <w:r w:rsidRPr="00280810">
              <w:rPr>
                <w:rFonts w:ascii="Arial" w:eastAsia="Times New Roman" w:hAnsi="Arial" w:cs="Arial"/>
                <w:bCs/>
                <w:sz w:val="24"/>
                <w:szCs w:val="24"/>
              </w:rPr>
              <w:t xml:space="preserve"> – </w:t>
            </w:r>
            <w:r w:rsidRPr="00280810">
              <w:rPr>
                <w:rFonts w:ascii="Arial" w:eastAsia="Times New Roman" w:hAnsi="Arial" w:cs="Arial"/>
                <w:b/>
                <w:sz w:val="24"/>
                <w:szCs w:val="24"/>
              </w:rPr>
              <w:t>Minimum 1,00,000 Hours</w:t>
            </w:r>
          </w:p>
          <w:p w14:paraId="2D7E491A" w14:textId="1C6C1D4C"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p>
        </w:tc>
      </w:tr>
      <w:tr w:rsidR="0058215A" w:rsidRPr="00FF3D47" w14:paraId="5D273CEF" w14:textId="77777777" w:rsidTr="0058215A">
        <w:trPr>
          <w:trHeight w:val="292"/>
        </w:trPr>
        <w:tc>
          <w:tcPr>
            <w:tcW w:w="203" w:type="pct"/>
          </w:tcPr>
          <w:p w14:paraId="4CFF11B0" w14:textId="77777777" w:rsidR="0058215A" w:rsidRPr="00280810" w:rsidRDefault="0058215A" w:rsidP="008E0675">
            <w:pPr>
              <w:pStyle w:val="ListParagraph"/>
              <w:numPr>
                <w:ilvl w:val="0"/>
                <w:numId w:val="17"/>
              </w:numPr>
              <w:jc w:val="both"/>
              <w:rPr>
                <w:b/>
                <w:szCs w:val="24"/>
              </w:rPr>
            </w:pPr>
          </w:p>
        </w:tc>
        <w:tc>
          <w:tcPr>
            <w:tcW w:w="589" w:type="pct"/>
          </w:tcPr>
          <w:p w14:paraId="4F579886"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Vol. II Part-B, Appendix-H</w:t>
            </w:r>
          </w:p>
          <w:p w14:paraId="6E832C6F"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Hardware DRS</w:t>
            </w:r>
          </w:p>
          <w:p w14:paraId="70567935" w14:textId="77777777" w:rsidR="0058215A" w:rsidRPr="00280810" w:rsidRDefault="0058215A" w:rsidP="008E0675">
            <w:pPr>
              <w:jc w:val="both"/>
              <w:rPr>
                <w:rFonts w:ascii="Arial" w:hAnsi="Arial" w:cs="Arial"/>
                <w:sz w:val="24"/>
                <w:szCs w:val="24"/>
              </w:rPr>
            </w:pPr>
          </w:p>
        </w:tc>
        <w:tc>
          <w:tcPr>
            <w:tcW w:w="1840" w:type="pct"/>
          </w:tcPr>
          <w:p w14:paraId="394CA3C6" w14:textId="5CE8B9E8"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21. Video Wa</w:t>
            </w:r>
            <w:r>
              <w:rPr>
                <w:rFonts w:ascii="Arial" w:hAnsi="Arial" w:cs="Arial"/>
                <w:sz w:val="24"/>
                <w:szCs w:val="24"/>
                <w:lang w:bidi="hi-IN"/>
              </w:rPr>
              <w:t>–</w:t>
            </w:r>
            <w:r w:rsidRPr="00280810">
              <w:rPr>
                <w:rFonts w:ascii="Arial" w:hAnsi="Arial" w:cs="Arial"/>
                <w:sz w:val="24"/>
                <w:szCs w:val="24"/>
                <w:lang w:bidi="hi-IN"/>
              </w:rPr>
              <w:t>l - Floor / Wall Mounted (55’’ Diagonal)</w:t>
            </w:r>
          </w:p>
          <w:p w14:paraId="4C33A9BD" w14:textId="77777777" w:rsidR="0058215A" w:rsidRPr="00280810" w:rsidRDefault="0058215A" w:rsidP="008E0675">
            <w:pPr>
              <w:autoSpaceDE w:val="0"/>
              <w:autoSpaceDN w:val="0"/>
              <w:adjustRightInd w:val="0"/>
              <w:jc w:val="both"/>
              <w:rPr>
                <w:rFonts w:ascii="Arial" w:hAnsi="Arial" w:cs="Arial"/>
                <w:sz w:val="24"/>
                <w:szCs w:val="24"/>
                <w:lang w:bidi="hi-IN"/>
              </w:rPr>
            </w:pPr>
          </w:p>
          <w:p w14:paraId="4074D227" w14:textId="6730E2EE" w:rsidR="0058215A" w:rsidRPr="00280810" w:rsidRDefault="0058215A" w:rsidP="008E0675">
            <w:pPr>
              <w:autoSpaceDE w:val="0"/>
              <w:autoSpaceDN w:val="0"/>
              <w:adjustRightInd w:val="0"/>
              <w:spacing w:before="120" w:after="120" w:line="276" w:lineRule="auto"/>
              <w:jc w:val="both"/>
              <w:rPr>
                <w:rFonts w:ascii="Arial" w:hAnsi="Arial" w:cs="Arial"/>
                <w:b/>
                <w:sz w:val="24"/>
                <w:szCs w:val="24"/>
              </w:rPr>
            </w:pPr>
            <w:r w:rsidRPr="00280810">
              <w:rPr>
                <w:rFonts w:ascii="Arial" w:hAnsi="Arial" w:cs="Arial"/>
                <w:sz w:val="24"/>
                <w:szCs w:val="24"/>
                <w:lang w:bidi="hi-IN"/>
              </w:rPr>
              <w:t>Point no 20: Internal Auxiliary memo</w:t>
            </w:r>
            <w:r>
              <w:rPr>
                <w:rFonts w:ascii="Arial" w:hAnsi="Arial" w:cs="Arial"/>
                <w:sz w:val="24"/>
                <w:szCs w:val="24"/>
                <w:lang w:bidi="hi-IN"/>
              </w:rPr>
              <w:t>–</w:t>
            </w:r>
            <w:r w:rsidRPr="00280810">
              <w:rPr>
                <w:rFonts w:ascii="Arial" w:hAnsi="Arial" w:cs="Arial"/>
                <w:sz w:val="24"/>
                <w:szCs w:val="24"/>
                <w:lang w:bidi="hi-IN"/>
              </w:rPr>
              <w:t>y - 300GB SSD</w:t>
            </w:r>
          </w:p>
        </w:tc>
        <w:tc>
          <w:tcPr>
            <w:tcW w:w="2368" w:type="pct"/>
          </w:tcPr>
          <w:p w14:paraId="22EF2453" w14:textId="597EA2A5" w:rsidR="0058215A" w:rsidRPr="00280810" w:rsidRDefault="0058215A" w:rsidP="008E0675">
            <w:pPr>
              <w:pStyle w:val="BodyText"/>
              <w:jc w:val="both"/>
              <w:rPr>
                <w:sz w:val="24"/>
                <w:szCs w:val="24"/>
              </w:rPr>
            </w:pPr>
            <w:r w:rsidRPr="00280810">
              <w:rPr>
                <w:sz w:val="24"/>
                <w:szCs w:val="24"/>
                <w:lang w:bidi="hi-IN"/>
              </w:rPr>
              <w:t>21. Video Wa</w:t>
            </w:r>
            <w:r>
              <w:rPr>
                <w:sz w:val="24"/>
                <w:szCs w:val="24"/>
                <w:lang w:bidi="hi-IN"/>
              </w:rPr>
              <w:t>–</w:t>
            </w:r>
            <w:r w:rsidRPr="00280810">
              <w:rPr>
                <w:sz w:val="24"/>
                <w:szCs w:val="24"/>
                <w:lang w:bidi="hi-IN"/>
              </w:rPr>
              <w:t>l - Floor / Wall Mounted (55’’ Diagonal)</w:t>
            </w:r>
          </w:p>
          <w:p w14:paraId="4B514005" w14:textId="77777777" w:rsidR="0058215A" w:rsidRPr="00280810" w:rsidRDefault="0058215A" w:rsidP="008E0675">
            <w:pPr>
              <w:pStyle w:val="BodyText"/>
              <w:jc w:val="both"/>
              <w:rPr>
                <w:sz w:val="24"/>
                <w:szCs w:val="24"/>
              </w:rPr>
            </w:pPr>
          </w:p>
          <w:p w14:paraId="0711DEAE" w14:textId="77777777" w:rsidR="0058215A" w:rsidRPr="00280810" w:rsidRDefault="0058215A" w:rsidP="008E0675">
            <w:pPr>
              <w:pStyle w:val="BodyText"/>
              <w:jc w:val="both"/>
              <w:rPr>
                <w:sz w:val="24"/>
                <w:szCs w:val="24"/>
              </w:rPr>
            </w:pPr>
            <w:r w:rsidRPr="00280810">
              <w:rPr>
                <w:sz w:val="24"/>
                <w:szCs w:val="24"/>
              </w:rPr>
              <w:t>Replaced with</w:t>
            </w:r>
          </w:p>
          <w:p w14:paraId="53986B0A" w14:textId="77777777" w:rsidR="0058215A" w:rsidRPr="00280810" w:rsidRDefault="0058215A" w:rsidP="008E0675">
            <w:pPr>
              <w:pStyle w:val="BodyText"/>
              <w:jc w:val="both"/>
              <w:rPr>
                <w:sz w:val="24"/>
                <w:szCs w:val="24"/>
              </w:rPr>
            </w:pPr>
          </w:p>
          <w:p w14:paraId="5CAEEB39" w14:textId="194F3075"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r w:rsidRPr="00280810">
              <w:rPr>
                <w:rFonts w:ascii="Arial" w:hAnsi="Arial" w:cs="Arial"/>
                <w:sz w:val="24"/>
                <w:szCs w:val="24"/>
                <w:lang w:bidi="hi-IN"/>
              </w:rPr>
              <w:t>Point no 20: Internal Auxiliary Memory – 256GB SSD</w:t>
            </w:r>
          </w:p>
        </w:tc>
      </w:tr>
      <w:tr w:rsidR="0058215A" w:rsidRPr="00FF3D47" w14:paraId="76AC0E18" w14:textId="77777777" w:rsidTr="0058215A">
        <w:trPr>
          <w:trHeight w:val="292"/>
        </w:trPr>
        <w:tc>
          <w:tcPr>
            <w:tcW w:w="203" w:type="pct"/>
          </w:tcPr>
          <w:p w14:paraId="17DEAEC9" w14:textId="77777777" w:rsidR="0058215A" w:rsidRPr="00280810" w:rsidRDefault="0058215A" w:rsidP="008E0675">
            <w:pPr>
              <w:pStyle w:val="ListParagraph"/>
              <w:numPr>
                <w:ilvl w:val="0"/>
                <w:numId w:val="17"/>
              </w:numPr>
              <w:jc w:val="both"/>
              <w:rPr>
                <w:b/>
                <w:szCs w:val="24"/>
              </w:rPr>
            </w:pPr>
          </w:p>
        </w:tc>
        <w:tc>
          <w:tcPr>
            <w:tcW w:w="589" w:type="pct"/>
          </w:tcPr>
          <w:p w14:paraId="151E1BD0"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Vol. II Part-B, Appendix-H</w:t>
            </w:r>
          </w:p>
          <w:p w14:paraId="3F1DAAE4"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Hardware DRS</w:t>
            </w:r>
          </w:p>
          <w:p w14:paraId="54E405CC" w14:textId="77777777" w:rsidR="0058215A" w:rsidRPr="00280810" w:rsidRDefault="0058215A" w:rsidP="008E0675">
            <w:pPr>
              <w:jc w:val="both"/>
              <w:rPr>
                <w:rFonts w:ascii="Arial" w:hAnsi="Arial" w:cs="Arial"/>
                <w:sz w:val="24"/>
                <w:szCs w:val="24"/>
              </w:rPr>
            </w:pPr>
          </w:p>
        </w:tc>
        <w:tc>
          <w:tcPr>
            <w:tcW w:w="1840" w:type="pct"/>
          </w:tcPr>
          <w:p w14:paraId="7031CCBC" w14:textId="77777777"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hAnsi="Arial" w:cs="Arial"/>
                <w:sz w:val="24"/>
                <w:szCs w:val="24"/>
                <w:lang w:bidi="hi-IN"/>
              </w:rPr>
              <w:t xml:space="preserve">24. Weather Sensors for Server Room </w:t>
            </w:r>
          </w:p>
          <w:p w14:paraId="4ABF4677" w14:textId="77777777" w:rsidR="0058215A" w:rsidRPr="00280810" w:rsidRDefault="0058215A" w:rsidP="008E0675">
            <w:pPr>
              <w:autoSpaceDE w:val="0"/>
              <w:autoSpaceDN w:val="0"/>
              <w:adjustRightInd w:val="0"/>
              <w:spacing w:before="120" w:after="120" w:line="276" w:lineRule="auto"/>
              <w:jc w:val="both"/>
              <w:rPr>
                <w:rFonts w:ascii="Arial" w:hAnsi="Arial" w:cs="Arial"/>
                <w:b/>
                <w:sz w:val="24"/>
                <w:szCs w:val="24"/>
              </w:rPr>
            </w:pPr>
          </w:p>
        </w:tc>
        <w:tc>
          <w:tcPr>
            <w:tcW w:w="2368" w:type="pct"/>
          </w:tcPr>
          <w:p w14:paraId="41883551" w14:textId="77777777" w:rsidR="0058215A" w:rsidRPr="00280810" w:rsidRDefault="0058215A" w:rsidP="008E0675">
            <w:pPr>
              <w:pStyle w:val="BodyText"/>
              <w:jc w:val="both"/>
              <w:rPr>
                <w:sz w:val="24"/>
                <w:szCs w:val="24"/>
                <w:lang w:bidi="hi-IN"/>
              </w:rPr>
            </w:pPr>
            <w:r w:rsidRPr="00280810">
              <w:rPr>
                <w:sz w:val="24"/>
                <w:szCs w:val="24"/>
                <w:lang w:bidi="hi-IN"/>
              </w:rPr>
              <w:t xml:space="preserve">New inserted </w:t>
            </w:r>
          </w:p>
          <w:p w14:paraId="2172495B" w14:textId="77777777" w:rsidR="0058215A" w:rsidRPr="00280810" w:rsidRDefault="0058215A" w:rsidP="008E0675">
            <w:pPr>
              <w:pStyle w:val="BodyText"/>
              <w:jc w:val="both"/>
              <w:rPr>
                <w:sz w:val="24"/>
                <w:szCs w:val="24"/>
                <w:lang w:bidi="hi-IN"/>
              </w:rPr>
            </w:pPr>
          </w:p>
          <w:p w14:paraId="3874F53C" w14:textId="77777777" w:rsidR="0058215A" w:rsidRPr="00280810" w:rsidRDefault="0058215A" w:rsidP="008E0675">
            <w:pPr>
              <w:pStyle w:val="BodyText"/>
              <w:jc w:val="both"/>
              <w:rPr>
                <w:sz w:val="24"/>
                <w:szCs w:val="24"/>
                <w:lang w:bidi="hi-IN"/>
              </w:rPr>
            </w:pPr>
            <w:r w:rsidRPr="00280810">
              <w:rPr>
                <w:sz w:val="24"/>
                <w:szCs w:val="24"/>
                <w:lang w:bidi="hi-IN"/>
              </w:rPr>
              <w:t xml:space="preserve">24. Weather Sensors for Server Room </w:t>
            </w:r>
            <w:r w:rsidRPr="00280810">
              <w:rPr>
                <w:b/>
                <w:bCs/>
                <w:sz w:val="24"/>
                <w:szCs w:val="24"/>
              </w:rPr>
              <w:t>&amp; Battery Room</w:t>
            </w:r>
          </w:p>
          <w:p w14:paraId="6007D9E8" w14:textId="77777777" w:rsidR="0058215A" w:rsidRDefault="0058215A" w:rsidP="008E0675">
            <w:pPr>
              <w:pStyle w:val="BodyText"/>
              <w:jc w:val="both"/>
              <w:rPr>
                <w:sz w:val="24"/>
                <w:szCs w:val="24"/>
                <w:lang w:bidi="hi-IN"/>
              </w:rPr>
            </w:pPr>
          </w:p>
          <w:p w14:paraId="2837F0F1" w14:textId="0C9F8D99" w:rsidR="0058215A" w:rsidRPr="00280810" w:rsidRDefault="0058215A" w:rsidP="008E0675">
            <w:pPr>
              <w:pStyle w:val="BodyText"/>
              <w:jc w:val="both"/>
              <w:rPr>
                <w:sz w:val="24"/>
                <w:szCs w:val="24"/>
                <w:lang w:bidi="hi-IN"/>
              </w:rPr>
            </w:pPr>
            <w:r w:rsidRPr="00280810">
              <w:rPr>
                <w:sz w:val="24"/>
                <w:szCs w:val="24"/>
                <w:lang w:bidi="hi-IN"/>
              </w:rPr>
              <w:t>…..</w:t>
            </w:r>
          </w:p>
          <w:p w14:paraId="052302D4" w14:textId="5D42C816" w:rsidR="0058215A" w:rsidRPr="00280810" w:rsidRDefault="0058215A" w:rsidP="008E0675">
            <w:pPr>
              <w:pStyle w:val="BodyText"/>
              <w:jc w:val="both"/>
              <w:rPr>
                <w:sz w:val="24"/>
                <w:szCs w:val="24"/>
                <w:lang w:bidi="hi-IN"/>
              </w:rPr>
            </w:pPr>
            <w:r w:rsidRPr="00280810">
              <w:rPr>
                <w:sz w:val="24"/>
                <w:szCs w:val="24"/>
                <w:lang w:bidi="hi-IN"/>
              </w:rPr>
              <w:t xml:space="preserve">7. </w:t>
            </w:r>
            <w:r w:rsidRPr="00280810">
              <w:rPr>
                <w:b/>
                <w:bCs/>
                <w:sz w:val="24"/>
                <w:szCs w:val="24"/>
                <w:lang w:bidi="hi-IN"/>
              </w:rPr>
              <w:t>MODBUS TCP/IP support for integration with SCADA | Yes</w:t>
            </w:r>
            <w:r w:rsidRPr="00280810">
              <w:rPr>
                <w:sz w:val="24"/>
                <w:szCs w:val="24"/>
                <w:lang w:bidi="hi-IN"/>
              </w:rPr>
              <w:t xml:space="preserve"> </w:t>
            </w:r>
          </w:p>
          <w:p w14:paraId="26FF1787" w14:textId="2B30381D"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r w:rsidRPr="00280810">
              <w:rPr>
                <w:rFonts w:ascii="Arial" w:hAnsi="Arial" w:cs="Arial"/>
                <w:sz w:val="24"/>
                <w:szCs w:val="24"/>
                <w:lang w:bidi="hi-IN"/>
              </w:rPr>
              <w:t>…..</w:t>
            </w:r>
          </w:p>
        </w:tc>
      </w:tr>
      <w:tr w:rsidR="0058215A" w:rsidRPr="00FF3D47" w14:paraId="7B7D0524" w14:textId="77777777" w:rsidTr="0058215A">
        <w:trPr>
          <w:trHeight w:val="292"/>
        </w:trPr>
        <w:tc>
          <w:tcPr>
            <w:tcW w:w="203" w:type="pct"/>
          </w:tcPr>
          <w:p w14:paraId="6EEF3C9D" w14:textId="77777777" w:rsidR="0058215A" w:rsidRPr="00280810" w:rsidRDefault="0058215A" w:rsidP="008E0675">
            <w:pPr>
              <w:pStyle w:val="ListParagraph"/>
              <w:numPr>
                <w:ilvl w:val="0"/>
                <w:numId w:val="17"/>
              </w:numPr>
              <w:jc w:val="both"/>
              <w:rPr>
                <w:b/>
                <w:szCs w:val="24"/>
              </w:rPr>
            </w:pPr>
          </w:p>
        </w:tc>
        <w:tc>
          <w:tcPr>
            <w:tcW w:w="589" w:type="pct"/>
          </w:tcPr>
          <w:p w14:paraId="1B156C3D" w14:textId="1F99D14A"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Vol-II Part- B, Appendix-H: Hardware Specification</w:t>
            </w:r>
          </w:p>
          <w:p w14:paraId="6AF53544" w14:textId="587AF23F" w:rsidR="0058215A" w:rsidRPr="00280810" w:rsidRDefault="0058215A" w:rsidP="008E0675">
            <w:pPr>
              <w:jc w:val="both"/>
              <w:rPr>
                <w:rFonts w:ascii="Arial" w:hAnsi="Arial" w:cs="Arial"/>
                <w:sz w:val="24"/>
                <w:szCs w:val="24"/>
              </w:rPr>
            </w:pPr>
            <w:r w:rsidRPr="00280810">
              <w:rPr>
                <w:rFonts w:ascii="Arial" w:eastAsia="Times New Roman" w:hAnsi="Arial" w:cs="Arial"/>
                <w:sz w:val="24"/>
                <w:szCs w:val="24"/>
                <w:lang w:bidi="hi-IN"/>
              </w:rPr>
              <w:br/>
            </w:r>
          </w:p>
        </w:tc>
        <w:tc>
          <w:tcPr>
            <w:tcW w:w="1840" w:type="pct"/>
          </w:tcPr>
          <w:p w14:paraId="0DABC705" w14:textId="627EBB23"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sz w:val="24"/>
                <w:szCs w:val="24"/>
                <w:lang w:bidi="hi-IN"/>
              </w:rPr>
              <w:t>26. PC for DCPC</w:t>
            </w:r>
          </w:p>
          <w:p w14:paraId="75D40989" w14:textId="77777777" w:rsidR="0058215A" w:rsidRPr="00280810" w:rsidRDefault="0058215A" w:rsidP="008E0675">
            <w:pPr>
              <w:spacing w:after="60" w:line="21" w:lineRule="atLeast"/>
              <w:jc w:val="both"/>
              <w:rPr>
                <w:rFonts w:ascii="Arial" w:eastAsia="Times New Roman" w:hAnsi="Arial" w:cs="Arial"/>
                <w:b/>
                <w:bCs/>
                <w:sz w:val="24"/>
                <w:szCs w:val="24"/>
                <w:lang w:bidi="hi-IN"/>
              </w:rPr>
            </w:pPr>
          </w:p>
          <w:p w14:paraId="5B1B8866" w14:textId="4B8296AF"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Point No. 6: RAM</w:t>
            </w:r>
          </w:p>
          <w:p w14:paraId="4A4C9DED" w14:textId="77777777"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b/>
                <w:bCs/>
                <w:sz w:val="24"/>
                <w:szCs w:val="24"/>
                <w:lang w:bidi="hi-IN"/>
              </w:rPr>
              <w:t xml:space="preserve"> </w:t>
            </w:r>
          </w:p>
          <w:p w14:paraId="78536403" w14:textId="77777777"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 xml:space="preserve">2x16 GB delivered, expandable up to 64GB 2133Mhz </w:t>
            </w:r>
            <w:r w:rsidRPr="00280810">
              <w:rPr>
                <w:rFonts w:ascii="Arial" w:eastAsia="Times New Roman" w:hAnsi="Arial" w:cs="Arial"/>
                <w:b/>
                <w:sz w:val="24"/>
                <w:szCs w:val="24"/>
                <w:lang w:bidi="hi-IN"/>
              </w:rPr>
              <w:t>ECC</w:t>
            </w:r>
            <w:r w:rsidRPr="00280810">
              <w:rPr>
                <w:rFonts w:ascii="Arial" w:eastAsia="Times New Roman" w:hAnsi="Arial" w:cs="Arial"/>
                <w:sz w:val="24"/>
                <w:szCs w:val="24"/>
                <w:lang w:bidi="hi-IN"/>
              </w:rPr>
              <w:t xml:space="preserve"> DDR4 or Above</w:t>
            </w:r>
          </w:p>
          <w:p w14:paraId="3230BBE7" w14:textId="77777777" w:rsidR="0058215A" w:rsidRPr="00280810" w:rsidRDefault="0058215A" w:rsidP="008E0675">
            <w:pPr>
              <w:spacing w:after="60" w:line="21" w:lineRule="atLeast"/>
              <w:jc w:val="both"/>
              <w:rPr>
                <w:rFonts w:ascii="Arial" w:eastAsia="Times New Roman" w:hAnsi="Arial" w:cs="Arial"/>
                <w:sz w:val="24"/>
                <w:szCs w:val="24"/>
                <w:lang w:bidi="hi-IN"/>
              </w:rPr>
            </w:pPr>
          </w:p>
          <w:p w14:paraId="12A56DA7" w14:textId="176E9B97"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Point No. 9: Interfaces</w:t>
            </w:r>
          </w:p>
          <w:p w14:paraId="6F6C663F" w14:textId="77777777" w:rsidR="0058215A" w:rsidRPr="00280810" w:rsidRDefault="0058215A" w:rsidP="008E0675">
            <w:pPr>
              <w:spacing w:after="60" w:line="21" w:lineRule="atLeast"/>
              <w:jc w:val="both"/>
              <w:rPr>
                <w:rFonts w:ascii="Arial" w:eastAsia="Times New Roman" w:hAnsi="Arial" w:cs="Arial"/>
                <w:b/>
                <w:bCs/>
                <w:sz w:val="24"/>
                <w:szCs w:val="24"/>
                <w:lang w:bidi="hi-IN"/>
              </w:rPr>
            </w:pPr>
          </w:p>
          <w:p w14:paraId="5C0950A3" w14:textId="2C9B8323" w:rsidR="0058215A" w:rsidRPr="00280810" w:rsidRDefault="0058215A" w:rsidP="008E0675">
            <w:pPr>
              <w:autoSpaceDE w:val="0"/>
              <w:autoSpaceDN w:val="0"/>
              <w:adjustRightInd w:val="0"/>
              <w:jc w:val="both"/>
              <w:rPr>
                <w:rFonts w:ascii="Arial" w:hAnsi="Arial" w:cs="Arial"/>
                <w:sz w:val="24"/>
                <w:szCs w:val="24"/>
                <w:lang w:bidi="hi-IN"/>
              </w:rPr>
            </w:pPr>
            <w:r w:rsidRPr="00280810">
              <w:rPr>
                <w:rFonts w:ascii="Arial" w:eastAsia="Arial" w:hAnsi="Arial" w:cs="Arial"/>
                <w:sz w:val="24"/>
                <w:szCs w:val="24"/>
              </w:rPr>
              <w:t>Two nos 1</w:t>
            </w:r>
            <w:r w:rsidRPr="00280810">
              <w:rPr>
                <w:rFonts w:ascii="Arial" w:eastAsia="Arial" w:hAnsi="Arial" w:cs="Arial"/>
                <w:spacing w:val="1"/>
                <w:sz w:val="24"/>
                <w:szCs w:val="24"/>
              </w:rPr>
              <w:t xml:space="preserve"> </w:t>
            </w:r>
            <w:r w:rsidRPr="00280810">
              <w:rPr>
                <w:rFonts w:ascii="Arial" w:eastAsia="Arial" w:hAnsi="Arial" w:cs="Arial"/>
                <w:sz w:val="24"/>
                <w:szCs w:val="24"/>
              </w:rPr>
              <w:t>Gbps</w:t>
            </w:r>
            <w:r w:rsidRPr="00280810">
              <w:rPr>
                <w:rFonts w:ascii="Arial" w:eastAsia="Arial" w:hAnsi="Arial" w:cs="Arial"/>
                <w:spacing w:val="-3"/>
                <w:sz w:val="24"/>
                <w:szCs w:val="24"/>
              </w:rPr>
              <w:t xml:space="preserve"> </w:t>
            </w:r>
            <w:r w:rsidRPr="00280810">
              <w:rPr>
                <w:rFonts w:ascii="Arial" w:eastAsia="Arial" w:hAnsi="Arial" w:cs="Arial"/>
                <w:sz w:val="24"/>
                <w:szCs w:val="24"/>
              </w:rPr>
              <w:t>Et</w:t>
            </w:r>
            <w:r w:rsidRPr="00280810">
              <w:rPr>
                <w:rFonts w:ascii="Arial" w:eastAsia="Arial" w:hAnsi="Arial" w:cs="Arial"/>
                <w:spacing w:val="-2"/>
                <w:sz w:val="24"/>
                <w:szCs w:val="24"/>
              </w:rPr>
              <w:t>h</w:t>
            </w:r>
            <w:r w:rsidRPr="00280810">
              <w:rPr>
                <w:rFonts w:ascii="Arial" w:eastAsia="Arial" w:hAnsi="Arial" w:cs="Arial"/>
                <w:sz w:val="24"/>
                <w:szCs w:val="24"/>
              </w:rPr>
              <w:t>e</w:t>
            </w:r>
            <w:r w:rsidRPr="00280810">
              <w:rPr>
                <w:rFonts w:ascii="Arial" w:eastAsia="Arial" w:hAnsi="Arial" w:cs="Arial"/>
                <w:spacing w:val="-1"/>
                <w:sz w:val="24"/>
                <w:szCs w:val="24"/>
              </w:rPr>
              <w:t>r</w:t>
            </w:r>
            <w:r w:rsidRPr="00280810">
              <w:rPr>
                <w:rFonts w:ascii="Arial" w:eastAsia="Arial" w:hAnsi="Arial" w:cs="Arial"/>
                <w:sz w:val="24"/>
                <w:szCs w:val="24"/>
              </w:rPr>
              <w:t>net</w:t>
            </w:r>
            <w:r w:rsidRPr="00280810">
              <w:rPr>
                <w:rFonts w:ascii="Arial" w:eastAsia="Arial" w:hAnsi="Arial" w:cs="Arial"/>
                <w:spacing w:val="-2"/>
                <w:sz w:val="24"/>
                <w:szCs w:val="24"/>
              </w:rPr>
              <w:t xml:space="preserve"> </w:t>
            </w:r>
            <w:r w:rsidRPr="00280810">
              <w:rPr>
                <w:rFonts w:ascii="Arial" w:eastAsia="Arial" w:hAnsi="Arial" w:cs="Arial"/>
                <w:sz w:val="24"/>
                <w:szCs w:val="24"/>
              </w:rPr>
              <w:t>po</w:t>
            </w:r>
            <w:r w:rsidRPr="00280810">
              <w:rPr>
                <w:rFonts w:ascii="Arial" w:eastAsia="Arial" w:hAnsi="Arial" w:cs="Arial"/>
                <w:spacing w:val="-4"/>
                <w:sz w:val="24"/>
                <w:szCs w:val="24"/>
              </w:rPr>
              <w:t>r</w:t>
            </w:r>
            <w:r w:rsidRPr="00280810">
              <w:rPr>
                <w:rFonts w:ascii="Arial" w:eastAsia="Arial" w:hAnsi="Arial" w:cs="Arial"/>
                <w:sz w:val="24"/>
                <w:szCs w:val="24"/>
              </w:rPr>
              <w:t>ts, 2x</w:t>
            </w:r>
            <w:r w:rsidRPr="00280810">
              <w:rPr>
                <w:rFonts w:ascii="Arial" w:eastAsia="Arial" w:hAnsi="Arial" w:cs="Arial"/>
                <w:spacing w:val="-1"/>
                <w:sz w:val="24"/>
                <w:szCs w:val="24"/>
              </w:rPr>
              <w:t>U</w:t>
            </w:r>
            <w:r w:rsidRPr="00280810">
              <w:rPr>
                <w:rFonts w:ascii="Arial" w:eastAsia="Arial" w:hAnsi="Arial" w:cs="Arial"/>
                <w:sz w:val="24"/>
                <w:szCs w:val="24"/>
              </w:rPr>
              <w:t>SB</w:t>
            </w:r>
            <w:r w:rsidRPr="00280810">
              <w:rPr>
                <w:rFonts w:ascii="Arial" w:eastAsia="Arial" w:hAnsi="Arial" w:cs="Arial"/>
                <w:spacing w:val="1"/>
                <w:sz w:val="24"/>
                <w:szCs w:val="24"/>
              </w:rPr>
              <w:t xml:space="preserve"> </w:t>
            </w:r>
            <w:r w:rsidRPr="00280810">
              <w:rPr>
                <w:rFonts w:ascii="Arial" w:eastAsia="Arial" w:hAnsi="Arial" w:cs="Arial"/>
                <w:sz w:val="24"/>
                <w:szCs w:val="24"/>
              </w:rPr>
              <w:t>Po</w:t>
            </w:r>
            <w:r w:rsidRPr="00280810">
              <w:rPr>
                <w:rFonts w:ascii="Arial" w:eastAsia="Arial" w:hAnsi="Arial" w:cs="Arial"/>
                <w:spacing w:val="-1"/>
                <w:sz w:val="24"/>
                <w:szCs w:val="24"/>
              </w:rPr>
              <w:t>r</w:t>
            </w:r>
            <w:r w:rsidRPr="00280810">
              <w:rPr>
                <w:rFonts w:ascii="Arial" w:eastAsia="Arial" w:hAnsi="Arial" w:cs="Arial"/>
                <w:sz w:val="24"/>
                <w:szCs w:val="24"/>
              </w:rPr>
              <w:t>ts,</w:t>
            </w:r>
            <w:r w:rsidRPr="00280810">
              <w:rPr>
                <w:rFonts w:ascii="Arial" w:eastAsia="Arial" w:hAnsi="Arial" w:cs="Arial"/>
                <w:spacing w:val="-2"/>
                <w:sz w:val="24"/>
                <w:szCs w:val="24"/>
              </w:rPr>
              <w:t xml:space="preserve"> </w:t>
            </w:r>
            <w:r w:rsidRPr="00280810">
              <w:rPr>
                <w:rFonts w:ascii="Arial" w:eastAsia="Arial" w:hAnsi="Arial" w:cs="Arial"/>
                <w:spacing w:val="-1"/>
                <w:sz w:val="24"/>
                <w:szCs w:val="24"/>
              </w:rPr>
              <w:t>HDM</w:t>
            </w:r>
            <w:r w:rsidRPr="00280810">
              <w:rPr>
                <w:rFonts w:ascii="Arial" w:eastAsia="Arial" w:hAnsi="Arial" w:cs="Arial"/>
                <w:sz w:val="24"/>
                <w:szCs w:val="24"/>
              </w:rPr>
              <w:t>I Po</w:t>
            </w:r>
            <w:r w:rsidRPr="00280810">
              <w:rPr>
                <w:rFonts w:ascii="Arial" w:eastAsia="Arial" w:hAnsi="Arial" w:cs="Arial"/>
                <w:spacing w:val="-1"/>
                <w:sz w:val="24"/>
                <w:szCs w:val="24"/>
              </w:rPr>
              <w:t>rt, 2x</w:t>
            </w:r>
            <w:r w:rsidRPr="00280810">
              <w:rPr>
                <w:rFonts w:ascii="Arial" w:eastAsia="Arial" w:hAnsi="Arial" w:cs="Arial"/>
                <w:sz w:val="24"/>
                <w:szCs w:val="24"/>
              </w:rPr>
              <w:t xml:space="preserve">Serial, </w:t>
            </w:r>
            <w:r w:rsidRPr="00280810">
              <w:rPr>
                <w:rFonts w:ascii="Arial" w:eastAsia="Arial" w:hAnsi="Arial" w:cs="Arial"/>
                <w:b/>
                <w:sz w:val="24"/>
                <w:szCs w:val="24"/>
              </w:rPr>
              <w:t>1xParallel Port</w:t>
            </w:r>
          </w:p>
        </w:tc>
        <w:tc>
          <w:tcPr>
            <w:tcW w:w="2368" w:type="pct"/>
          </w:tcPr>
          <w:p w14:paraId="0E0ABF46" w14:textId="6D133728"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sz w:val="24"/>
                <w:szCs w:val="24"/>
                <w:lang w:bidi="hi-IN"/>
              </w:rPr>
              <w:t>26. PC for DCPC</w:t>
            </w:r>
          </w:p>
          <w:p w14:paraId="5BB5EB5D" w14:textId="6AFECE0F" w:rsidR="0058215A" w:rsidRPr="00280810" w:rsidRDefault="0058215A" w:rsidP="008E0675">
            <w:pPr>
              <w:spacing w:after="60" w:line="21" w:lineRule="atLeast"/>
              <w:jc w:val="both"/>
              <w:rPr>
                <w:rFonts w:ascii="Arial" w:eastAsia="Times New Roman" w:hAnsi="Arial" w:cs="Arial"/>
                <w:b/>
                <w:bCs/>
                <w:sz w:val="24"/>
                <w:szCs w:val="24"/>
                <w:lang w:bidi="hi-IN"/>
              </w:rPr>
            </w:pPr>
          </w:p>
          <w:p w14:paraId="4C340EE8" w14:textId="36692E6E"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 xml:space="preserve">Replace with </w:t>
            </w:r>
          </w:p>
          <w:p w14:paraId="6502A01E" w14:textId="51FB51D2"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Point No. 6: RAM</w:t>
            </w:r>
          </w:p>
          <w:p w14:paraId="30C586E6" w14:textId="77777777"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b/>
                <w:bCs/>
                <w:sz w:val="24"/>
                <w:szCs w:val="24"/>
                <w:lang w:bidi="hi-IN"/>
              </w:rPr>
              <w:t xml:space="preserve"> </w:t>
            </w:r>
          </w:p>
          <w:p w14:paraId="24D503E4" w14:textId="77777777"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 xml:space="preserve">2x16 GB delivered, expandable up to 64GB 2133Mhz </w:t>
            </w:r>
            <w:r w:rsidRPr="00280810">
              <w:rPr>
                <w:rFonts w:ascii="Arial" w:eastAsia="Times New Roman" w:hAnsi="Arial" w:cs="Arial"/>
                <w:bCs/>
                <w:sz w:val="24"/>
                <w:szCs w:val="24"/>
                <w:lang w:bidi="hi-IN"/>
              </w:rPr>
              <w:t>DDR4</w:t>
            </w:r>
            <w:r w:rsidRPr="00280810">
              <w:rPr>
                <w:rFonts w:ascii="Arial" w:eastAsia="Times New Roman" w:hAnsi="Arial" w:cs="Arial"/>
                <w:sz w:val="24"/>
                <w:szCs w:val="24"/>
                <w:lang w:bidi="hi-IN"/>
              </w:rPr>
              <w:t xml:space="preserve"> or Above</w:t>
            </w:r>
          </w:p>
          <w:p w14:paraId="1B030F9B" w14:textId="77777777" w:rsidR="0058215A" w:rsidRPr="00280810" w:rsidRDefault="0058215A" w:rsidP="008E0675">
            <w:pPr>
              <w:spacing w:after="60" w:line="21" w:lineRule="atLeast"/>
              <w:jc w:val="both"/>
              <w:rPr>
                <w:rFonts w:ascii="Arial" w:eastAsia="Times New Roman" w:hAnsi="Arial" w:cs="Arial"/>
                <w:sz w:val="24"/>
                <w:szCs w:val="24"/>
                <w:lang w:bidi="hi-IN"/>
              </w:rPr>
            </w:pPr>
          </w:p>
          <w:p w14:paraId="5F7A759D" w14:textId="05BFF13E"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Point No. 9: Interfaces</w:t>
            </w:r>
          </w:p>
          <w:p w14:paraId="77FEECBC" w14:textId="77777777" w:rsidR="0058215A" w:rsidRPr="00280810" w:rsidRDefault="0058215A" w:rsidP="008E0675">
            <w:pPr>
              <w:spacing w:after="60" w:line="21" w:lineRule="atLeast"/>
              <w:jc w:val="both"/>
              <w:rPr>
                <w:rFonts w:ascii="Arial" w:eastAsia="Times New Roman" w:hAnsi="Arial" w:cs="Arial"/>
                <w:b/>
                <w:bCs/>
                <w:sz w:val="24"/>
                <w:szCs w:val="24"/>
                <w:lang w:bidi="hi-IN"/>
              </w:rPr>
            </w:pPr>
          </w:p>
          <w:p w14:paraId="6C675C72" w14:textId="46BDAB2B" w:rsidR="0058215A" w:rsidRPr="00280810" w:rsidRDefault="0058215A" w:rsidP="008E0675">
            <w:pPr>
              <w:pStyle w:val="BodyText"/>
              <w:jc w:val="both"/>
              <w:rPr>
                <w:sz w:val="24"/>
                <w:szCs w:val="24"/>
                <w:lang w:bidi="hi-IN"/>
              </w:rPr>
            </w:pPr>
            <w:r w:rsidRPr="00280810">
              <w:rPr>
                <w:sz w:val="24"/>
                <w:szCs w:val="24"/>
              </w:rPr>
              <w:t>Two nos 1</w:t>
            </w:r>
            <w:r w:rsidRPr="00280810">
              <w:rPr>
                <w:spacing w:val="1"/>
                <w:sz w:val="24"/>
                <w:szCs w:val="24"/>
              </w:rPr>
              <w:t xml:space="preserve"> </w:t>
            </w:r>
            <w:r w:rsidRPr="00280810">
              <w:rPr>
                <w:sz w:val="24"/>
                <w:szCs w:val="24"/>
              </w:rPr>
              <w:t>Gbps</w:t>
            </w:r>
            <w:r w:rsidRPr="00280810">
              <w:rPr>
                <w:spacing w:val="-3"/>
                <w:sz w:val="24"/>
                <w:szCs w:val="24"/>
              </w:rPr>
              <w:t xml:space="preserve"> </w:t>
            </w:r>
            <w:r w:rsidRPr="00280810">
              <w:rPr>
                <w:sz w:val="24"/>
                <w:szCs w:val="24"/>
              </w:rPr>
              <w:t>Et</w:t>
            </w:r>
            <w:r w:rsidRPr="00280810">
              <w:rPr>
                <w:spacing w:val="-2"/>
                <w:sz w:val="24"/>
                <w:szCs w:val="24"/>
              </w:rPr>
              <w:t>h</w:t>
            </w:r>
            <w:r w:rsidRPr="00280810">
              <w:rPr>
                <w:sz w:val="24"/>
                <w:szCs w:val="24"/>
              </w:rPr>
              <w:t>e</w:t>
            </w:r>
            <w:r w:rsidRPr="00280810">
              <w:rPr>
                <w:spacing w:val="-1"/>
                <w:sz w:val="24"/>
                <w:szCs w:val="24"/>
              </w:rPr>
              <w:t>r</w:t>
            </w:r>
            <w:r w:rsidRPr="00280810">
              <w:rPr>
                <w:sz w:val="24"/>
                <w:szCs w:val="24"/>
              </w:rPr>
              <w:t>net</w:t>
            </w:r>
            <w:r w:rsidRPr="00280810">
              <w:rPr>
                <w:spacing w:val="-2"/>
                <w:sz w:val="24"/>
                <w:szCs w:val="24"/>
              </w:rPr>
              <w:t xml:space="preserve"> </w:t>
            </w:r>
            <w:r w:rsidRPr="00280810">
              <w:rPr>
                <w:sz w:val="24"/>
                <w:szCs w:val="24"/>
              </w:rPr>
              <w:t>po</w:t>
            </w:r>
            <w:r w:rsidRPr="00280810">
              <w:rPr>
                <w:spacing w:val="-4"/>
                <w:sz w:val="24"/>
                <w:szCs w:val="24"/>
              </w:rPr>
              <w:t>r</w:t>
            </w:r>
            <w:r w:rsidRPr="00280810">
              <w:rPr>
                <w:sz w:val="24"/>
                <w:szCs w:val="24"/>
              </w:rPr>
              <w:t>ts, 2x</w:t>
            </w:r>
            <w:r w:rsidRPr="00280810">
              <w:rPr>
                <w:spacing w:val="-1"/>
                <w:sz w:val="24"/>
                <w:szCs w:val="24"/>
              </w:rPr>
              <w:t>U</w:t>
            </w:r>
            <w:r w:rsidRPr="00280810">
              <w:rPr>
                <w:sz w:val="24"/>
                <w:szCs w:val="24"/>
              </w:rPr>
              <w:t>SB</w:t>
            </w:r>
            <w:r w:rsidRPr="00280810">
              <w:rPr>
                <w:spacing w:val="1"/>
                <w:sz w:val="24"/>
                <w:szCs w:val="24"/>
              </w:rPr>
              <w:t xml:space="preserve"> </w:t>
            </w:r>
            <w:r w:rsidRPr="00280810">
              <w:rPr>
                <w:sz w:val="24"/>
                <w:szCs w:val="24"/>
              </w:rPr>
              <w:t>Po</w:t>
            </w:r>
            <w:r w:rsidRPr="00280810">
              <w:rPr>
                <w:spacing w:val="-1"/>
                <w:sz w:val="24"/>
                <w:szCs w:val="24"/>
              </w:rPr>
              <w:t>r</w:t>
            </w:r>
            <w:r w:rsidRPr="00280810">
              <w:rPr>
                <w:sz w:val="24"/>
                <w:szCs w:val="24"/>
              </w:rPr>
              <w:t>ts,1x</w:t>
            </w:r>
            <w:r w:rsidRPr="00280810">
              <w:rPr>
                <w:spacing w:val="-1"/>
                <w:sz w:val="24"/>
                <w:szCs w:val="24"/>
              </w:rPr>
              <w:t>HDM</w:t>
            </w:r>
            <w:r w:rsidRPr="00280810">
              <w:rPr>
                <w:sz w:val="24"/>
                <w:szCs w:val="24"/>
              </w:rPr>
              <w:t>I Po</w:t>
            </w:r>
            <w:r w:rsidRPr="00280810">
              <w:rPr>
                <w:spacing w:val="-1"/>
                <w:sz w:val="24"/>
                <w:szCs w:val="24"/>
              </w:rPr>
              <w:t>rt, 2x</w:t>
            </w:r>
            <w:r w:rsidRPr="00280810">
              <w:rPr>
                <w:sz w:val="24"/>
                <w:szCs w:val="24"/>
              </w:rPr>
              <w:t>Serial</w:t>
            </w:r>
          </w:p>
        </w:tc>
      </w:tr>
      <w:tr w:rsidR="0058215A" w:rsidRPr="00FF3D47" w14:paraId="5FC9BB25" w14:textId="77777777" w:rsidTr="0058215A">
        <w:trPr>
          <w:trHeight w:val="1118"/>
        </w:trPr>
        <w:tc>
          <w:tcPr>
            <w:tcW w:w="203" w:type="pct"/>
          </w:tcPr>
          <w:p w14:paraId="4D6B18A6" w14:textId="77777777" w:rsidR="0058215A" w:rsidRPr="00280810" w:rsidRDefault="0058215A" w:rsidP="008E0675">
            <w:pPr>
              <w:pStyle w:val="ListParagraph"/>
              <w:numPr>
                <w:ilvl w:val="0"/>
                <w:numId w:val="17"/>
              </w:numPr>
              <w:jc w:val="both"/>
              <w:rPr>
                <w:b/>
                <w:szCs w:val="24"/>
              </w:rPr>
            </w:pPr>
          </w:p>
        </w:tc>
        <w:tc>
          <w:tcPr>
            <w:tcW w:w="589" w:type="pct"/>
          </w:tcPr>
          <w:p w14:paraId="209D6F26" w14:textId="6A327A24" w:rsidR="0058215A" w:rsidRPr="0084150A" w:rsidRDefault="0058215A" w:rsidP="008E0675">
            <w:pPr>
              <w:spacing w:after="60" w:line="21" w:lineRule="atLeast"/>
              <w:jc w:val="both"/>
              <w:rPr>
                <w:rFonts w:ascii="Arial" w:hAnsi="Arial" w:cs="Arial"/>
              </w:rPr>
            </w:pPr>
            <w:r w:rsidRPr="00495076">
              <w:rPr>
                <w:rFonts w:ascii="Arial" w:hAnsi="Arial" w:cs="Arial"/>
              </w:rPr>
              <w:t>Vol. II Part-B, Appendix-H</w:t>
            </w:r>
            <w:r w:rsidRPr="0084150A">
              <w:rPr>
                <w:rFonts w:ascii="Arial" w:hAnsi="Arial" w:cs="Arial"/>
              </w:rPr>
              <w:t xml:space="preserve">, </w:t>
            </w:r>
            <w:r w:rsidRPr="00495076">
              <w:rPr>
                <w:rFonts w:ascii="Arial" w:hAnsi="Arial" w:cs="Arial"/>
              </w:rPr>
              <w:t xml:space="preserve">Hardware Specification, </w:t>
            </w:r>
            <w:r>
              <w:rPr>
                <w:rFonts w:ascii="Arial" w:hAnsi="Arial" w:cs="Arial"/>
              </w:rPr>
              <w:t>Table:</w:t>
            </w:r>
            <w:r w:rsidRPr="00495076">
              <w:rPr>
                <w:rFonts w:ascii="Arial" w:hAnsi="Arial" w:cs="Arial"/>
              </w:rPr>
              <w:t xml:space="preserve">27, </w:t>
            </w:r>
            <w:r w:rsidRPr="0084150A">
              <w:rPr>
                <w:rFonts w:ascii="Arial" w:hAnsi="Arial" w:cs="Arial"/>
              </w:rPr>
              <w:t>Color Laser Printer</w:t>
            </w:r>
            <w:r>
              <w:rPr>
                <w:rFonts w:ascii="Arial" w:hAnsi="Arial" w:cs="Arial"/>
              </w:rPr>
              <w:t xml:space="preserve"> </w:t>
            </w:r>
          </w:p>
        </w:tc>
        <w:tc>
          <w:tcPr>
            <w:tcW w:w="1840" w:type="pct"/>
          </w:tcPr>
          <w:tbl>
            <w:tblPr>
              <w:tblStyle w:val="TableGrid"/>
              <w:tblpPr w:leftFromText="180" w:rightFromText="180" w:horzAnchor="margin" w:tblpX="-147" w:tblpY="300"/>
              <w:tblOverlap w:val="never"/>
              <w:tblW w:w="5620" w:type="dxa"/>
              <w:tblLayout w:type="fixed"/>
              <w:tblLook w:val="04A0" w:firstRow="1" w:lastRow="0" w:firstColumn="1" w:lastColumn="0" w:noHBand="0" w:noVBand="1"/>
            </w:tblPr>
            <w:tblGrid>
              <w:gridCol w:w="541"/>
              <w:gridCol w:w="1372"/>
              <w:gridCol w:w="2009"/>
              <w:gridCol w:w="1698"/>
            </w:tblGrid>
            <w:tr w:rsidR="0058215A" w:rsidRPr="008702B4" w14:paraId="2C7952E9" w14:textId="77777777" w:rsidTr="00C007D6">
              <w:trPr>
                <w:trHeight w:val="845"/>
              </w:trPr>
              <w:tc>
                <w:tcPr>
                  <w:tcW w:w="541" w:type="dxa"/>
                </w:tcPr>
                <w:p w14:paraId="2233A314" w14:textId="77777777" w:rsidR="0058215A" w:rsidRPr="0084150A" w:rsidRDefault="0058215A" w:rsidP="008E0675">
                  <w:pPr>
                    <w:autoSpaceDE w:val="0"/>
                    <w:autoSpaceDN w:val="0"/>
                    <w:adjustRightInd w:val="0"/>
                    <w:jc w:val="both"/>
                    <w:rPr>
                      <w:rFonts w:ascii="Arial" w:eastAsia="Arial" w:hAnsi="Arial" w:cs="Arial"/>
                      <w:sz w:val="24"/>
                      <w:szCs w:val="24"/>
                    </w:rPr>
                  </w:pPr>
                  <w:r w:rsidRPr="0084150A">
                    <w:rPr>
                      <w:rFonts w:ascii="Arial" w:eastAsia="Arial" w:hAnsi="Arial" w:cs="Arial"/>
                      <w:sz w:val="24"/>
                      <w:szCs w:val="24"/>
                    </w:rPr>
                    <w:t>Sr.</w:t>
                  </w:r>
                </w:p>
                <w:p w14:paraId="32040398" w14:textId="77777777" w:rsidR="0058215A" w:rsidRPr="0084150A" w:rsidRDefault="0058215A" w:rsidP="008E0675">
                  <w:pPr>
                    <w:autoSpaceDE w:val="0"/>
                    <w:autoSpaceDN w:val="0"/>
                    <w:adjustRightInd w:val="0"/>
                    <w:jc w:val="both"/>
                    <w:rPr>
                      <w:rFonts w:ascii="Arial" w:eastAsia="Arial" w:hAnsi="Arial" w:cs="Arial"/>
                      <w:sz w:val="24"/>
                      <w:szCs w:val="24"/>
                    </w:rPr>
                  </w:pPr>
                  <w:r w:rsidRPr="0084150A">
                    <w:rPr>
                      <w:rFonts w:ascii="Arial" w:eastAsia="Arial" w:hAnsi="Arial" w:cs="Arial"/>
                      <w:sz w:val="24"/>
                      <w:szCs w:val="24"/>
                    </w:rPr>
                    <w:t>No.</w:t>
                  </w:r>
                </w:p>
              </w:tc>
              <w:tc>
                <w:tcPr>
                  <w:tcW w:w="1372" w:type="dxa"/>
                </w:tcPr>
                <w:p w14:paraId="5F0ABA14" w14:textId="77777777" w:rsidR="0058215A" w:rsidRPr="0084150A" w:rsidRDefault="0058215A" w:rsidP="008E0675">
                  <w:pPr>
                    <w:autoSpaceDE w:val="0"/>
                    <w:autoSpaceDN w:val="0"/>
                    <w:adjustRightInd w:val="0"/>
                    <w:jc w:val="both"/>
                    <w:rPr>
                      <w:rFonts w:ascii="Arial" w:eastAsia="Arial" w:hAnsi="Arial" w:cs="Arial"/>
                      <w:sz w:val="24"/>
                      <w:szCs w:val="24"/>
                    </w:rPr>
                  </w:pPr>
                  <w:r w:rsidRPr="0084150A">
                    <w:rPr>
                      <w:rFonts w:ascii="Arial" w:eastAsia="Arial" w:hAnsi="Arial" w:cs="Arial"/>
                      <w:sz w:val="24"/>
                      <w:szCs w:val="24"/>
                    </w:rPr>
                    <w:t>Description of the Features</w:t>
                  </w:r>
                </w:p>
              </w:tc>
              <w:tc>
                <w:tcPr>
                  <w:tcW w:w="2009" w:type="dxa"/>
                </w:tcPr>
                <w:p w14:paraId="399185A1" w14:textId="77777777" w:rsidR="0058215A" w:rsidRPr="0084150A" w:rsidRDefault="0058215A" w:rsidP="008E0675">
                  <w:pPr>
                    <w:autoSpaceDE w:val="0"/>
                    <w:autoSpaceDN w:val="0"/>
                    <w:adjustRightInd w:val="0"/>
                    <w:jc w:val="both"/>
                    <w:rPr>
                      <w:rFonts w:ascii="Arial" w:eastAsia="Arial" w:hAnsi="Arial" w:cs="Arial"/>
                      <w:sz w:val="24"/>
                      <w:szCs w:val="24"/>
                    </w:rPr>
                  </w:pPr>
                  <w:r w:rsidRPr="0084150A">
                    <w:rPr>
                      <w:rFonts w:ascii="Arial" w:eastAsia="Arial" w:hAnsi="Arial" w:cs="Arial"/>
                      <w:sz w:val="24"/>
                      <w:szCs w:val="24"/>
                    </w:rPr>
                    <w:t>Minimum Quantity of the features</w:t>
                  </w:r>
                </w:p>
              </w:tc>
              <w:tc>
                <w:tcPr>
                  <w:tcW w:w="1698" w:type="dxa"/>
                </w:tcPr>
                <w:p w14:paraId="1EC04EB4" w14:textId="77777777" w:rsidR="0058215A" w:rsidRPr="0084150A" w:rsidRDefault="0058215A" w:rsidP="008E0675">
                  <w:pPr>
                    <w:autoSpaceDE w:val="0"/>
                    <w:autoSpaceDN w:val="0"/>
                    <w:adjustRightInd w:val="0"/>
                    <w:jc w:val="both"/>
                    <w:rPr>
                      <w:rFonts w:ascii="Arial" w:eastAsia="Arial" w:hAnsi="Arial" w:cs="Arial"/>
                      <w:sz w:val="24"/>
                      <w:szCs w:val="24"/>
                    </w:rPr>
                  </w:pPr>
                  <w:r w:rsidRPr="0084150A">
                    <w:rPr>
                      <w:rFonts w:ascii="Arial" w:eastAsia="Arial" w:hAnsi="Arial" w:cs="Arial"/>
                      <w:sz w:val="24"/>
                      <w:szCs w:val="24"/>
                    </w:rPr>
                    <w:t>Offered by</w:t>
                  </w:r>
                </w:p>
                <w:p w14:paraId="5298015E" w14:textId="77777777" w:rsidR="0058215A" w:rsidRPr="0084150A" w:rsidRDefault="0058215A" w:rsidP="008E0675">
                  <w:pPr>
                    <w:autoSpaceDE w:val="0"/>
                    <w:autoSpaceDN w:val="0"/>
                    <w:adjustRightInd w:val="0"/>
                    <w:jc w:val="both"/>
                    <w:rPr>
                      <w:rFonts w:ascii="Arial" w:eastAsia="Arial" w:hAnsi="Arial" w:cs="Arial"/>
                      <w:sz w:val="24"/>
                      <w:szCs w:val="24"/>
                    </w:rPr>
                  </w:pPr>
                  <w:r w:rsidRPr="0084150A">
                    <w:rPr>
                      <w:rFonts w:ascii="Arial" w:eastAsia="Arial" w:hAnsi="Arial" w:cs="Arial"/>
                      <w:sz w:val="24"/>
                      <w:szCs w:val="24"/>
                    </w:rPr>
                    <w:t>the Contractor</w:t>
                  </w:r>
                </w:p>
              </w:tc>
            </w:tr>
            <w:tr w:rsidR="0058215A" w:rsidRPr="008702B4" w14:paraId="06B6ACD7" w14:textId="77777777" w:rsidTr="00C007D6">
              <w:trPr>
                <w:trHeight w:val="500"/>
              </w:trPr>
              <w:tc>
                <w:tcPr>
                  <w:tcW w:w="541" w:type="dxa"/>
                </w:tcPr>
                <w:p w14:paraId="456E6D5E" w14:textId="77777777" w:rsidR="0058215A" w:rsidRPr="0084150A" w:rsidRDefault="0058215A" w:rsidP="008E0675">
                  <w:pPr>
                    <w:autoSpaceDE w:val="0"/>
                    <w:autoSpaceDN w:val="0"/>
                    <w:adjustRightInd w:val="0"/>
                    <w:jc w:val="both"/>
                    <w:rPr>
                      <w:rFonts w:ascii="Arial" w:eastAsia="Arial" w:hAnsi="Arial" w:cs="Arial"/>
                      <w:sz w:val="24"/>
                      <w:szCs w:val="24"/>
                    </w:rPr>
                  </w:pPr>
                  <w:r w:rsidRPr="0084150A">
                    <w:rPr>
                      <w:rFonts w:ascii="Arial" w:eastAsia="Arial" w:hAnsi="Arial" w:cs="Arial"/>
                      <w:sz w:val="24"/>
                      <w:szCs w:val="24"/>
                    </w:rPr>
                    <w:t>3.</w:t>
                  </w:r>
                </w:p>
              </w:tc>
              <w:tc>
                <w:tcPr>
                  <w:tcW w:w="1372" w:type="dxa"/>
                </w:tcPr>
                <w:p w14:paraId="386675E2" w14:textId="77777777" w:rsidR="0058215A" w:rsidRPr="0084150A" w:rsidRDefault="0058215A" w:rsidP="008E0675">
                  <w:pPr>
                    <w:autoSpaceDE w:val="0"/>
                    <w:autoSpaceDN w:val="0"/>
                    <w:adjustRightInd w:val="0"/>
                    <w:jc w:val="both"/>
                    <w:rPr>
                      <w:rFonts w:ascii="Arial" w:eastAsia="Arial" w:hAnsi="Arial" w:cs="Arial"/>
                      <w:sz w:val="24"/>
                      <w:szCs w:val="24"/>
                    </w:rPr>
                  </w:pPr>
                  <w:r w:rsidRPr="0084150A">
                    <w:rPr>
                      <w:rFonts w:ascii="Arial" w:eastAsia="Arial" w:hAnsi="Arial" w:cs="Arial"/>
                      <w:sz w:val="24"/>
                      <w:szCs w:val="24"/>
                    </w:rPr>
                    <w:t>Functions</w:t>
                  </w:r>
                </w:p>
              </w:tc>
              <w:tc>
                <w:tcPr>
                  <w:tcW w:w="2009" w:type="dxa"/>
                </w:tcPr>
                <w:p w14:paraId="4DC5248F" w14:textId="77777777" w:rsidR="0058215A" w:rsidRPr="0084150A" w:rsidRDefault="0058215A" w:rsidP="008E0675">
                  <w:pPr>
                    <w:autoSpaceDE w:val="0"/>
                    <w:autoSpaceDN w:val="0"/>
                    <w:adjustRightInd w:val="0"/>
                    <w:jc w:val="both"/>
                    <w:rPr>
                      <w:rFonts w:ascii="Arial" w:eastAsia="Arial" w:hAnsi="Arial" w:cs="Arial"/>
                      <w:sz w:val="24"/>
                      <w:szCs w:val="24"/>
                    </w:rPr>
                  </w:pPr>
                  <w:r w:rsidRPr="0084150A">
                    <w:rPr>
                      <w:rFonts w:ascii="Arial" w:eastAsia="Arial" w:hAnsi="Arial" w:cs="Arial"/>
                      <w:sz w:val="24"/>
                      <w:szCs w:val="24"/>
                    </w:rPr>
                    <w:t xml:space="preserve">Print, scan, email, </w:t>
                  </w:r>
                  <w:r w:rsidRPr="0084150A">
                    <w:rPr>
                      <w:rFonts w:ascii="Arial" w:eastAsia="Arial" w:hAnsi="Arial" w:cs="Arial"/>
                      <w:b/>
                      <w:bCs/>
                      <w:sz w:val="24"/>
                      <w:szCs w:val="24"/>
                    </w:rPr>
                    <w:t>fax</w:t>
                  </w:r>
                </w:p>
              </w:tc>
              <w:tc>
                <w:tcPr>
                  <w:tcW w:w="1698" w:type="dxa"/>
                </w:tcPr>
                <w:p w14:paraId="1F186A67" w14:textId="77777777" w:rsidR="0058215A" w:rsidRPr="0084150A" w:rsidRDefault="0058215A" w:rsidP="008E0675">
                  <w:pPr>
                    <w:autoSpaceDE w:val="0"/>
                    <w:autoSpaceDN w:val="0"/>
                    <w:adjustRightInd w:val="0"/>
                    <w:jc w:val="both"/>
                    <w:rPr>
                      <w:rFonts w:ascii="Arial" w:eastAsia="Arial" w:hAnsi="Arial" w:cs="Arial"/>
                      <w:sz w:val="24"/>
                      <w:szCs w:val="24"/>
                    </w:rPr>
                  </w:pPr>
                </w:p>
              </w:tc>
            </w:tr>
            <w:tr w:rsidR="0058215A" w:rsidRPr="008702B4" w14:paraId="68887D17" w14:textId="77777777" w:rsidTr="00C007D6">
              <w:trPr>
                <w:trHeight w:val="500"/>
              </w:trPr>
              <w:tc>
                <w:tcPr>
                  <w:tcW w:w="541" w:type="dxa"/>
                </w:tcPr>
                <w:p w14:paraId="29116928" w14:textId="77777777" w:rsidR="0058215A" w:rsidRPr="0084150A" w:rsidRDefault="0058215A" w:rsidP="008E0675">
                  <w:pPr>
                    <w:autoSpaceDE w:val="0"/>
                    <w:autoSpaceDN w:val="0"/>
                    <w:adjustRightInd w:val="0"/>
                    <w:jc w:val="both"/>
                    <w:rPr>
                      <w:rFonts w:ascii="Arial" w:eastAsia="Arial" w:hAnsi="Arial" w:cs="Arial"/>
                      <w:sz w:val="24"/>
                      <w:szCs w:val="24"/>
                    </w:rPr>
                  </w:pPr>
                  <w:r w:rsidRPr="0084150A">
                    <w:rPr>
                      <w:rFonts w:ascii="Arial" w:eastAsia="Arial" w:hAnsi="Arial" w:cs="Arial"/>
                      <w:sz w:val="24"/>
                      <w:szCs w:val="24"/>
                    </w:rPr>
                    <w:t>15.</w:t>
                  </w:r>
                </w:p>
              </w:tc>
              <w:tc>
                <w:tcPr>
                  <w:tcW w:w="1372" w:type="dxa"/>
                </w:tcPr>
                <w:p w14:paraId="1BFBEE16" w14:textId="77777777" w:rsidR="0058215A" w:rsidRPr="0084150A" w:rsidRDefault="0058215A" w:rsidP="008E0675">
                  <w:pPr>
                    <w:autoSpaceDE w:val="0"/>
                    <w:autoSpaceDN w:val="0"/>
                    <w:adjustRightInd w:val="0"/>
                    <w:jc w:val="both"/>
                    <w:rPr>
                      <w:rFonts w:ascii="Arial" w:eastAsia="Arial" w:hAnsi="Arial" w:cs="Arial"/>
                      <w:sz w:val="24"/>
                      <w:szCs w:val="24"/>
                    </w:rPr>
                  </w:pPr>
                  <w:r w:rsidRPr="0084150A">
                    <w:rPr>
                      <w:rFonts w:ascii="Arial" w:eastAsia="Arial" w:hAnsi="Arial" w:cs="Arial"/>
                      <w:sz w:val="24"/>
                      <w:szCs w:val="24"/>
                    </w:rPr>
                    <w:t>Interface</w:t>
                  </w:r>
                </w:p>
              </w:tc>
              <w:tc>
                <w:tcPr>
                  <w:tcW w:w="2009" w:type="dxa"/>
                </w:tcPr>
                <w:p w14:paraId="2AE99191" w14:textId="77777777" w:rsidR="0058215A" w:rsidRPr="0084150A" w:rsidRDefault="0058215A" w:rsidP="008E0675">
                  <w:pPr>
                    <w:autoSpaceDE w:val="0"/>
                    <w:autoSpaceDN w:val="0"/>
                    <w:adjustRightInd w:val="0"/>
                    <w:jc w:val="both"/>
                    <w:rPr>
                      <w:rFonts w:ascii="Arial" w:eastAsia="Arial" w:hAnsi="Arial" w:cs="Arial"/>
                      <w:sz w:val="24"/>
                      <w:szCs w:val="24"/>
                    </w:rPr>
                  </w:pPr>
                  <w:r w:rsidRPr="0084150A">
                    <w:rPr>
                      <w:rFonts w:ascii="Arial" w:eastAsia="Arial" w:hAnsi="Arial" w:cs="Arial"/>
                      <w:sz w:val="24"/>
                      <w:szCs w:val="24"/>
                    </w:rPr>
                    <w:t>Dual 1GB internal LAN ports</w:t>
                  </w:r>
                </w:p>
              </w:tc>
              <w:tc>
                <w:tcPr>
                  <w:tcW w:w="1698" w:type="dxa"/>
                </w:tcPr>
                <w:p w14:paraId="5D823DC4" w14:textId="77777777" w:rsidR="0058215A" w:rsidRPr="0084150A" w:rsidRDefault="0058215A" w:rsidP="008E0675">
                  <w:pPr>
                    <w:autoSpaceDE w:val="0"/>
                    <w:autoSpaceDN w:val="0"/>
                    <w:adjustRightInd w:val="0"/>
                    <w:jc w:val="both"/>
                    <w:rPr>
                      <w:rFonts w:ascii="Arial" w:eastAsia="Arial" w:hAnsi="Arial" w:cs="Arial"/>
                      <w:sz w:val="24"/>
                      <w:szCs w:val="24"/>
                    </w:rPr>
                  </w:pPr>
                </w:p>
              </w:tc>
            </w:tr>
          </w:tbl>
          <w:p w14:paraId="52BDCC49" w14:textId="77777777" w:rsidR="0058215A" w:rsidRPr="0084150A" w:rsidRDefault="0058215A" w:rsidP="008E0675">
            <w:pPr>
              <w:autoSpaceDE w:val="0"/>
              <w:autoSpaceDN w:val="0"/>
              <w:adjustRightInd w:val="0"/>
              <w:spacing w:after="60" w:line="21" w:lineRule="atLeast"/>
              <w:jc w:val="both"/>
              <w:rPr>
                <w:rFonts w:ascii="Arial" w:eastAsia="Arial" w:hAnsi="Arial" w:cs="Arial"/>
                <w:sz w:val="24"/>
                <w:szCs w:val="24"/>
              </w:rPr>
            </w:pPr>
          </w:p>
        </w:tc>
        <w:tc>
          <w:tcPr>
            <w:tcW w:w="2368" w:type="pct"/>
          </w:tcPr>
          <w:p w14:paraId="5733C2FB" w14:textId="77777777" w:rsidR="0058215A" w:rsidRPr="0084150A" w:rsidRDefault="0058215A" w:rsidP="008E0675">
            <w:pPr>
              <w:autoSpaceDE w:val="0"/>
              <w:autoSpaceDN w:val="0"/>
              <w:adjustRightInd w:val="0"/>
              <w:jc w:val="both"/>
              <w:rPr>
                <w:rFonts w:ascii="Arial" w:eastAsia="Arial" w:hAnsi="Arial" w:cs="Arial"/>
                <w:sz w:val="24"/>
                <w:szCs w:val="24"/>
              </w:rPr>
            </w:pPr>
            <w:r w:rsidRPr="0084150A">
              <w:rPr>
                <w:rFonts w:ascii="Arial" w:eastAsia="Arial" w:hAnsi="Arial" w:cs="Arial"/>
                <w:sz w:val="24"/>
                <w:szCs w:val="24"/>
              </w:rPr>
              <w:t xml:space="preserve">Replaced with </w:t>
            </w:r>
          </w:p>
          <w:tbl>
            <w:tblPr>
              <w:tblStyle w:val="TableGrid"/>
              <w:tblpPr w:leftFromText="180" w:rightFromText="180" w:horzAnchor="margin" w:tblpX="-147" w:tblpY="300"/>
              <w:tblOverlap w:val="never"/>
              <w:tblW w:w="5620" w:type="dxa"/>
              <w:tblLayout w:type="fixed"/>
              <w:tblLook w:val="04A0" w:firstRow="1" w:lastRow="0" w:firstColumn="1" w:lastColumn="0" w:noHBand="0" w:noVBand="1"/>
            </w:tblPr>
            <w:tblGrid>
              <w:gridCol w:w="541"/>
              <w:gridCol w:w="1372"/>
              <w:gridCol w:w="2009"/>
              <w:gridCol w:w="1698"/>
            </w:tblGrid>
            <w:tr w:rsidR="0058215A" w:rsidRPr="008702B4" w14:paraId="0AFD99BB" w14:textId="77777777" w:rsidTr="00C007D6">
              <w:trPr>
                <w:trHeight w:val="845"/>
              </w:trPr>
              <w:tc>
                <w:tcPr>
                  <w:tcW w:w="541" w:type="dxa"/>
                </w:tcPr>
                <w:p w14:paraId="77CBF909" w14:textId="77777777" w:rsidR="0058215A" w:rsidRPr="0084150A" w:rsidRDefault="0058215A" w:rsidP="008E0675">
                  <w:pPr>
                    <w:autoSpaceDE w:val="0"/>
                    <w:autoSpaceDN w:val="0"/>
                    <w:adjustRightInd w:val="0"/>
                    <w:jc w:val="both"/>
                    <w:rPr>
                      <w:rFonts w:ascii="Arial" w:eastAsia="Arial" w:hAnsi="Arial" w:cs="Arial"/>
                      <w:sz w:val="24"/>
                      <w:szCs w:val="24"/>
                    </w:rPr>
                  </w:pPr>
                  <w:r w:rsidRPr="0084150A">
                    <w:rPr>
                      <w:rFonts w:ascii="Arial" w:eastAsia="Arial" w:hAnsi="Arial" w:cs="Arial"/>
                      <w:sz w:val="24"/>
                      <w:szCs w:val="24"/>
                    </w:rPr>
                    <w:t>Sr.</w:t>
                  </w:r>
                </w:p>
                <w:p w14:paraId="671DD703" w14:textId="77777777" w:rsidR="0058215A" w:rsidRPr="0084150A" w:rsidRDefault="0058215A" w:rsidP="008E0675">
                  <w:pPr>
                    <w:autoSpaceDE w:val="0"/>
                    <w:autoSpaceDN w:val="0"/>
                    <w:adjustRightInd w:val="0"/>
                    <w:jc w:val="both"/>
                    <w:rPr>
                      <w:rFonts w:ascii="Arial" w:eastAsia="Arial" w:hAnsi="Arial" w:cs="Arial"/>
                      <w:sz w:val="24"/>
                      <w:szCs w:val="24"/>
                    </w:rPr>
                  </w:pPr>
                  <w:r w:rsidRPr="0084150A">
                    <w:rPr>
                      <w:rFonts w:ascii="Arial" w:eastAsia="Arial" w:hAnsi="Arial" w:cs="Arial"/>
                      <w:sz w:val="24"/>
                      <w:szCs w:val="24"/>
                    </w:rPr>
                    <w:t>No.</w:t>
                  </w:r>
                </w:p>
              </w:tc>
              <w:tc>
                <w:tcPr>
                  <w:tcW w:w="1372" w:type="dxa"/>
                </w:tcPr>
                <w:p w14:paraId="7ECE7AF5" w14:textId="77777777" w:rsidR="0058215A" w:rsidRPr="0084150A" w:rsidRDefault="0058215A" w:rsidP="008E0675">
                  <w:pPr>
                    <w:autoSpaceDE w:val="0"/>
                    <w:autoSpaceDN w:val="0"/>
                    <w:adjustRightInd w:val="0"/>
                    <w:jc w:val="both"/>
                    <w:rPr>
                      <w:rFonts w:ascii="Arial" w:eastAsia="Arial" w:hAnsi="Arial" w:cs="Arial"/>
                      <w:sz w:val="24"/>
                      <w:szCs w:val="24"/>
                    </w:rPr>
                  </w:pPr>
                  <w:r w:rsidRPr="0084150A">
                    <w:rPr>
                      <w:rFonts w:ascii="Arial" w:eastAsia="Arial" w:hAnsi="Arial" w:cs="Arial"/>
                      <w:sz w:val="24"/>
                      <w:szCs w:val="24"/>
                    </w:rPr>
                    <w:t>Description of the Features</w:t>
                  </w:r>
                </w:p>
              </w:tc>
              <w:tc>
                <w:tcPr>
                  <w:tcW w:w="2009" w:type="dxa"/>
                </w:tcPr>
                <w:p w14:paraId="52500649" w14:textId="77777777" w:rsidR="0058215A" w:rsidRPr="0084150A" w:rsidRDefault="0058215A" w:rsidP="008E0675">
                  <w:pPr>
                    <w:autoSpaceDE w:val="0"/>
                    <w:autoSpaceDN w:val="0"/>
                    <w:adjustRightInd w:val="0"/>
                    <w:jc w:val="both"/>
                    <w:rPr>
                      <w:rFonts w:ascii="Arial" w:eastAsia="Arial" w:hAnsi="Arial" w:cs="Arial"/>
                      <w:sz w:val="24"/>
                      <w:szCs w:val="24"/>
                    </w:rPr>
                  </w:pPr>
                  <w:r w:rsidRPr="0084150A">
                    <w:rPr>
                      <w:rFonts w:ascii="Arial" w:eastAsia="Arial" w:hAnsi="Arial" w:cs="Arial"/>
                      <w:sz w:val="24"/>
                      <w:szCs w:val="24"/>
                    </w:rPr>
                    <w:t>Minimum Quantity of the features</w:t>
                  </w:r>
                </w:p>
              </w:tc>
              <w:tc>
                <w:tcPr>
                  <w:tcW w:w="1698" w:type="dxa"/>
                </w:tcPr>
                <w:p w14:paraId="630DECF8" w14:textId="77777777" w:rsidR="0058215A" w:rsidRPr="0084150A" w:rsidRDefault="0058215A" w:rsidP="008E0675">
                  <w:pPr>
                    <w:autoSpaceDE w:val="0"/>
                    <w:autoSpaceDN w:val="0"/>
                    <w:adjustRightInd w:val="0"/>
                    <w:jc w:val="both"/>
                    <w:rPr>
                      <w:rFonts w:ascii="Arial" w:eastAsia="Arial" w:hAnsi="Arial" w:cs="Arial"/>
                      <w:sz w:val="24"/>
                      <w:szCs w:val="24"/>
                    </w:rPr>
                  </w:pPr>
                  <w:r w:rsidRPr="0084150A">
                    <w:rPr>
                      <w:rFonts w:ascii="Arial" w:eastAsia="Arial" w:hAnsi="Arial" w:cs="Arial"/>
                      <w:sz w:val="24"/>
                      <w:szCs w:val="24"/>
                    </w:rPr>
                    <w:t>Offered by</w:t>
                  </w:r>
                </w:p>
                <w:p w14:paraId="2848C6C1" w14:textId="77777777" w:rsidR="0058215A" w:rsidRPr="0084150A" w:rsidRDefault="0058215A" w:rsidP="008E0675">
                  <w:pPr>
                    <w:autoSpaceDE w:val="0"/>
                    <w:autoSpaceDN w:val="0"/>
                    <w:adjustRightInd w:val="0"/>
                    <w:jc w:val="both"/>
                    <w:rPr>
                      <w:rFonts w:ascii="Arial" w:eastAsia="Arial" w:hAnsi="Arial" w:cs="Arial"/>
                      <w:sz w:val="24"/>
                      <w:szCs w:val="24"/>
                    </w:rPr>
                  </w:pPr>
                  <w:r w:rsidRPr="0084150A">
                    <w:rPr>
                      <w:rFonts w:ascii="Arial" w:eastAsia="Arial" w:hAnsi="Arial" w:cs="Arial"/>
                      <w:sz w:val="24"/>
                      <w:szCs w:val="24"/>
                    </w:rPr>
                    <w:t>the Contractor</w:t>
                  </w:r>
                </w:p>
              </w:tc>
            </w:tr>
            <w:tr w:rsidR="0058215A" w:rsidRPr="008702B4" w14:paraId="226B44A5" w14:textId="77777777" w:rsidTr="00C007D6">
              <w:trPr>
                <w:trHeight w:val="500"/>
              </w:trPr>
              <w:tc>
                <w:tcPr>
                  <w:tcW w:w="541" w:type="dxa"/>
                </w:tcPr>
                <w:p w14:paraId="3DFF5694" w14:textId="77777777" w:rsidR="0058215A" w:rsidRPr="0084150A" w:rsidRDefault="0058215A" w:rsidP="008E0675">
                  <w:pPr>
                    <w:autoSpaceDE w:val="0"/>
                    <w:autoSpaceDN w:val="0"/>
                    <w:adjustRightInd w:val="0"/>
                    <w:jc w:val="both"/>
                    <w:rPr>
                      <w:rFonts w:ascii="Arial" w:eastAsia="Arial" w:hAnsi="Arial" w:cs="Arial"/>
                      <w:sz w:val="24"/>
                      <w:szCs w:val="24"/>
                    </w:rPr>
                  </w:pPr>
                  <w:r w:rsidRPr="0084150A">
                    <w:rPr>
                      <w:rFonts w:ascii="Arial" w:eastAsia="Arial" w:hAnsi="Arial" w:cs="Arial"/>
                      <w:sz w:val="24"/>
                      <w:szCs w:val="24"/>
                    </w:rPr>
                    <w:t>3.</w:t>
                  </w:r>
                </w:p>
              </w:tc>
              <w:tc>
                <w:tcPr>
                  <w:tcW w:w="1372" w:type="dxa"/>
                </w:tcPr>
                <w:p w14:paraId="07A935B9" w14:textId="77777777" w:rsidR="0058215A" w:rsidRPr="0084150A" w:rsidRDefault="0058215A" w:rsidP="008E0675">
                  <w:pPr>
                    <w:autoSpaceDE w:val="0"/>
                    <w:autoSpaceDN w:val="0"/>
                    <w:adjustRightInd w:val="0"/>
                    <w:jc w:val="both"/>
                    <w:rPr>
                      <w:rFonts w:ascii="Arial" w:eastAsia="Arial" w:hAnsi="Arial" w:cs="Arial"/>
                      <w:sz w:val="24"/>
                      <w:szCs w:val="24"/>
                    </w:rPr>
                  </w:pPr>
                  <w:r w:rsidRPr="0084150A">
                    <w:rPr>
                      <w:rFonts w:ascii="Arial" w:eastAsia="Arial" w:hAnsi="Arial" w:cs="Arial"/>
                      <w:sz w:val="24"/>
                      <w:szCs w:val="24"/>
                    </w:rPr>
                    <w:t>Functions</w:t>
                  </w:r>
                </w:p>
              </w:tc>
              <w:tc>
                <w:tcPr>
                  <w:tcW w:w="2009" w:type="dxa"/>
                </w:tcPr>
                <w:p w14:paraId="017EB867" w14:textId="77777777" w:rsidR="0058215A" w:rsidRPr="0084150A" w:rsidRDefault="0058215A" w:rsidP="008E0675">
                  <w:pPr>
                    <w:autoSpaceDE w:val="0"/>
                    <w:autoSpaceDN w:val="0"/>
                    <w:adjustRightInd w:val="0"/>
                    <w:jc w:val="both"/>
                    <w:rPr>
                      <w:rFonts w:ascii="Arial" w:eastAsia="Arial" w:hAnsi="Arial" w:cs="Arial"/>
                      <w:sz w:val="24"/>
                      <w:szCs w:val="24"/>
                    </w:rPr>
                  </w:pPr>
                  <w:r w:rsidRPr="0084150A">
                    <w:rPr>
                      <w:rFonts w:ascii="Arial" w:eastAsia="Arial" w:hAnsi="Arial" w:cs="Arial"/>
                      <w:sz w:val="24"/>
                      <w:szCs w:val="24"/>
                    </w:rPr>
                    <w:t xml:space="preserve">Print, scan, email, </w:t>
                  </w:r>
                  <w:r w:rsidRPr="0084150A">
                    <w:rPr>
                      <w:rFonts w:ascii="Arial" w:eastAsia="Arial" w:hAnsi="Arial" w:cs="Arial"/>
                      <w:b/>
                      <w:bCs/>
                      <w:sz w:val="24"/>
                      <w:szCs w:val="24"/>
                    </w:rPr>
                    <w:t>copy</w:t>
                  </w:r>
                </w:p>
              </w:tc>
              <w:tc>
                <w:tcPr>
                  <w:tcW w:w="1698" w:type="dxa"/>
                </w:tcPr>
                <w:p w14:paraId="7574F1C0" w14:textId="77777777" w:rsidR="0058215A" w:rsidRPr="0084150A" w:rsidRDefault="0058215A" w:rsidP="008E0675">
                  <w:pPr>
                    <w:autoSpaceDE w:val="0"/>
                    <w:autoSpaceDN w:val="0"/>
                    <w:adjustRightInd w:val="0"/>
                    <w:jc w:val="both"/>
                    <w:rPr>
                      <w:rFonts w:ascii="Arial" w:eastAsia="Arial" w:hAnsi="Arial" w:cs="Arial"/>
                      <w:sz w:val="24"/>
                      <w:szCs w:val="24"/>
                    </w:rPr>
                  </w:pPr>
                </w:p>
              </w:tc>
            </w:tr>
            <w:tr w:rsidR="0058215A" w:rsidRPr="008702B4" w14:paraId="6BC7AE0D" w14:textId="77777777" w:rsidTr="00C007D6">
              <w:trPr>
                <w:trHeight w:val="500"/>
              </w:trPr>
              <w:tc>
                <w:tcPr>
                  <w:tcW w:w="541" w:type="dxa"/>
                </w:tcPr>
                <w:p w14:paraId="0835308E" w14:textId="77777777" w:rsidR="0058215A" w:rsidRPr="0084150A" w:rsidRDefault="0058215A" w:rsidP="008E0675">
                  <w:pPr>
                    <w:autoSpaceDE w:val="0"/>
                    <w:autoSpaceDN w:val="0"/>
                    <w:adjustRightInd w:val="0"/>
                    <w:jc w:val="both"/>
                    <w:rPr>
                      <w:rFonts w:ascii="Arial" w:eastAsia="Arial" w:hAnsi="Arial" w:cs="Arial"/>
                      <w:sz w:val="24"/>
                      <w:szCs w:val="24"/>
                    </w:rPr>
                  </w:pPr>
                  <w:r w:rsidRPr="0084150A">
                    <w:rPr>
                      <w:rFonts w:ascii="Arial" w:eastAsia="Arial" w:hAnsi="Arial" w:cs="Arial"/>
                      <w:sz w:val="24"/>
                      <w:szCs w:val="24"/>
                    </w:rPr>
                    <w:t>15.</w:t>
                  </w:r>
                </w:p>
              </w:tc>
              <w:tc>
                <w:tcPr>
                  <w:tcW w:w="1372" w:type="dxa"/>
                </w:tcPr>
                <w:p w14:paraId="7B947D6A" w14:textId="77777777" w:rsidR="0058215A" w:rsidRPr="0084150A" w:rsidRDefault="0058215A" w:rsidP="008E0675">
                  <w:pPr>
                    <w:autoSpaceDE w:val="0"/>
                    <w:autoSpaceDN w:val="0"/>
                    <w:adjustRightInd w:val="0"/>
                    <w:jc w:val="both"/>
                    <w:rPr>
                      <w:rFonts w:ascii="Arial" w:eastAsia="Arial" w:hAnsi="Arial" w:cs="Arial"/>
                      <w:sz w:val="24"/>
                      <w:szCs w:val="24"/>
                    </w:rPr>
                  </w:pPr>
                  <w:r w:rsidRPr="0084150A">
                    <w:rPr>
                      <w:rFonts w:ascii="Arial" w:eastAsia="Arial" w:hAnsi="Arial" w:cs="Arial"/>
                      <w:sz w:val="24"/>
                      <w:szCs w:val="24"/>
                    </w:rPr>
                    <w:t>Interface</w:t>
                  </w:r>
                </w:p>
              </w:tc>
              <w:tc>
                <w:tcPr>
                  <w:tcW w:w="2009" w:type="dxa"/>
                </w:tcPr>
                <w:p w14:paraId="0A9C56CE" w14:textId="77777777" w:rsidR="0058215A" w:rsidRPr="0084150A" w:rsidRDefault="0058215A" w:rsidP="008E0675">
                  <w:pPr>
                    <w:autoSpaceDE w:val="0"/>
                    <w:autoSpaceDN w:val="0"/>
                    <w:adjustRightInd w:val="0"/>
                    <w:jc w:val="both"/>
                    <w:rPr>
                      <w:rFonts w:ascii="Arial" w:eastAsia="Arial" w:hAnsi="Arial" w:cs="Arial"/>
                      <w:sz w:val="24"/>
                      <w:szCs w:val="24"/>
                    </w:rPr>
                  </w:pPr>
                  <w:r w:rsidRPr="0084150A">
                    <w:rPr>
                      <w:rFonts w:ascii="Arial" w:eastAsia="Arial" w:hAnsi="Arial" w:cs="Arial"/>
                      <w:sz w:val="24"/>
                      <w:szCs w:val="24"/>
                    </w:rPr>
                    <w:t>Dual 1GB internal LAN ports</w:t>
                  </w:r>
                </w:p>
                <w:p w14:paraId="2ABAC3BA" w14:textId="77777777" w:rsidR="0058215A" w:rsidRPr="0084150A" w:rsidRDefault="0058215A" w:rsidP="008E0675">
                  <w:pPr>
                    <w:autoSpaceDE w:val="0"/>
                    <w:autoSpaceDN w:val="0"/>
                    <w:adjustRightInd w:val="0"/>
                    <w:jc w:val="both"/>
                    <w:rPr>
                      <w:rFonts w:ascii="Arial" w:eastAsia="Arial" w:hAnsi="Arial" w:cs="Arial"/>
                      <w:b/>
                      <w:bCs/>
                      <w:sz w:val="24"/>
                      <w:szCs w:val="24"/>
                    </w:rPr>
                  </w:pPr>
                  <w:r w:rsidRPr="0084150A">
                    <w:rPr>
                      <w:rFonts w:ascii="Arial" w:eastAsia="Arial" w:hAnsi="Arial" w:cs="Arial"/>
                      <w:b/>
                      <w:bCs/>
                      <w:sz w:val="24"/>
                      <w:szCs w:val="24"/>
                    </w:rPr>
                    <w:t>(2nd Port could be Print Server)</w:t>
                  </w:r>
                </w:p>
              </w:tc>
              <w:tc>
                <w:tcPr>
                  <w:tcW w:w="1698" w:type="dxa"/>
                </w:tcPr>
                <w:p w14:paraId="59F37476" w14:textId="77777777" w:rsidR="0058215A" w:rsidRPr="0084150A" w:rsidRDefault="0058215A" w:rsidP="008E0675">
                  <w:pPr>
                    <w:autoSpaceDE w:val="0"/>
                    <w:autoSpaceDN w:val="0"/>
                    <w:adjustRightInd w:val="0"/>
                    <w:jc w:val="both"/>
                    <w:rPr>
                      <w:rFonts w:ascii="Arial" w:eastAsia="Arial" w:hAnsi="Arial" w:cs="Arial"/>
                      <w:sz w:val="24"/>
                      <w:szCs w:val="24"/>
                    </w:rPr>
                  </w:pPr>
                </w:p>
              </w:tc>
            </w:tr>
          </w:tbl>
          <w:p w14:paraId="5652F14C" w14:textId="77777777" w:rsidR="0058215A" w:rsidRPr="0084150A" w:rsidRDefault="0058215A" w:rsidP="008E0675">
            <w:pPr>
              <w:autoSpaceDE w:val="0"/>
              <w:autoSpaceDN w:val="0"/>
              <w:adjustRightInd w:val="0"/>
              <w:spacing w:after="60" w:line="21" w:lineRule="atLeast"/>
              <w:jc w:val="both"/>
              <w:rPr>
                <w:rFonts w:ascii="Arial" w:eastAsia="Arial" w:hAnsi="Arial" w:cs="Arial"/>
                <w:sz w:val="24"/>
                <w:szCs w:val="24"/>
              </w:rPr>
            </w:pPr>
          </w:p>
        </w:tc>
      </w:tr>
      <w:tr w:rsidR="0058215A" w:rsidRPr="00FF3D47" w14:paraId="46795EC1" w14:textId="77777777" w:rsidTr="0058215A">
        <w:trPr>
          <w:trHeight w:val="292"/>
        </w:trPr>
        <w:tc>
          <w:tcPr>
            <w:tcW w:w="203" w:type="pct"/>
          </w:tcPr>
          <w:p w14:paraId="076C0581" w14:textId="77777777" w:rsidR="0058215A" w:rsidRPr="00FF3D47" w:rsidRDefault="0058215A" w:rsidP="008E0675">
            <w:pPr>
              <w:pStyle w:val="ListParagraph"/>
              <w:numPr>
                <w:ilvl w:val="0"/>
                <w:numId w:val="17"/>
              </w:numPr>
              <w:jc w:val="both"/>
              <w:rPr>
                <w:b/>
                <w:szCs w:val="24"/>
              </w:rPr>
            </w:pPr>
          </w:p>
        </w:tc>
        <w:tc>
          <w:tcPr>
            <w:tcW w:w="589" w:type="pct"/>
          </w:tcPr>
          <w:p w14:paraId="561BE3E7" w14:textId="6602D4F3" w:rsidR="0058215A" w:rsidRPr="00FF3D47" w:rsidRDefault="0058215A" w:rsidP="008E0675">
            <w:pPr>
              <w:spacing w:after="60" w:line="21" w:lineRule="atLeast"/>
              <w:jc w:val="both"/>
              <w:rPr>
                <w:rFonts w:ascii="Arial" w:eastAsia="Times New Roman" w:hAnsi="Arial" w:cs="Arial"/>
                <w:sz w:val="24"/>
                <w:szCs w:val="24"/>
                <w:lang w:bidi="hi-IN"/>
              </w:rPr>
            </w:pPr>
            <w:r w:rsidRPr="00495076">
              <w:rPr>
                <w:rFonts w:ascii="Arial" w:hAnsi="Arial" w:cs="Arial"/>
              </w:rPr>
              <w:t>Vol. II Part-B, Appendix-H</w:t>
            </w:r>
            <w:r w:rsidRPr="00495076">
              <w:rPr>
                <w:rFonts w:ascii="Arial" w:hAnsi="Arial" w:cs="Arial"/>
                <w:b/>
                <w:bCs/>
              </w:rPr>
              <w:t xml:space="preserve">, </w:t>
            </w:r>
            <w:r w:rsidRPr="00495076">
              <w:rPr>
                <w:rFonts w:ascii="Arial" w:hAnsi="Arial" w:cs="Arial"/>
              </w:rPr>
              <w:t xml:space="preserve">Hardware Specification, </w:t>
            </w:r>
            <w:r>
              <w:rPr>
                <w:rFonts w:ascii="Arial" w:hAnsi="Arial" w:cs="Arial"/>
              </w:rPr>
              <w:t>Table:</w:t>
            </w:r>
            <w:r w:rsidRPr="00495076">
              <w:rPr>
                <w:rFonts w:ascii="Arial" w:hAnsi="Arial" w:cs="Arial"/>
              </w:rPr>
              <w:t>2</w:t>
            </w:r>
            <w:r>
              <w:rPr>
                <w:rFonts w:ascii="Arial" w:hAnsi="Arial" w:cs="Arial"/>
              </w:rPr>
              <w:t>8,</w:t>
            </w:r>
            <w:r w:rsidRPr="00495076">
              <w:rPr>
                <w:rFonts w:ascii="Arial" w:hAnsi="Arial" w:cs="Arial"/>
              </w:rPr>
              <w:t xml:space="preserve"> </w:t>
            </w:r>
            <w:r w:rsidRPr="00F04818">
              <w:rPr>
                <w:rFonts w:ascii="Arial" w:hAnsi="Arial" w:cs="Arial"/>
              </w:rPr>
              <w:t>Black &amp; White Laser Printer (Multifunction Device)</w:t>
            </w:r>
          </w:p>
        </w:tc>
        <w:tc>
          <w:tcPr>
            <w:tcW w:w="1840" w:type="pct"/>
          </w:tcPr>
          <w:tbl>
            <w:tblPr>
              <w:tblStyle w:val="TableGrid"/>
              <w:tblpPr w:leftFromText="180" w:rightFromText="180" w:horzAnchor="margin" w:tblpX="-147" w:tblpY="300"/>
              <w:tblOverlap w:val="never"/>
              <w:tblW w:w="5620" w:type="dxa"/>
              <w:tblLayout w:type="fixed"/>
              <w:tblLook w:val="04A0" w:firstRow="1" w:lastRow="0" w:firstColumn="1" w:lastColumn="0" w:noHBand="0" w:noVBand="1"/>
            </w:tblPr>
            <w:tblGrid>
              <w:gridCol w:w="541"/>
              <w:gridCol w:w="1372"/>
              <w:gridCol w:w="2009"/>
              <w:gridCol w:w="1698"/>
            </w:tblGrid>
            <w:tr w:rsidR="0058215A" w:rsidRPr="00495076" w14:paraId="5E6E86CF" w14:textId="77777777" w:rsidTr="00C007D6">
              <w:trPr>
                <w:trHeight w:val="845"/>
              </w:trPr>
              <w:tc>
                <w:tcPr>
                  <w:tcW w:w="541" w:type="dxa"/>
                </w:tcPr>
                <w:p w14:paraId="40B3A962" w14:textId="77777777" w:rsidR="0058215A" w:rsidRPr="00495076" w:rsidRDefault="0058215A" w:rsidP="008E0675">
                  <w:pPr>
                    <w:jc w:val="center"/>
                    <w:rPr>
                      <w:rFonts w:ascii="Arial" w:hAnsi="Arial" w:cs="Arial"/>
                      <w:bCs/>
                    </w:rPr>
                  </w:pPr>
                  <w:r w:rsidRPr="00495076">
                    <w:rPr>
                      <w:rFonts w:ascii="Arial" w:hAnsi="Arial" w:cs="Arial"/>
                      <w:bCs/>
                    </w:rPr>
                    <w:t>Sr.</w:t>
                  </w:r>
                </w:p>
                <w:p w14:paraId="4775F0B0" w14:textId="77777777" w:rsidR="0058215A" w:rsidRPr="00495076" w:rsidRDefault="0058215A" w:rsidP="008E0675">
                  <w:pPr>
                    <w:jc w:val="center"/>
                    <w:rPr>
                      <w:rFonts w:ascii="Arial" w:hAnsi="Arial" w:cs="Arial"/>
                      <w:bCs/>
                    </w:rPr>
                  </w:pPr>
                  <w:r w:rsidRPr="00495076">
                    <w:rPr>
                      <w:rFonts w:ascii="Arial" w:hAnsi="Arial" w:cs="Arial"/>
                      <w:bCs/>
                    </w:rPr>
                    <w:t>No.</w:t>
                  </w:r>
                </w:p>
              </w:tc>
              <w:tc>
                <w:tcPr>
                  <w:tcW w:w="1372" w:type="dxa"/>
                </w:tcPr>
                <w:p w14:paraId="129F72D9"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Descripti</w:t>
                  </w:r>
                  <w:r>
                    <w:rPr>
                      <w:rFonts w:ascii="Arial" w:hAnsi="Arial" w:cs="Arial"/>
                    </w:rPr>
                    <w:t>o</w:t>
                  </w:r>
                  <w:r w:rsidRPr="00495076">
                    <w:rPr>
                      <w:rFonts w:ascii="Arial" w:hAnsi="Arial" w:cs="Arial"/>
                    </w:rPr>
                    <w:t>n of the Features</w:t>
                  </w:r>
                </w:p>
              </w:tc>
              <w:tc>
                <w:tcPr>
                  <w:tcW w:w="2009" w:type="dxa"/>
                </w:tcPr>
                <w:p w14:paraId="0A059952"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Minimum Quantity of the features</w:t>
                  </w:r>
                </w:p>
              </w:tc>
              <w:tc>
                <w:tcPr>
                  <w:tcW w:w="1698" w:type="dxa"/>
                </w:tcPr>
                <w:p w14:paraId="13D791E5"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Offered by</w:t>
                  </w:r>
                </w:p>
                <w:p w14:paraId="5004AD05"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the Contractor</w:t>
                  </w:r>
                </w:p>
              </w:tc>
            </w:tr>
            <w:tr w:rsidR="0058215A" w:rsidRPr="00495076" w14:paraId="504417B2" w14:textId="77777777" w:rsidTr="00C007D6">
              <w:trPr>
                <w:trHeight w:val="500"/>
              </w:trPr>
              <w:tc>
                <w:tcPr>
                  <w:tcW w:w="541" w:type="dxa"/>
                </w:tcPr>
                <w:p w14:paraId="5136A5EA" w14:textId="77777777" w:rsidR="0058215A" w:rsidRPr="00495076" w:rsidRDefault="0058215A" w:rsidP="008E0675">
                  <w:pPr>
                    <w:autoSpaceDE w:val="0"/>
                    <w:autoSpaceDN w:val="0"/>
                    <w:adjustRightInd w:val="0"/>
                    <w:jc w:val="both"/>
                    <w:rPr>
                      <w:rFonts w:ascii="Arial" w:hAnsi="Arial" w:cs="Arial"/>
                      <w:bCs/>
                    </w:rPr>
                  </w:pPr>
                  <w:r w:rsidRPr="00495076">
                    <w:rPr>
                      <w:rFonts w:ascii="Arial" w:hAnsi="Arial" w:cs="Arial"/>
                      <w:bCs/>
                    </w:rPr>
                    <w:t>3.</w:t>
                  </w:r>
                </w:p>
              </w:tc>
              <w:tc>
                <w:tcPr>
                  <w:tcW w:w="1372" w:type="dxa"/>
                </w:tcPr>
                <w:p w14:paraId="3887DF5F"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Functions</w:t>
                  </w:r>
                </w:p>
              </w:tc>
              <w:tc>
                <w:tcPr>
                  <w:tcW w:w="2009" w:type="dxa"/>
                </w:tcPr>
                <w:p w14:paraId="4F90FF6D"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i) Print,</w:t>
                  </w:r>
                </w:p>
                <w:p w14:paraId="08A3D01E"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ii) Scan</w:t>
                  </w:r>
                </w:p>
                <w:p w14:paraId="0F73C85F"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iii) Copy</w:t>
                  </w:r>
                </w:p>
                <w:p w14:paraId="67DAA433"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iv)</w:t>
                  </w:r>
                  <w:r w:rsidRPr="0084150A">
                    <w:rPr>
                      <w:rFonts w:ascii="Arial" w:hAnsi="Arial" w:cs="Arial"/>
                      <w:b/>
                      <w:bCs/>
                    </w:rPr>
                    <w:t>Fax</w:t>
                  </w:r>
                </w:p>
              </w:tc>
              <w:tc>
                <w:tcPr>
                  <w:tcW w:w="1698" w:type="dxa"/>
                </w:tcPr>
                <w:p w14:paraId="49DA2180" w14:textId="77777777" w:rsidR="0058215A" w:rsidRPr="00495076" w:rsidRDefault="0058215A" w:rsidP="008E0675">
                  <w:pPr>
                    <w:autoSpaceDE w:val="0"/>
                    <w:autoSpaceDN w:val="0"/>
                    <w:adjustRightInd w:val="0"/>
                    <w:jc w:val="center"/>
                    <w:rPr>
                      <w:rFonts w:ascii="Arial" w:hAnsi="Arial" w:cs="Arial"/>
                    </w:rPr>
                  </w:pPr>
                </w:p>
              </w:tc>
            </w:tr>
            <w:tr w:rsidR="0058215A" w:rsidRPr="00495076" w14:paraId="2BDD2396" w14:textId="77777777" w:rsidTr="00C007D6">
              <w:trPr>
                <w:trHeight w:val="500"/>
              </w:trPr>
              <w:tc>
                <w:tcPr>
                  <w:tcW w:w="541" w:type="dxa"/>
                </w:tcPr>
                <w:p w14:paraId="5F4DEC97" w14:textId="77777777" w:rsidR="0058215A" w:rsidRPr="00495076" w:rsidRDefault="0058215A" w:rsidP="008E0675">
                  <w:pPr>
                    <w:autoSpaceDE w:val="0"/>
                    <w:autoSpaceDN w:val="0"/>
                    <w:adjustRightInd w:val="0"/>
                    <w:jc w:val="both"/>
                    <w:rPr>
                      <w:rFonts w:ascii="Arial" w:hAnsi="Arial" w:cs="Arial"/>
                      <w:bCs/>
                    </w:rPr>
                  </w:pPr>
                  <w:r w:rsidRPr="00495076">
                    <w:rPr>
                      <w:rFonts w:ascii="Arial" w:hAnsi="Arial" w:cs="Arial"/>
                      <w:bCs/>
                    </w:rPr>
                    <w:t>11.</w:t>
                  </w:r>
                </w:p>
              </w:tc>
              <w:tc>
                <w:tcPr>
                  <w:tcW w:w="1372" w:type="dxa"/>
                </w:tcPr>
                <w:p w14:paraId="4B7A5065"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 xml:space="preserve">Paper handling </w:t>
                  </w:r>
                </w:p>
                <w:p w14:paraId="2E6B0FFB"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capacity</w:t>
                  </w:r>
                </w:p>
              </w:tc>
              <w:tc>
                <w:tcPr>
                  <w:tcW w:w="2009" w:type="dxa"/>
                </w:tcPr>
                <w:p w14:paraId="5C50C921"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Minimum 500 sheets for input tray &amp;</w:t>
                  </w:r>
                  <w:r>
                    <w:rPr>
                      <w:rFonts w:ascii="Arial" w:hAnsi="Arial" w:cs="Arial"/>
                    </w:rPr>
                    <w:t xml:space="preserve"> </w:t>
                  </w:r>
                  <w:r w:rsidRPr="00495076">
                    <w:rPr>
                      <w:rFonts w:ascii="Arial" w:hAnsi="Arial" w:cs="Arial"/>
                    </w:rPr>
                    <w:t>500 sheets for output tray. Duplex</w:t>
                  </w:r>
                  <w:r>
                    <w:rPr>
                      <w:rFonts w:ascii="Arial" w:hAnsi="Arial" w:cs="Arial"/>
                    </w:rPr>
                    <w:t xml:space="preserve"> </w:t>
                  </w:r>
                  <w:r w:rsidRPr="00495076">
                    <w:rPr>
                      <w:rFonts w:ascii="Arial" w:hAnsi="Arial" w:cs="Arial"/>
                    </w:rPr>
                    <w:t>Automatic</w:t>
                  </w:r>
                  <w:r>
                    <w:rPr>
                      <w:rFonts w:ascii="Arial" w:hAnsi="Arial" w:cs="Arial"/>
                    </w:rPr>
                    <w:t xml:space="preserve"> </w:t>
                  </w:r>
                  <w:r w:rsidRPr="00495076">
                    <w:rPr>
                      <w:rFonts w:ascii="Arial" w:hAnsi="Arial" w:cs="Arial"/>
                    </w:rPr>
                    <w:t>document feeder for</w:t>
                  </w:r>
                  <w:r>
                    <w:rPr>
                      <w:rFonts w:ascii="Arial" w:hAnsi="Arial" w:cs="Arial"/>
                    </w:rPr>
                    <w:t xml:space="preserve"> </w:t>
                  </w:r>
                  <w:r w:rsidRPr="00495076">
                    <w:rPr>
                      <w:rFonts w:ascii="Arial" w:hAnsi="Arial" w:cs="Arial"/>
                    </w:rPr>
                    <w:t>minimum 15 pages (scan/</w:t>
                  </w:r>
                  <w:r w:rsidRPr="00A664F1">
                    <w:rPr>
                      <w:rFonts w:ascii="Arial" w:hAnsi="Arial" w:cs="Arial"/>
                      <w:b/>
                      <w:bCs/>
                    </w:rPr>
                    <w:t>fax</w:t>
                  </w:r>
                  <w:r w:rsidRPr="00495076">
                    <w:rPr>
                      <w:rFonts w:ascii="Arial" w:hAnsi="Arial" w:cs="Arial"/>
                    </w:rPr>
                    <w:t>).</w:t>
                  </w:r>
                </w:p>
              </w:tc>
              <w:tc>
                <w:tcPr>
                  <w:tcW w:w="1698" w:type="dxa"/>
                </w:tcPr>
                <w:p w14:paraId="2240D2A1" w14:textId="77777777" w:rsidR="0058215A" w:rsidRPr="00495076" w:rsidRDefault="0058215A" w:rsidP="008E0675">
                  <w:pPr>
                    <w:autoSpaceDE w:val="0"/>
                    <w:autoSpaceDN w:val="0"/>
                    <w:adjustRightInd w:val="0"/>
                    <w:jc w:val="center"/>
                    <w:rPr>
                      <w:rFonts w:ascii="Arial" w:hAnsi="Arial" w:cs="Arial"/>
                    </w:rPr>
                  </w:pPr>
                </w:p>
              </w:tc>
            </w:tr>
            <w:tr w:rsidR="0058215A" w:rsidRPr="00495076" w14:paraId="25E9C7A9" w14:textId="77777777" w:rsidTr="00C007D6">
              <w:trPr>
                <w:trHeight w:val="500"/>
              </w:trPr>
              <w:tc>
                <w:tcPr>
                  <w:tcW w:w="541" w:type="dxa"/>
                </w:tcPr>
                <w:p w14:paraId="5DAAF4B4" w14:textId="77777777" w:rsidR="0058215A" w:rsidRPr="00495076" w:rsidRDefault="0058215A" w:rsidP="008E0675">
                  <w:pPr>
                    <w:autoSpaceDE w:val="0"/>
                    <w:autoSpaceDN w:val="0"/>
                    <w:adjustRightInd w:val="0"/>
                    <w:jc w:val="both"/>
                    <w:rPr>
                      <w:rFonts w:ascii="Arial" w:hAnsi="Arial" w:cs="Arial"/>
                      <w:bCs/>
                    </w:rPr>
                  </w:pPr>
                  <w:r>
                    <w:rPr>
                      <w:rFonts w:ascii="Arial" w:hAnsi="Arial" w:cs="Arial"/>
                      <w:bCs/>
                    </w:rPr>
                    <w:t>15.</w:t>
                  </w:r>
                </w:p>
              </w:tc>
              <w:tc>
                <w:tcPr>
                  <w:tcW w:w="1372" w:type="dxa"/>
                </w:tcPr>
                <w:p w14:paraId="027A749C" w14:textId="77777777" w:rsidR="0058215A" w:rsidRPr="00495076" w:rsidRDefault="0058215A" w:rsidP="008E0675">
                  <w:pPr>
                    <w:autoSpaceDE w:val="0"/>
                    <w:autoSpaceDN w:val="0"/>
                    <w:adjustRightInd w:val="0"/>
                    <w:jc w:val="both"/>
                    <w:rPr>
                      <w:rFonts w:ascii="Arial" w:hAnsi="Arial" w:cs="Arial"/>
                    </w:rPr>
                  </w:pPr>
                  <w:r>
                    <w:rPr>
                      <w:rFonts w:ascii="Arial" w:hAnsi="Arial" w:cs="Arial"/>
                    </w:rPr>
                    <w:t>Interface</w:t>
                  </w:r>
                </w:p>
              </w:tc>
              <w:tc>
                <w:tcPr>
                  <w:tcW w:w="2009" w:type="dxa"/>
                </w:tcPr>
                <w:p w14:paraId="2ED848A2"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Dual 1GB internal LAN ports</w:t>
                  </w:r>
                </w:p>
              </w:tc>
              <w:tc>
                <w:tcPr>
                  <w:tcW w:w="1698" w:type="dxa"/>
                </w:tcPr>
                <w:p w14:paraId="3A673F07" w14:textId="77777777" w:rsidR="0058215A" w:rsidRPr="00495076" w:rsidRDefault="0058215A" w:rsidP="008E0675">
                  <w:pPr>
                    <w:autoSpaceDE w:val="0"/>
                    <w:autoSpaceDN w:val="0"/>
                    <w:adjustRightInd w:val="0"/>
                    <w:jc w:val="center"/>
                    <w:rPr>
                      <w:rFonts w:ascii="Arial" w:hAnsi="Arial" w:cs="Arial"/>
                    </w:rPr>
                  </w:pPr>
                </w:p>
              </w:tc>
            </w:tr>
            <w:tr w:rsidR="0058215A" w:rsidRPr="00495076" w14:paraId="681E39C1" w14:textId="77777777" w:rsidTr="00C007D6">
              <w:trPr>
                <w:trHeight w:val="500"/>
              </w:trPr>
              <w:tc>
                <w:tcPr>
                  <w:tcW w:w="541" w:type="dxa"/>
                </w:tcPr>
                <w:p w14:paraId="149D6940" w14:textId="77777777" w:rsidR="0058215A" w:rsidRDefault="0058215A" w:rsidP="008E0675">
                  <w:pPr>
                    <w:autoSpaceDE w:val="0"/>
                    <w:autoSpaceDN w:val="0"/>
                    <w:adjustRightInd w:val="0"/>
                    <w:jc w:val="both"/>
                    <w:rPr>
                      <w:rFonts w:ascii="Arial" w:hAnsi="Arial" w:cs="Arial"/>
                      <w:bCs/>
                    </w:rPr>
                  </w:pPr>
                </w:p>
              </w:tc>
              <w:tc>
                <w:tcPr>
                  <w:tcW w:w="1372" w:type="dxa"/>
                </w:tcPr>
                <w:p w14:paraId="75DB8155" w14:textId="77777777" w:rsidR="0058215A" w:rsidRDefault="0058215A" w:rsidP="008E0675">
                  <w:pPr>
                    <w:autoSpaceDE w:val="0"/>
                    <w:autoSpaceDN w:val="0"/>
                    <w:adjustRightInd w:val="0"/>
                    <w:jc w:val="both"/>
                    <w:rPr>
                      <w:rFonts w:ascii="Arial" w:hAnsi="Arial" w:cs="Arial"/>
                    </w:rPr>
                  </w:pPr>
                </w:p>
              </w:tc>
              <w:tc>
                <w:tcPr>
                  <w:tcW w:w="2009" w:type="dxa"/>
                </w:tcPr>
                <w:p w14:paraId="00FD85DB" w14:textId="77777777" w:rsidR="0058215A" w:rsidRPr="00495076" w:rsidRDefault="0058215A" w:rsidP="008E0675">
                  <w:pPr>
                    <w:autoSpaceDE w:val="0"/>
                    <w:autoSpaceDN w:val="0"/>
                    <w:adjustRightInd w:val="0"/>
                    <w:jc w:val="both"/>
                    <w:rPr>
                      <w:rFonts w:ascii="Arial" w:hAnsi="Arial" w:cs="Arial"/>
                    </w:rPr>
                  </w:pPr>
                </w:p>
              </w:tc>
              <w:tc>
                <w:tcPr>
                  <w:tcW w:w="1698" w:type="dxa"/>
                </w:tcPr>
                <w:p w14:paraId="1904CC4C" w14:textId="77777777" w:rsidR="0058215A" w:rsidRPr="00495076" w:rsidRDefault="0058215A" w:rsidP="008E0675">
                  <w:pPr>
                    <w:autoSpaceDE w:val="0"/>
                    <w:autoSpaceDN w:val="0"/>
                    <w:adjustRightInd w:val="0"/>
                    <w:jc w:val="center"/>
                    <w:rPr>
                      <w:rFonts w:ascii="Arial" w:hAnsi="Arial" w:cs="Arial"/>
                    </w:rPr>
                  </w:pPr>
                </w:p>
              </w:tc>
            </w:tr>
          </w:tbl>
          <w:p w14:paraId="0702FE0C" w14:textId="270AB5BA" w:rsidR="0058215A" w:rsidRPr="00FF3D47" w:rsidRDefault="0058215A" w:rsidP="008E0675">
            <w:pPr>
              <w:spacing w:after="60" w:line="21" w:lineRule="atLeast"/>
              <w:jc w:val="both"/>
              <w:rPr>
                <w:rFonts w:ascii="Arial" w:eastAsia="Times New Roman" w:hAnsi="Arial" w:cs="Arial"/>
                <w:sz w:val="24"/>
                <w:szCs w:val="24"/>
                <w:lang w:bidi="hi-IN"/>
              </w:rPr>
            </w:pPr>
          </w:p>
        </w:tc>
        <w:tc>
          <w:tcPr>
            <w:tcW w:w="2368" w:type="pct"/>
          </w:tcPr>
          <w:p w14:paraId="544A0D28" w14:textId="77777777" w:rsidR="0058215A" w:rsidRPr="00495076" w:rsidRDefault="0058215A" w:rsidP="008E0675">
            <w:pPr>
              <w:jc w:val="both"/>
              <w:rPr>
                <w:rFonts w:ascii="Arial" w:hAnsi="Arial" w:cs="Arial"/>
                <w:b/>
                <w:bCs/>
              </w:rPr>
            </w:pPr>
            <w:r w:rsidRPr="00495076">
              <w:rPr>
                <w:rFonts w:ascii="Arial" w:hAnsi="Arial" w:cs="Arial"/>
                <w:b/>
                <w:bCs/>
              </w:rPr>
              <w:t xml:space="preserve">Replaced with </w:t>
            </w:r>
          </w:p>
          <w:tbl>
            <w:tblPr>
              <w:tblStyle w:val="TableGrid"/>
              <w:tblpPr w:leftFromText="180" w:rightFromText="180" w:horzAnchor="margin" w:tblpX="-147" w:tblpY="300"/>
              <w:tblOverlap w:val="never"/>
              <w:tblW w:w="5620" w:type="dxa"/>
              <w:tblLayout w:type="fixed"/>
              <w:tblLook w:val="04A0" w:firstRow="1" w:lastRow="0" w:firstColumn="1" w:lastColumn="0" w:noHBand="0" w:noVBand="1"/>
            </w:tblPr>
            <w:tblGrid>
              <w:gridCol w:w="541"/>
              <w:gridCol w:w="1372"/>
              <w:gridCol w:w="2009"/>
              <w:gridCol w:w="1698"/>
            </w:tblGrid>
            <w:tr w:rsidR="0058215A" w:rsidRPr="00495076" w14:paraId="2F09C943" w14:textId="77777777" w:rsidTr="00C007D6">
              <w:trPr>
                <w:trHeight w:val="845"/>
              </w:trPr>
              <w:tc>
                <w:tcPr>
                  <w:tcW w:w="541" w:type="dxa"/>
                </w:tcPr>
                <w:p w14:paraId="37E7A048" w14:textId="77777777" w:rsidR="0058215A" w:rsidRPr="00495076" w:rsidRDefault="0058215A" w:rsidP="008E0675">
                  <w:pPr>
                    <w:jc w:val="center"/>
                    <w:rPr>
                      <w:rFonts w:ascii="Arial" w:hAnsi="Arial" w:cs="Arial"/>
                      <w:bCs/>
                    </w:rPr>
                  </w:pPr>
                  <w:r w:rsidRPr="00495076">
                    <w:rPr>
                      <w:rFonts w:ascii="Arial" w:hAnsi="Arial" w:cs="Arial"/>
                      <w:bCs/>
                    </w:rPr>
                    <w:t>Sr.</w:t>
                  </w:r>
                </w:p>
                <w:p w14:paraId="4BFCC173" w14:textId="77777777" w:rsidR="0058215A" w:rsidRPr="00495076" w:rsidRDefault="0058215A" w:rsidP="008E0675">
                  <w:pPr>
                    <w:jc w:val="center"/>
                    <w:rPr>
                      <w:rFonts w:ascii="Arial" w:hAnsi="Arial" w:cs="Arial"/>
                      <w:bCs/>
                    </w:rPr>
                  </w:pPr>
                  <w:r w:rsidRPr="00495076">
                    <w:rPr>
                      <w:rFonts w:ascii="Arial" w:hAnsi="Arial" w:cs="Arial"/>
                      <w:bCs/>
                    </w:rPr>
                    <w:t>No.</w:t>
                  </w:r>
                </w:p>
              </w:tc>
              <w:tc>
                <w:tcPr>
                  <w:tcW w:w="1372" w:type="dxa"/>
                </w:tcPr>
                <w:p w14:paraId="3A9623B5"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Descripti</w:t>
                  </w:r>
                  <w:r>
                    <w:rPr>
                      <w:rFonts w:ascii="Arial" w:hAnsi="Arial" w:cs="Arial"/>
                    </w:rPr>
                    <w:t>o</w:t>
                  </w:r>
                  <w:r w:rsidRPr="00495076">
                    <w:rPr>
                      <w:rFonts w:ascii="Arial" w:hAnsi="Arial" w:cs="Arial"/>
                    </w:rPr>
                    <w:t>n of the Features</w:t>
                  </w:r>
                </w:p>
              </w:tc>
              <w:tc>
                <w:tcPr>
                  <w:tcW w:w="2009" w:type="dxa"/>
                </w:tcPr>
                <w:p w14:paraId="2CE4A2CF"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Minimum Quantity of the features</w:t>
                  </w:r>
                </w:p>
              </w:tc>
              <w:tc>
                <w:tcPr>
                  <w:tcW w:w="1698" w:type="dxa"/>
                </w:tcPr>
                <w:p w14:paraId="5A46A0AF"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Offered by</w:t>
                  </w:r>
                </w:p>
                <w:p w14:paraId="628F5055"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the Contractor</w:t>
                  </w:r>
                </w:p>
              </w:tc>
            </w:tr>
            <w:tr w:rsidR="0058215A" w:rsidRPr="00495076" w14:paraId="4BAA8676" w14:textId="77777777" w:rsidTr="00C007D6">
              <w:trPr>
                <w:trHeight w:val="500"/>
              </w:trPr>
              <w:tc>
                <w:tcPr>
                  <w:tcW w:w="541" w:type="dxa"/>
                </w:tcPr>
                <w:p w14:paraId="257AD6E6" w14:textId="77777777" w:rsidR="0058215A" w:rsidRPr="00495076" w:rsidRDefault="0058215A" w:rsidP="008E0675">
                  <w:pPr>
                    <w:autoSpaceDE w:val="0"/>
                    <w:autoSpaceDN w:val="0"/>
                    <w:adjustRightInd w:val="0"/>
                    <w:jc w:val="both"/>
                    <w:rPr>
                      <w:rFonts w:ascii="Arial" w:hAnsi="Arial" w:cs="Arial"/>
                      <w:bCs/>
                    </w:rPr>
                  </w:pPr>
                  <w:r w:rsidRPr="00495076">
                    <w:rPr>
                      <w:rFonts w:ascii="Arial" w:hAnsi="Arial" w:cs="Arial"/>
                      <w:bCs/>
                    </w:rPr>
                    <w:t>3.</w:t>
                  </w:r>
                </w:p>
              </w:tc>
              <w:tc>
                <w:tcPr>
                  <w:tcW w:w="1372" w:type="dxa"/>
                </w:tcPr>
                <w:p w14:paraId="7492FAEF"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Functions</w:t>
                  </w:r>
                </w:p>
              </w:tc>
              <w:tc>
                <w:tcPr>
                  <w:tcW w:w="2009" w:type="dxa"/>
                </w:tcPr>
                <w:p w14:paraId="45B1AAAB"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i) Print,</w:t>
                  </w:r>
                </w:p>
                <w:p w14:paraId="4BED4819"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ii) Scan</w:t>
                  </w:r>
                </w:p>
                <w:p w14:paraId="68F3C916"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iii) Copy</w:t>
                  </w:r>
                </w:p>
                <w:p w14:paraId="6B76414F" w14:textId="77777777" w:rsidR="0058215A" w:rsidRPr="00495076" w:rsidRDefault="0058215A" w:rsidP="008E0675">
                  <w:pPr>
                    <w:autoSpaceDE w:val="0"/>
                    <w:autoSpaceDN w:val="0"/>
                    <w:adjustRightInd w:val="0"/>
                    <w:jc w:val="both"/>
                    <w:rPr>
                      <w:rFonts w:ascii="Arial" w:hAnsi="Arial" w:cs="Arial"/>
                    </w:rPr>
                  </w:pPr>
                  <w:r w:rsidRPr="00495076">
                    <w:rPr>
                      <w:rFonts w:ascii="Arial" w:hAnsi="Arial" w:cs="Arial"/>
                    </w:rPr>
                    <w:t>iv)</w:t>
                  </w:r>
                  <w:r>
                    <w:rPr>
                      <w:rFonts w:ascii="Arial" w:hAnsi="Arial" w:cs="Arial"/>
                    </w:rPr>
                    <w:t xml:space="preserve"> </w:t>
                  </w:r>
                  <w:r w:rsidRPr="0084150A">
                    <w:rPr>
                      <w:rFonts w:ascii="Arial" w:hAnsi="Arial" w:cs="Arial"/>
                      <w:b/>
                      <w:bCs/>
                    </w:rPr>
                    <w:t>Email</w:t>
                  </w:r>
                </w:p>
              </w:tc>
              <w:tc>
                <w:tcPr>
                  <w:tcW w:w="1698" w:type="dxa"/>
                </w:tcPr>
                <w:p w14:paraId="32B45841" w14:textId="77777777" w:rsidR="0058215A" w:rsidRPr="00495076" w:rsidRDefault="0058215A" w:rsidP="008E0675">
                  <w:pPr>
                    <w:autoSpaceDE w:val="0"/>
                    <w:autoSpaceDN w:val="0"/>
                    <w:adjustRightInd w:val="0"/>
                    <w:jc w:val="center"/>
                    <w:rPr>
                      <w:rFonts w:ascii="Arial" w:hAnsi="Arial" w:cs="Arial"/>
                    </w:rPr>
                  </w:pPr>
                </w:p>
              </w:tc>
            </w:tr>
            <w:tr w:rsidR="0058215A" w:rsidRPr="00495076" w14:paraId="69933830" w14:textId="77777777" w:rsidTr="00C007D6">
              <w:trPr>
                <w:trHeight w:val="500"/>
              </w:trPr>
              <w:tc>
                <w:tcPr>
                  <w:tcW w:w="541" w:type="dxa"/>
                </w:tcPr>
                <w:p w14:paraId="67F53654" w14:textId="77777777" w:rsidR="0058215A" w:rsidRPr="00495076" w:rsidRDefault="0058215A" w:rsidP="008E0675">
                  <w:pPr>
                    <w:autoSpaceDE w:val="0"/>
                    <w:autoSpaceDN w:val="0"/>
                    <w:adjustRightInd w:val="0"/>
                    <w:jc w:val="both"/>
                    <w:rPr>
                      <w:rFonts w:ascii="Arial" w:hAnsi="Arial" w:cs="Arial"/>
                      <w:bCs/>
                    </w:rPr>
                  </w:pPr>
                  <w:r w:rsidRPr="00495076">
                    <w:rPr>
                      <w:rFonts w:ascii="Arial" w:hAnsi="Arial" w:cs="Arial"/>
                      <w:b/>
                    </w:rPr>
                    <w:t>11.</w:t>
                  </w:r>
                </w:p>
              </w:tc>
              <w:tc>
                <w:tcPr>
                  <w:tcW w:w="1372" w:type="dxa"/>
                </w:tcPr>
                <w:p w14:paraId="45323013" w14:textId="77777777" w:rsidR="0058215A" w:rsidRPr="003804D1" w:rsidRDefault="0058215A" w:rsidP="008E0675">
                  <w:pPr>
                    <w:autoSpaceDE w:val="0"/>
                    <w:autoSpaceDN w:val="0"/>
                    <w:adjustRightInd w:val="0"/>
                    <w:jc w:val="both"/>
                    <w:rPr>
                      <w:rFonts w:ascii="Arial" w:hAnsi="Arial" w:cs="Arial"/>
                      <w:bCs/>
                    </w:rPr>
                  </w:pPr>
                  <w:r w:rsidRPr="003804D1">
                    <w:rPr>
                      <w:rFonts w:ascii="Arial" w:hAnsi="Arial" w:cs="Arial"/>
                      <w:bCs/>
                    </w:rPr>
                    <w:t xml:space="preserve">Paper handling </w:t>
                  </w:r>
                </w:p>
                <w:p w14:paraId="316B1089" w14:textId="77777777" w:rsidR="0058215A" w:rsidRPr="00495076" w:rsidRDefault="0058215A" w:rsidP="008E0675">
                  <w:pPr>
                    <w:autoSpaceDE w:val="0"/>
                    <w:autoSpaceDN w:val="0"/>
                    <w:adjustRightInd w:val="0"/>
                    <w:jc w:val="both"/>
                    <w:rPr>
                      <w:rFonts w:ascii="Arial" w:hAnsi="Arial" w:cs="Arial"/>
                    </w:rPr>
                  </w:pPr>
                  <w:r w:rsidRPr="003804D1">
                    <w:rPr>
                      <w:rFonts w:ascii="Arial" w:hAnsi="Arial" w:cs="Arial"/>
                      <w:bCs/>
                    </w:rPr>
                    <w:t>capacity</w:t>
                  </w:r>
                </w:p>
              </w:tc>
              <w:tc>
                <w:tcPr>
                  <w:tcW w:w="2009" w:type="dxa"/>
                </w:tcPr>
                <w:p w14:paraId="7366241E" w14:textId="77777777" w:rsidR="0058215A" w:rsidRPr="003804D1" w:rsidRDefault="0058215A" w:rsidP="008E0675">
                  <w:pPr>
                    <w:autoSpaceDE w:val="0"/>
                    <w:autoSpaceDN w:val="0"/>
                    <w:adjustRightInd w:val="0"/>
                    <w:jc w:val="both"/>
                    <w:rPr>
                      <w:rFonts w:ascii="Arial" w:hAnsi="Arial" w:cs="Arial"/>
                      <w:bCs/>
                    </w:rPr>
                  </w:pPr>
                  <w:r w:rsidRPr="003804D1">
                    <w:rPr>
                      <w:rFonts w:ascii="Arial" w:hAnsi="Arial" w:cs="Arial"/>
                      <w:bCs/>
                    </w:rPr>
                    <w:t>Minimum 500 sheets for input tray &amp;</w:t>
                  </w:r>
                  <w:r>
                    <w:rPr>
                      <w:rFonts w:ascii="Arial" w:hAnsi="Arial" w:cs="Arial"/>
                      <w:bCs/>
                    </w:rPr>
                    <w:t xml:space="preserve"> </w:t>
                  </w:r>
                  <w:r w:rsidRPr="003804D1">
                    <w:rPr>
                      <w:rFonts w:ascii="Arial" w:hAnsi="Arial" w:cs="Arial"/>
                      <w:bCs/>
                    </w:rPr>
                    <w:t>500 sheets for output tray. Duplex</w:t>
                  </w:r>
                  <w:r>
                    <w:rPr>
                      <w:rFonts w:ascii="Arial" w:hAnsi="Arial" w:cs="Arial"/>
                      <w:bCs/>
                    </w:rPr>
                    <w:t xml:space="preserve"> </w:t>
                  </w:r>
                  <w:r w:rsidRPr="003804D1">
                    <w:rPr>
                      <w:rFonts w:ascii="Arial" w:hAnsi="Arial" w:cs="Arial"/>
                      <w:bCs/>
                    </w:rPr>
                    <w:t>automatic document feeder for</w:t>
                  </w:r>
                  <w:r>
                    <w:rPr>
                      <w:rFonts w:ascii="Arial" w:hAnsi="Arial" w:cs="Arial"/>
                      <w:bCs/>
                    </w:rPr>
                    <w:t xml:space="preserve"> </w:t>
                  </w:r>
                  <w:r w:rsidRPr="003804D1">
                    <w:rPr>
                      <w:rFonts w:ascii="Arial" w:hAnsi="Arial" w:cs="Arial"/>
                      <w:bCs/>
                    </w:rPr>
                    <w:t>minimum 15 pages (scan).</w:t>
                  </w:r>
                </w:p>
              </w:tc>
              <w:tc>
                <w:tcPr>
                  <w:tcW w:w="1698" w:type="dxa"/>
                </w:tcPr>
                <w:p w14:paraId="308496A0" w14:textId="77777777" w:rsidR="0058215A" w:rsidRPr="00495076" w:rsidRDefault="0058215A" w:rsidP="008E0675">
                  <w:pPr>
                    <w:autoSpaceDE w:val="0"/>
                    <w:autoSpaceDN w:val="0"/>
                    <w:adjustRightInd w:val="0"/>
                    <w:jc w:val="center"/>
                    <w:rPr>
                      <w:rFonts w:ascii="Arial" w:hAnsi="Arial" w:cs="Arial"/>
                    </w:rPr>
                  </w:pPr>
                </w:p>
              </w:tc>
            </w:tr>
            <w:tr w:rsidR="0058215A" w:rsidRPr="00495076" w14:paraId="333F843C" w14:textId="77777777" w:rsidTr="00C007D6">
              <w:trPr>
                <w:trHeight w:val="500"/>
              </w:trPr>
              <w:tc>
                <w:tcPr>
                  <w:tcW w:w="541" w:type="dxa"/>
                </w:tcPr>
                <w:p w14:paraId="4FDF6EE4" w14:textId="77777777" w:rsidR="0058215A" w:rsidRPr="00495076" w:rsidRDefault="0058215A" w:rsidP="008E0675">
                  <w:pPr>
                    <w:autoSpaceDE w:val="0"/>
                    <w:autoSpaceDN w:val="0"/>
                    <w:adjustRightInd w:val="0"/>
                    <w:jc w:val="both"/>
                    <w:rPr>
                      <w:rFonts w:ascii="Arial" w:hAnsi="Arial" w:cs="Arial"/>
                      <w:bCs/>
                    </w:rPr>
                  </w:pPr>
                  <w:r>
                    <w:rPr>
                      <w:rFonts w:ascii="Arial" w:hAnsi="Arial" w:cs="Arial"/>
                      <w:bCs/>
                    </w:rPr>
                    <w:t>15.</w:t>
                  </w:r>
                </w:p>
              </w:tc>
              <w:tc>
                <w:tcPr>
                  <w:tcW w:w="1372" w:type="dxa"/>
                </w:tcPr>
                <w:p w14:paraId="49ADF86B" w14:textId="77777777" w:rsidR="0058215A" w:rsidRPr="00495076" w:rsidRDefault="0058215A" w:rsidP="008E0675">
                  <w:pPr>
                    <w:autoSpaceDE w:val="0"/>
                    <w:autoSpaceDN w:val="0"/>
                    <w:adjustRightInd w:val="0"/>
                    <w:jc w:val="both"/>
                    <w:rPr>
                      <w:rFonts w:ascii="Arial" w:hAnsi="Arial" w:cs="Arial"/>
                    </w:rPr>
                  </w:pPr>
                  <w:r>
                    <w:rPr>
                      <w:rFonts w:ascii="Arial" w:hAnsi="Arial" w:cs="Arial"/>
                    </w:rPr>
                    <w:t>Interface</w:t>
                  </w:r>
                </w:p>
              </w:tc>
              <w:tc>
                <w:tcPr>
                  <w:tcW w:w="2009" w:type="dxa"/>
                </w:tcPr>
                <w:p w14:paraId="322007AD" w14:textId="77777777" w:rsidR="0058215A" w:rsidRDefault="0058215A" w:rsidP="008E0675">
                  <w:pPr>
                    <w:autoSpaceDE w:val="0"/>
                    <w:autoSpaceDN w:val="0"/>
                    <w:adjustRightInd w:val="0"/>
                    <w:jc w:val="both"/>
                    <w:rPr>
                      <w:rFonts w:ascii="Arial" w:hAnsi="Arial" w:cs="Arial"/>
                    </w:rPr>
                  </w:pPr>
                  <w:r w:rsidRPr="00495076">
                    <w:rPr>
                      <w:rFonts w:ascii="Arial" w:hAnsi="Arial" w:cs="Arial"/>
                    </w:rPr>
                    <w:t>Dual 1GB internal LAN ports</w:t>
                  </w:r>
                </w:p>
                <w:p w14:paraId="11D3336B" w14:textId="77777777" w:rsidR="0058215A" w:rsidRPr="00495076" w:rsidRDefault="0058215A" w:rsidP="008E0675">
                  <w:pPr>
                    <w:autoSpaceDE w:val="0"/>
                    <w:autoSpaceDN w:val="0"/>
                    <w:adjustRightInd w:val="0"/>
                    <w:jc w:val="both"/>
                    <w:rPr>
                      <w:rFonts w:ascii="Arial" w:hAnsi="Arial" w:cs="Arial"/>
                    </w:rPr>
                  </w:pPr>
                  <w:r>
                    <w:rPr>
                      <w:rFonts w:ascii="Arial" w:hAnsi="Arial" w:cs="Arial"/>
                      <w:b/>
                    </w:rPr>
                    <w:t>(</w:t>
                  </w:r>
                  <w:r w:rsidRPr="00495076">
                    <w:rPr>
                      <w:rFonts w:ascii="Arial" w:hAnsi="Arial" w:cs="Arial"/>
                      <w:b/>
                    </w:rPr>
                    <w:t>2nd Port could be Print Server</w:t>
                  </w:r>
                  <w:r>
                    <w:rPr>
                      <w:rFonts w:ascii="Arial" w:hAnsi="Arial" w:cs="Arial"/>
                      <w:b/>
                    </w:rPr>
                    <w:t>)</w:t>
                  </w:r>
                </w:p>
              </w:tc>
              <w:tc>
                <w:tcPr>
                  <w:tcW w:w="1698" w:type="dxa"/>
                </w:tcPr>
                <w:p w14:paraId="6E6852DB" w14:textId="77777777" w:rsidR="0058215A" w:rsidRPr="00495076" w:rsidRDefault="0058215A" w:rsidP="008E0675">
                  <w:pPr>
                    <w:autoSpaceDE w:val="0"/>
                    <w:autoSpaceDN w:val="0"/>
                    <w:adjustRightInd w:val="0"/>
                    <w:jc w:val="center"/>
                    <w:rPr>
                      <w:rFonts w:ascii="Arial" w:hAnsi="Arial" w:cs="Arial"/>
                    </w:rPr>
                  </w:pPr>
                </w:p>
              </w:tc>
            </w:tr>
          </w:tbl>
          <w:p w14:paraId="18D8BFC5" w14:textId="2E3A441B" w:rsidR="0058215A" w:rsidRPr="00280810" w:rsidRDefault="0058215A" w:rsidP="008E0675">
            <w:pPr>
              <w:spacing w:after="60" w:line="21" w:lineRule="atLeast"/>
              <w:jc w:val="both"/>
              <w:rPr>
                <w:rFonts w:ascii="Arial" w:eastAsia="Times New Roman" w:hAnsi="Arial" w:cs="Arial"/>
                <w:b/>
                <w:szCs w:val="24"/>
                <w:lang w:bidi="hi-IN"/>
              </w:rPr>
            </w:pPr>
          </w:p>
        </w:tc>
      </w:tr>
      <w:tr w:rsidR="0058215A" w:rsidRPr="00FF3D47" w14:paraId="206F6635" w14:textId="77777777" w:rsidTr="0058215A">
        <w:trPr>
          <w:trHeight w:val="292"/>
        </w:trPr>
        <w:tc>
          <w:tcPr>
            <w:tcW w:w="203" w:type="pct"/>
          </w:tcPr>
          <w:p w14:paraId="1D17A471" w14:textId="77777777" w:rsidR="0058215A" w:rsidRPr="00280810" w:rsidRDefault="0058215A" w:rsidP="008E0675">
            <w:pPr>
              <w:pStyle w:val="ListParagraph"/>
              <w:numPr>
                <w:ilvl w:val="0"/>
                <w:numId w:val="17"/>
              </w:numPr>
              <w:jc w:val="both"/>
              <w:rPr>
                <w:b/>
                <w:szCs w:val="24"/>
              </w:rPr>
            </w:pPr>
          </w:p>
        </w:tc>
        <w:tc>
          <w:tcPr>
            <w:tcW w:w="589" w:type="pct"/>
          </w:tcPr>
          <w:p w14:paraId="4BAEE99E" w14:textId="38DF649F"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Vol-II Part- B, Appendix-H: Hardware Specifications</w:t>
            </w:r>
          </w:p>
          <w:p w14:paraId="2F0C4EF4" w14:textId="2058DA38"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br/>
            </w:r>
          </w:p>
        </w:tc>
        <w:tc>
          <w:tcPr>
            <w:tcW w:w="1840" w:type="pct"/>
          </w:tcPr>
          <w:p w14:paraId="19E83C6A" w14:textId="0BB86792"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sz w:val="24"/>
                <w:szCs w:val="24"/>
                <w:lang w:bidi="hi-IN"/>
              </w:rPr>
              <w:t>31. Centralized Keyboard &amp; Mouse Control Solution (CKMC)</w:t>
            </w:r>
          </w:p>
          <w:p w14:paraId="4A150271" w14:textId="39721467"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Point No. 12</w:t>
            </w:r>
          </w:p>
          <w:p w14:paraId="230B8AC2" w14:textId="77777777" w:rsidR="0058215A" w:rsidRPr="00280810" w:rsidRDefault="0058215A" w:rsidP="008E0675">
            <w:pPr>
              <w:spacing w:after="60" w:line="21" w:lineRule="atLeast"/>
              <w:jc w:val="both"/>
              <w:rPr>
                <w:rFonts w:ascii="Arial" w:eastAsia="Times New Roman" w:hAnsi="Arial" w:cs="Arial"/>
                <w:b/>
                <w:bCs/>
                <w:sz w:val="24"/>
                <w:szCs w:val="24"/>
                <w:lang w:bidi="hi-IN"/>
              </w:rPr>
            </w:pPr>
          </w:p>
          <w:p w14:paraId="0CD708ED" w14:textId="77777777" w:rsidR="0058215A" w:rsidRPr="00280810" w:rsidRDefault="0058215A" w:rsidP="008E0675">
            <w:pPr>
              <w:pStyle w:val="Default"/>
              <w:spacing w:after="60" w:line="21" w:lineRule="atLeast"/>
              <w:jc w:val="both"/>
              <w:rPr>
                <w:rFonts w:eastAsia="Arial"/>
                <w:color w:val="auto"/>
                <w:kern w:val="2"/>
                <w:lang w:val="en-US"/>
                <w14:ligatures w14:val="standardContextual"/>
              </w:rPr>
            </w:pPr>
            <w:r w:rsidRPr="00280810">
              <w:rPr>
                <w:rFonts w:eastAsia="Arial"/>
                <w:color w:val="auto"/>
                <w:kern w:val="2"/>
                <w:lang w:val="en-US"/>
                <w14:ligatures w14:val="standardContextual"/>
              </w:rPr>
              <w:t xml:space="preserve">It shall allow flexible interface combinations (PS/2, USB with VGA, DVI, HDMI and DisplayPort video interface, Sun and serial) to control all computer types. </w:t>
            </w:r>
          </w:p>
          <w:p w14:paraId="307E1469" w14:textId="723F9A84"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Point No. 15</w:t>
            </w:r>
          </w:p>
          <w:p w14:paraId="063DC08F" w14:textId="6FE1CF57"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Arial" w:hAnsi="Arial" w:cs="Arial"/>
                <w:kern w:val="2"/>
                <w:sz w:val="24"/>
                <w:szCs w:val="24"/>
                <w:lang w:val="en-US"/>
                <w14:ligatures w14:val="standardContextual"/>
              </w:rPr>
              <w:t xml:space="preserve">Each set support at-least eight (8) sets of systems. </w:t>
            </w:r>
          </w:p>
        </w:tc>
        <w:tc>
          <w:tcPr>
            <w:tcW w:w="2368" w:type="pct"/>
          </w:tcPr>
          <w:p w14:paraId="48E6C35A" w14:textId="53AAEFC4"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31. Centralized Keyboard &amp; Mouse Control Solution (CKMC)</w:t>
            </w:r>
          </w:p>
          <w:p w14:paraId="28FAF7CE" w14:textId="5BBE8BBB"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Cs/>
                <w:sz w:val="24"/>
                <w:szCs w:val="24"/>
                <w:lang w:bidi="hi-IN"/>
              </w:rPr>
              <w:t>Replace with</w:t>
            </w:r>
            <w:r w:rsidRPr="00280810">
              <w:rPr>
                <w:rFonts w:ascii="Arial" w:eastAsia="Times New Roman" w:hAnsi="Arial" w:cs="Arial"/>
                <w:b/>
                <w:bCs/>
                <w:sz w:val="24"/>
                <w:szCs w:val="24"/>
                <w:lang w:bidi="hi-IN"/>
              </w:rPr>
              <w:t xml:space="preserve"> </w:t>
            </w:r>
          </w:p>
          <w:p w14:paraId="44DC3C95" w14:textId="6E51CE1E"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Point No. 12</w:t>
            </w:r>
          </w:p>
          <w:p w14:paraId="500D0342" w14:textId="77777777" w:rsidR="0058215A" w:rsidRPr="00280810" w:rsidRDefault="0058215A" w:rsidP="008E0675">
            <w:pPr>
              <w:spacing w:after="60" w:line="21" w:lineRule="atLeast"/>
              <w:jc w:val="both"/>
              <w:rPr>
                <w:rFonts w:ascii="Arial" w:eastAsia="Arial" w:hAnsi="Arial" w:cs="Arial"/>
                <w:sz w:val="24"/>
                <w:szCs w:val="24"/>
              </w:rPr>
            </w:pPr>
            <w:r w:rsidRPr="00280810">
              <w:rPr>
                <w:rFonts w:ascii="Arial" w:eastAsia="Arial" w:hAnsi="Arial" w:cs="Arial"/>
                <w:sz w:val="24"/>
                <w:szCs w:val="24"/>
              </w:rPr>
              <w:t>It shall allow flexible interface combinations (USB, DVI, HDMI and DisplayPort video interface, Sun and serial) to control all computer types.</w:t>
            </w:r>
          </w:p>
          <w:p w14:paraId="1E42E0BB" w14:textId="607DED01"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Point No. 15</w:t>
            </w:r>
          </w:p>
          <w:p w14:paraId="06B4330A" w14:textId="3BAECA24" w:rsidR="0058215A" w:rsidRPr="00280810" w:rsidRDefault="0058215A" w:rsidP="008E0675">
            <w:pPr>
              <w:spacing w:after="60" w:line="21" w:lineRule="atLeast"/>
              <w:jc w:val="both"/>
              <w:rPr>
                <w:rFonts w:ascii="Arial" w:eastAsia="Arial" w:hAnsi="Arial" w:cs="Arial"/>
                <w:sz w:val="24"/>
                <w:szCs w:val="24"/>
              </w:rPr>
            </w:pPr>
            <w:r w:rsidRPr="00280810">
              <w:rPr>
                <w:rFonts w:ascii="Arial" w:eastAsia="Arial" w:hAnsi="Arial" w:cs="Arial"/>
                <w:sz w:val="24"/>
                <w:szCs w:val="24"/>
              </w:rPr>
              <w:t>Each set support at-least twelve (12) sets of systems</w:t>
            </w:r>
            <w:r>
              <w:rPr>
                <w:rFonts w:ascii="Arial" w:eastAsia="Arial" w:hAnsi="Arial" w:cs="Arial"/>
                <w:sz w:val="24"/>
                <w:szCs w:val="24"/>
              </w:rPr>
              <w:t xml:space="preserve"> for RLDC &amp; at-least 6 system for SLDCs</w:t>
            </w:r>
            <w:r w:rsidRPr="00280810">
              <w:rPr>
                <w:rFonts w:ascii="Arial" w:eastAsia="Arial" w:hAnsi="Arial" w:cs="Arial"/>
                <w:sz w:val="24"/>
                <w:szCs w:val="24"/>
              </w:rPr>
              <w:t>.</w:t>
            </w:r>
          </w:p>
          <w:p w14:paraId="4A16B696" w14:textId="77B0881B"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Add New Point No. as 16</w:t>
            </w:r>
          </w:p>
          <w:p w14:paraId="0A10E03B" w14:textId="64677BEC"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Arial" w:hAnsi="Arial" w:cs="Arial"/>
                <w:sz w:val="24"/>
                <w:szCs w:val="24"/>
              </w:rPr>
              <w:t>Multi-viewer capabilities to show all sources in a big screen and can view as well as controlled using single Keyboard/ mouse in real-time.</w:t>
            </w:r>
          </w:p>
        </w:tc>
      </w:tr>
      <w:tr w:rsidR="0058215A" w:rsidRPr="00FF3D47" w14:paraId="29EFFA12" w14:textId="77777777" w:rsidTr="0058215A">
        <w:trPr>
          <w:trHeight w:val="1966"/>
        </w:trPr>
        <w:tc>
          <w:tcPr>
            <w:tcW w:w="203" w:type="pct"/>
          </w:tcPr>
          <w:p w14:paraId="5B35BC9A" w14:textId="77777777" w:rsidR="0058215A" w:rsidRPr="00280810" w:rsidRDefault="0058215A" w:rsidP="008E0675">
            <w:pPr>
              <w:pStyle w:val="ListParagraph"/>
              <w:numPr>
                <w:ilvl w:val="0"/>
                <w:numId w:val="17"/>
              </w:numPr>
              <w:jc w:val="both"/>
              <w:rPr>
                <w:b/>
                <w:szCs w:val="24"/>
              </w:rPr>
            </w:pPr>
          </w:p>
        </w:tc>
        <w:tc>
          <w:tcPr>
            <w:tcW w:w="589" w:type="pct"/>
          </w:tcPr>
          <w:p w14:paraId="37914912" w14:textId="5CA95EFE"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Vol-II Part- B, Appendix-H: Hardware Specifications</w:t>
            </w:r>
          </w:p>
        </w:tc>
        <w:tc>
          <w:tcPr>
            <w:tcW w:w="1840" w:type="pct"/>
          </w:tcPr>
          <w:p w14:paraId="5CEC14D9" w14:textId="7C4E75E8"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3</w:t>
            </w:r>
            <w:r>
              <w:rPr>
                <w:rFonts w:ascii="Arial" w:eastAsia="Times New Roman" w:hAnsi="Arial" w:cs="Arial"/>
                <w:b/>
                <w:bCs/>
                <w:sz w:val="24"/>
                <w:szCs w:val="24"/>
                <w:lang w:bidi="hi-IN"/>
              </w:rPr>
              <w:t>5</w:t>
            </w:r>
            <w:r w:rsidRPr="00280810">
              <w:rPr>
                <w:rFonts w:ascii="Arial" w:eastAsia="Times New Roman" w:hAnsi="Arial" w:cs="Arial"/>
                <w:b/>
                <w:bCs/>
                <w:sz w:val="24"/>
                <w:szCs w:val="24"/>
                <w:lang w:bidi="hi-IN"/>
              </w:rPr>
              <w:t xml:space="preserve">. </w:t>
            </w:r>
            <w:r>
              <w:rPr>
                <w:rFonts w:ascii="Arial" w:eastAsia="Times New Roman" w:hAnsi="Arial" w:cs="Arial"/>
                <w:b/>
                <w:bCs/>
                <w:sz w:val="24"/>
                <w:szCs w:val="24"/>
                <w:lang w:bidi="hi-IN"/>
              </w:rPr>
              <w:t>Hard Disk</w:t>
            </w:r>
          </w:p>
          <w:tbl>
            <w:tblPr>
              <w:tblStyle w:val="TableGrid"/>
              <w:tblW w:w="0" w:type="auto"/>
              <w:tblLayout w:type="fixed"/>
              <w:tblLook w:val="04A0" w:firstRow="1" w:lastRow="0" w:firstColumn="1" w:lastColumn="0" w:noHBand="0" w:noVBand="1"/>
            </w:tblPr>
            <w:tblGrid>
              <w:gridCol w:w="609"/>
              <w:gridCol w:w="1843"/>
              <w:gridCol w:w="1683"/>
              <w:gridCol w:w="1379"/>
            </w:tblGrid>
            <w:tr w:rsidR="0058215A" w14:paraId="31881D8C" w14:textId="77777777" w:rsidTr="0084150A">
              <w:tc>
                <w:tcPr>
                  <w:tcW w:w="609" w:type="dxa"/>
                </w:tcPr>
                <w:p w14:paraId="1F56867D" w14:textId="604817A3" w:rsidR="0058215A" w:rsidRPr="0084150A"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84150A">
                    <w:rPr>
                      <w:rFonts w:ascii="Arial" w:eastAsia="Arial" w:hAnsi="Arial" w:cs="Arial"/>
                      <w:kern w:val="2"/>
                      <w:sz w:val="24"/>
                      <w:szCs w:val="24"/>
                      <w:lang w:val="en-US"/>
                      <w14:ligatures w14:val="standardContextual"/>
                    </w:rPr>
                    <w:t>Sr. No.</w:t>
                  </w:r>
                </w:p>
              </w:tc>
              <w:tc>
                <w:tcPr>
                  <w:tcW w:w="1843" w:type="dxa"/>
                </w:tcPr>
                <w:p w14:paraId="55721A7D" w14:textId="41C93CD8" w:rsidR="0058215A" w:rsidRPr="0084150A"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84150A">
                    <w:rPr>
                      <w:rFonts w:ascii="Arial" w:eastAsia="Arial" w:hAnsi="Arial" w:cs="Arial"/>
                      <w:kern w:val="2"/>
                      <w:sz w:val="24"/>
                      <w:szCs w:val="24"/>
                      <w:lang w:val="en-US"/>
                      <w14:ligatures w14:val="standardContextual"/>
                    </w:rPr>
                    <w:t>Description of the Features</w:t>
                  </w:r>
                </w:p>
              </w:tc>
              <w:tc>
                <w:tcPr>
                  <w:tcW w:w="1683" w:type="dxa"/>
                </w:tcPr>
                <w:p w14:paraId="156F0647" w14:textId="77F8A56F" w:rsidR="0058215A" w:rsidRPr="0084150A"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84150A">
                    <w:rPr>
                      <w:rFonts w:ascii="Arial" w:eastAsia="Arial" w:hAnsi="Arial" w:cs="Arial"/>
                      <w:kern w:val="2"/>
                      <w:sz w:val="24"/>
                      <w:szCs w:val="24"/>
                      <w:lang w:val="en-US"/>
                      <w14:ligatures w14:val="standardContextual"/>
                    </w:rPr>
                    <w:t>Minimum Quantity of the features</w:t>
                  </w:r>
                </w:p>
              </w:tc>
              <w:tc>
                <w:tcPr>
                  <w:tcW w:w="1379" w:type="dxa"/>
                </w:tcPr>
                <w:p w14:paraId="5F50959A" w14:textId="5BC2E968" w:rsidR="0058215A" w:rsidRPr="0084150A"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84150A">
                    <w:rPr>
                      <w:rFonts w:ascii="Arial" w:eastAsia="Arial" w:hAnsi="Arial" w:cs="Arial"/>
                      <w:kern w:val="2"/>
                      <w:sz w:val="24"/>
                      <w:szCs w:val="24"/>
                      <w:lang w:val="en-US"/>
                      <w14:ligatures w14:val="standardContextual"/>
                    </w:rPr>
                    <w:t>Offer by the Contractor</w:t>
                  </w:r>
                </w:p>
              </w:tc>
            </w:tr>
            <w:tr w:rsidR="0058215A" w14:paraId="6812879C" w14:textId="77777777" w:rsidTr="0084150A">
              <w:tc>
                <w:tcPr>
                  <w:tcW w:w="609" w:type="dxa"/>
                </w:tcPr>
                <w:p w14:paraId="3DE32D86" w14:textId="1DA81B95" w:rsidR="0058215A" w:rsidRPr="0084150A"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84150A">
                    <w:rPr>
                      <w:rFonts w:ascii="Arial" w:eastAsia="Arial" w:hAnsi="Arial" w:cs="Arial"/>
                      <w:kern w:val="2"/>
                      <w:sz w:val="24"/>
                      <w:szCs w:val="24"/>
                      <w:lang w:val="en-US"/>
                      <w14:ligatures w14:val="standardContextual"/>
                    </w:rPr>
                    <w:t>3</w:t>
                  </w:r>
                </w:p>
              </w:tc>
              <w:tc>
                <w:tcPr>
                  <w:tcW w:w="1843" w:type="dxa"/>
                </w:tcPr>
                <w:p w14:paraId="4F5652C2" w14:textId="6B586952" w:rsidR="0058215A" w:rsidRPr="0084150A"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84150A">
                    <w:rPr>
                      <w:rFonts w:ascii="Arial" w:eastAsia="Arial" w:hAnsi="Arial" w:cs="Arial"/>
                      <w:kern w:val="2"/>
                      <w:sz w:val="24"/>
                      <w:szCs w:val="24"/>
                      <w:lang w:val="en-US"/>
                      <w14:ligatures w14:val="standardContextual"/>
                    </w:rPr>
                    <w:t>Type</w:t>
                  </w:r>
                </w:p>
              </w:tc>
              <w:tc>
                <w:tcPr>
                  <w:tcW w:w="1683" w:type="dxa"/>
                </w:tcPr>
                <w:p w14:paraId="3DB1B797" w14:textId="3DEED9B5" w:rsidR="0058215A" w:rsidRPr="0084150A" w:rsidRDefault="0058215A" w:rsidP="0058215A">
                  <w:pPr>
                    <w:framePr w:hSpace="180" w:wrap="around" w:vAnchor="text" w:hAnchor="text" w:x="137" w:y="1"/>
                    <w:spacing w:after="60" w:line="21" w:lineRule="atLeast"/>
                    <w:suppressOverlap/>
                    <w:jc w:val="both"/>
                    <w:rPr>
                      <w:rFonts w:ascii="Arial" w:eastAsia="Arial" w:hAnsi="Arial" w:cs="Arial"/>
                      <w:b/>
                      <w:bCs/>
                      <w:kern w:val="2"/>
                      <w:sz w:val="24"/>
                      <w:szCs w:val="24"/>
                      <w:lang w:val="en-US"/>
                      <w14:ligatures w14:val="standardContextual"/>
                    </w:rPr>
                  </w:pPr>
                  <w:r w:rsidRPr="0084150A">
                    <w:rPr>
                      <w:rFonts w:ascii="Arial" w:eastAsia="Arial" w:hAnsi="Arial" w:cs="Arial"/>
                      <w:b/>
                      <w:bCs/>
                      <w:kern w:val="2"/>
                      <w:sz w:val="24"/>
                      <w:szCs w:val="24"/>
                      <w:lang w:val="en-US"/>
                      <w14:ligatures w14:val="standardContextual"/>
                    </w:rPr>
                    <w:t>HDD</w:t>
                  </w:r>
                </w:p>
              </w:tc>
              <w:tc>
                <w:tcPr>
                  <w:tcW w:w="1379" w:type="dxa"/>
                </w:tcPr>
                <w:p w14:paraId="65DCF0E6" w14:textId="77777777" w:rsidR="0058215A" w:rsidRPr="0084150A"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p>
              </w:tc>
            </w:tr>
          </w:tbl>
          <w:p w14:paraId="5BAD0B4F" w14:textId="77777777" w:rsidR="0058215A" w:rsidRPr="00280810" w:rsidRDefault="0058215A" w:rsidP="008E0675">
            <w:pPr>
              <w:spacing w:after="60" w:line="21" w:lineRule="atLeast"/>
              <w:jc w:val="both"/>
              <w:rPr>
                <w:rFonts w:ascii="Arial" w:eastAsia="Times New Roman" w:hAnsi="Arial" w:cs="Arial"/>
                <w:sz w:val="24"/>
                <w:szCs w:val="24"/>
                <w:lang w:bidi="hi-IN"/>
              </w:rPr>
            </w:pPr>
          </w:p>
        </w:tc>
        <w:tc>
          <w:tcPr>
            <w:tcW w:w="2368" w:type="pct"/>
          </w:tcPr>
          <w:p w14:paraId="2285FCAB" w14:textId="77777777" w:rsidR="0058215A"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3</w:t>
            </w:r>
            <w:r>
              <w:rPr>
                <w:rFonts w:ascii="Arial" w:eastAsia="Times New Roman" w:hAnsi="Arial" w:cs="Arial"/>
                <w:b/>
                <w:bCs/>
                <w:sz w:val="24"/>
                <w:szCs w:val="24"/>
                <w:lang w:bidi="hi-IN"/>
              </w:rPr>
              <w:t>5</w:t>
            </w:r>
            <w:r w:rsidRPr="00280810">
              <w:rPr>
                <w:rFonts w:ascii="Arial" w:eastAsia="Times New Roman" w:hAnsi="Arial" w:cs="Arial"/>
                <w:b/>
                <w:bCs/>
                <w:sz w:val="24"/>
                <w:szCs w:val="24"/>
                <w:lang w:bidi="hi-IN"/>
              </w:rPr>
              <w:t xml:space="preserve">. </w:t>
            </w:r>
            <w:r>
              <w:rPr>
                <w:rFonts w:ascii="Arial" w:eastAsia="Times New Roman" w:hAnsi="Arial" w:cs="Arial"/>
                <w:b/>
                <w:bCs/>
                <w:sz w:val="24"/>
                <w:szCs w:val="24"/>
                <w:lang w:bidi="hi-IN"/>
              </w:rPr>
              <w:t>Hard Disk</w:t>
            </w:r>
          </w:p>
          <w:p w14:paraId="0514C791" w14:textId="0E208E10" w:rsidR="0058215A" w:rsidRPr="00280810" w:rsidRDefault="0058215A" w:rsidP="008E0675">
            <w:pPr>
              <w:spacing w:after="60" w:line="21" w:lineRule="atLeast"/>
              <w:jc w:val="both"/>
              <w:rPr>
                <w:rFonts w:ascii="Arial" w:eastAsia="Times New Roman" w:hAnsi="Arial" w:cs="Arial"/>
                <w:b/>
                <w:bCs/>
                <w:sz w:val="24"/>
                <w:szCs w:val="24"/>
                <w:lang w:bidi="hi-IN"/>
              </w:rPr>
            </w:pPr>
            <w:r>
              <w:rPr>
                <w:rFonts w:ascii="Arial" w:eastAsia="Times New Roman" w:hAnsi="Arial" w:cs="Arial"/>
                <w:b/>
                <w:bCs/>
                <w:sz w:val="24"/>
                <w:szCs w:val="24"/>
                <w:lang w:bidi="hi-IN"/>
              </w:rPr>
              <w:t>Replace with</w:t>
            </w:r>
          </w:p>
          <w:tbl>
            <w:tblPr>
              <w:tblStyle w:val="TableGrid"/>
              <w:tblW w:w="0" w:type="auto"/>
              <w:tblLayout w:type="fixed"/>
              <w:tblLook w:val="04A0" w:firstRow="1" w:lastRow="0" w:firstColumn="1" w:lastColumn="0" w:noHBand="0" w:noVBand="1"/>
            </w:tblPr>
            <w:tblGrid>
              <w:gridCol w:w="609"/>
              <w:gridCol w:w="1843"/>
              <w:gridCol w:w="1683"/>
              <w:gridCol w:w="1379"/>
            </w:tblGrid>
            <w:tr w:rsidR="0058215A" w14:paraId="67FDB7DE" w14:textId="77777777" w:rsidTr="00C007D6">
              <w:tc>
                <w:tcPr>
                  <w:tcW w:w="609" w:type="dxa"/>
                </w:tcPr>
                <w:p w14:paraId="093AF3C2" w14:textId="77777777" w:rsidR="0058215A" w:rsidRPr="0084150A"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84150A">
                    <w:rPr>
                      <w:rFonts w:ascii="Arial" w:eastAsia="Arial" w:hAnsi="Arial" w:cs="Arial"/>
                      <w:kern w:val="2"/>
                      <w:sz w:val="24"/>
                      <w:szCs w:val="24"/>
                      <w:lang w:val="en-US"/>
                      <w14:ligatures w14:val="standardContextual"/>
                    </w:rPr>
                    <w:t>Sr. No.</w:t>
                  </w:r>
                </w:p>
              </w:tc>
              <w:tc>
                <w:tcPr>
                  <w:tcW w:w="1843" w:type="dxa"/>
                </w:tcPr>
                <w:p w14:paraId="35A5FF77" w14:textId="77777777" w:rsidR="0058215A" w:rsidRPr="0084150A"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84150A">
                    <w:rPr>
                      <w:rFonts w:ascii="Arial" w:eastAsia="Arial" w:hAnsi="Arial" w:cs="Arial"/>
                      <w:kern w:val="2"/>
                      <w:sz w:val="24"/>
                      <w:szCs w:val="24"/>
                      <w:lang w:val="en-US"/>
                      <w14:ligatures w14:val="standardContextual"/>
                    </w:rPr>
                    <w:t>Description of the Features</w:t>
                  </w:r>
                </w:p>
              </w:tc>
              <w:tc>
                <w:tcPr>
                  <w:tcW w:w="1683" w:type="dxa"/>
                </w:tcPr>
                <w:p w14:paraId="3C465597" w14:textId="77777777" w:rsidR="0058215A" w:rsidRPr="0084150A"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84150A">
                    <w:rPr>
                      <w:rFonts w:ascii="Arial" w:eastAsia="Arial" w:hAnsi="Arial" w:cs="Arial"/>
                      <w:kern w:val="2"/>
                      <w:sz w:val="24"/>
                      <w:szCs w:val="24"/>
                      <w:lang w:val="en-US"/>
                      <w14:ligatures w14:val="standardContextual"/>
                    </w:rPr>
                    <w:t>Minimum Quantity of the features</w:t>
                  </w:r>
                </w:p>
              </w:tc>
              <w:tc>
                <w:tcPr>
                  <w:tcW w:w="1379" w:type="dxa"/>
                </w:tcPr>
                <w:p w14:paraId="714E6821" w14:textId="77777777" w:rsidR="0058215A" w:rsidRPr="0084150A"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84150A">
                    <w:rPr>
                      <w:rFonts w:ascii="Arial" w:eastAsia="Arial" w:hAnsi="Arial" w:cs="Arial"/>
                      <w:kern w:val="2"/>
                      <w:sz w:val="24"/>
                      <w:szCs w:val="24"/>
                      <w:lang w:val="en-US"/>
                      <w14:ligatures w14:val="standardContextual"/>
                    </w:rPr>
                    <w:t>Offer by the Contractor</w:t>
                  </w:r>
                </w:p>
              </w:tc>
            </w:tr>
            <w:tr w:rsidR="0058215A" w14:paraId="31E93645" w14:textId="77777777" w:rsidTr="00C007D6">
              <w:tc>
                <w:tcPr>
                  <w:tcW w:w="609" w:type="dxa"/>
                </w:tcPr>
                <w:p w14:paraId="0B839F7C" w14:textId="77777777" w:rsidR="0058215A" w:rsidRPr="0084150A"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84150A">
                    <w:rPr>
                      <w:rFonts w:ascii="Arial" w:eastAsia="Arial" w:hAnsi="Arial" w:cs="Arial"/>
                      <w:kern w:val="2"/>
                      <w:sz w:val="24"/>
                      <w:szCs w:val="24"/>
                      <w:lang w:val="en-US"/>
                      <w14:ligatures w14:val="standardContextual"/>
                    </w:rPr>
                    <w:t>3</w:t>
                  </w:r>
                </w:p>
              </w:tc>
              <w:tc>
                <w:tcPr>
                  <w:tcW w:w="1843" w:type="dxa"/>
                </w:tcPr>
                <w:p w14:paraId="538A17BC" w14:textId="77777777" w:rsidR="0058215A" w:rsidRPr="0084150A"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84150A">
                    <w:rPr>
                      <w:rFonts w:ascii="Arial" w:eastAsia="Arial" w:hAnsi="Arial" w:cs="Arial"/>
                      <w:kern w:val="2"/>
                      <w:sz w:val="24"/>
                      <w:szCs w:val="24"/>
                      <w:lang w:val="en-US"/>
                      <w14:ligatures w14:val="standardContextual"/>
                    </w:rPr>
                    <w:t>Type</w:t>
                  </w:r>
                </w:p>
              </w:tc>
              <w:tc>
                <w:tcPr>
                  <w:tcW w:w="1683" w:type="dxa"/>
                </w:tcPr>
                <w:p w14:paraId="73BD7045" w14:textId="0FE31381" w:rsidR="0058215A" w:rsidRPr="0084150A" w:rsidRDefault="0058215A" w:rsidP="0058215A">
                  <w:pPr>
                    <w:framePr w:hSpace="180" w:wrap="around" w:vAnchor="text" w:hAnchor="text" w:x="137" w:y="1"/>
                    <w:spacing w:after="60" w:line="21" w:lineRule="atLeast"/>
                    <w:suppressOverlap/>
                    <w:jc w:val="both"/>
                    <w:rPr>
                      <w:rFonts w:ascii="Arial" w:eastAsia="Arial" w:hAnsi="Arial" w:cs="Arial"/>
                      <w:b/>
                      <w:bCs/>
                      <w:kern w:val="2"/>
                      <w:sz w:val="24"/>
                      <w:szCs w:val="24"/>
                      <w:lang w:val="en-US"/>
                      <w14:ligatures w14:val="standardContextual"/>
                    </w:rPr>
                  </w:pPr>
                  <w:r w:rsidRPr="0084150A">
                    <w:rPr>
                      <w:rFonts w:ascii="Arial" w:eastAsia="Arial" w:hAnsi="Arial" w:cs="Arial"/>
                      <w:b/>
                      <w:bCs/>
                      <w:kern w:val="2"/>
                      <w:sz w:val="24"/>
                      <w:szCs w:val="24"/>
                      <w:lang w:val="en-US"/>
                      <w14:ligatures w14:val="standardContextual"/>
                    </w:rPr>
                    <w:t>SSD</w:t>
                  </w:r>
                </w:p>
              </w:tc>
              <w:tc>
                <w:tcPr>
                  <w:tcW w:w="1379" w:type="dxa"/>
                </w:tcPr>
                <w:p w14:paraId="4588F343" w14:textId="77777777" w:rsidR="0058215A" w:rsidRPr="0084150A"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p>
              </w:tc>
            </w:tr>
          </w:tbl>
          <w:p w14:paraId="1897B263" w14:textId="77777777" w:rsidR="0058215A" w:rsidRPr="00280810" w:rsidRDefault="0058215A" w:rsidP="008E0675">
            <w:pPr>
              <w:spacing w:after="60" w:line="21" w:lineRule="atLeast"/>
              <w:jc w:val="both"/>
              <w:rPr>
                <w:rFonts w:ascii="Arial" w:eastAsia="Times New Roman" w:hAnsi="Arial" w:cs="Arial"/>
                <w:sz w:val="24"/>
                <w:szCs w:val="24"/>
                <w:lang w:bidi="hi-IN"/>
              </w:rPr>
            </w:pPr>
          </w:p>
        </w:tc>
      </w:tr>
      <w:tr w:rsidR="0058215A" w:rsidRPr="00FF3D47" w14:paraId="275F6852" w14:textId="77777777" w:rsidTr="0058215A">
        <w:trPr>
          <w:trHeight w:val="1966"/>
        </w:trPr>
        <w:tc>
          <w:tcPr>
            <w:tcW w:w="203" w:type="pct"/>
          </w:tcPr>
          <w:p w14:paraId="676BE936" w14:textId="77777777" w:rsidR="0058215A" w:rsidRPr="00280810" w:rsidRDefault="0058215A" w:rsidP="008E0675">
            <w:pPr>
              <w:pStyle w:val="ListParagraph"/>
              <w:numPr>
                <w:ilvl w:val="0"/>
                <w:numId w:val="17"/>
              </w:numPr>
              <w:jc w:val="both"/>
              <w:rPr>
                <w:b/>
                <w:szCs w:val="24"/>
              </w:rPr>
            </w:pPr>
          </w:p>
        </w:tc>
        <w:tc>
          <w:tcPr>
            <w:tcW w:w="589" w:type="pct"/>
          </w:tcPr>
          <w:p w14:paraId="31DE9CFA" w14:textId="47C27E9D"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Vol-II Part- B, Appendix-H: Hardware Specifications</w:t>
            </w:r>
          </w:p>
        </w:tc>
        <w:tc>
          <w:tcPr>
            <w:tcW w:w="1840" w:type="pct"/>
            <w:shd w:val="clear" w:color="auto" w:fill="auto"/>
          </w:tcPr>
          <w:p w14:paraId="0B8027C7" w14:textId="323153B3" w:rsidR="0058215A" w:rsidRPr="00F06F45" w:rsidRDefault="0058215A" w:rsidP="008E0675">
            <w:pPr>
              <w:spacing w:after="60" w:line="21" w:lineRule="atLeast"/>
              <w:jc w:val="both"/>
              <w:rPr>
                <w:rFonts w:ascii="Arial" w:eastAsia="Arial" w:hAnsi="Arial" w:cs="Arial"/>
                <w:b/>
                <w:bCs/>
                <w:kern w:val="2"/>
                <w:sz w:val="24"/>
                <w:szCs w:val="24"/>
                <w:lang w:val="en-US"/>
                <w14:ligatures w14:val="standardContextual"/>
              </w:rPr>
            </w:pPr>
            <w:r w:rsidRPr="00F06F45">
              <w:rPr>
                <w:rFonts w:ascii="Arial" w:eastAsia="Arial" w:hAnsi="Arial" w:cs="Arial"/>
                <w:b/>
                <w:bCs/>
                <w:kern w:val="2"/>
                <w:sz w:val="24"/>
                <w:szCs w:val="24"/>
                <w:lang w:val="en-US"/>
                <w14:ligatures w14:val="standardContextual"/>
              </w:rPr>
              <w:t>36. A4 sized Multi-Function Printer (Multifunction Device)</w:t>
            </w:r>
          </w:p>
          <w:tbl>
            <w:tblPr>
              <w:tblStyle w:val="TableGrid"/>
              <w:tblW w:w="0" w:type="auto"/>
              <w:tblLayout w:type="fixed"/>
              <w:tblLook w:val="04A0" w:firstRow="1" w:lastRow="0" w:firstColumn="1" w:lastColumn="0" w:noHBand="0" w:noVBand="1"/>
            </w:tblPr>
            <w:tblGrid>
              <w:gridCol w:w="580"/>
              <w:gridCol w:w="1756"/>
              <w:gridCol w:w="1604"/>
              <w:gridCol w:w="1315"/>
            </w:tblGrid>
            <w:tr w:rsidR="0058215A" w:rsidRPr="00F06F45" w14:paraId="50979542" w14:textId="77777777" w:rsidTr="0017621B">
              <w:trPr>
                <w:trHeight w:val="877"/>
              </w:trPr>
              <w:tc>
                <w:tcPr>
                  <w:tcW w:w="580" w:type="dxa"/>
                </w:tcPr>
                <w:p w14:paraId="4E82AF7F" w14:textId="77777777" w:rsidR="0058215A" w:rsidRPr="00F06F45"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F06F45">
                    <w:rPr>
                      <w:rFonts w:ascii="Arial" w:eastAsia="Arial" w:hAnsi="Arial" w:cs="Arial"/>
                      <w:kern w:val="2"/>
                      <w:sz w:val="24"/>
                      <w:szCs w:val="24"/>
                      <w:lang w:val="en-US"/>
                      <w14:ligatures w14:val="standardContextual"/>
                    </w:rPr>
                    <w:t>Sr. No.</w:t>
                  </w:r>
                </w:p>
              </w:tc>
              <w:tc>
                <w:tcPr>
                  <w:tcW w:w="1756" w:type="dxa"/>
                </w:tcPr>
                <w:p w14:paraId="06936971" w14:textId="77777777" w:rsidR="0058215A" w:rsidRPr="00F06F45"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F06F45">
                    <w:rPr>
                      <w:rFonts w:ascii="Arial" w:eastAsia="Arial" w:hAnsi="Arial" w:cs="Arial"/>
                      <w:kern w:val="2"/>
                      <w:sz w:val="24"/>
                      <w:szCs w:val="24"/>
                      <w:lang w:val="en-US"/>
                      <w14:ligatures w14:val="standardContextual"/>
                    </w:rPr>
                    <w:t>Description of the Features</w:t>
                  </w:r>
                </w:p>
              </w:tc>
              <w:tc>
                <w:tcPr>
                  <w:tcW w:w="1604" w:type="dxa"/>
                </w:tcPr>
                <w:p w14:paraId="6040C068" w14:textId="77777777" w:rsidR="0058215A" w:rsidRPr="00F06F45"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F06F45">
                    <w:rPr>
                      <w:rFonts w:ascii="Arial" w:eastAsia="Arial" w:hAnsi="Arial" w:cs="Arial"/>
                      <w:kern w:val="2"/>
                      <w:sz w:val="24"/>
                      <w:szCs w:val="24"/>
                      <w:lang w:val="en-US"/>
                      <w14:ligatures w14:val="standardContextual"/>
                    </w:rPr>
                    <w:t>Minimum Quantity of the features</w:t>
                  </w:r>
                </w:p>
              </w:tc>
              <w:tc>
                <w:tcPr>
                  <w:tcW w:w="1315" w:type="dxa"/>
                </w:tcPr>
                <w:p w14:paraId="2F224401" w14:textId="77777777" w:rsidR="0058215A" w:rsidRPr="00F06F45"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F06F45">
                    <w:rPr>
                      <w:rFonts w:ascii="Arial" w:eastAsia="Arial" w:hAnsi="Arial" w:cs="Arial"/>
                      <w:kern w:val="2"/>
                      <w:sz w:val="24"/>
                      <w:szCs w:val="24"/>
                      <w:lang w:val="en-US"/>
                      <w14:ligatures w14:val="standardContextual"/>
                    </w:rPr>
                    <w:t>Offer by the Contractor</w:t>
                  </w:r>
                </w:p>
              </w:tc>
            </w:tr>
            <w:tr w:rsidR="0058215A" w:rsidRPr="00F06F45" w14:paraId="54B86DF0" w14:textId="77777777" w:rsidTr="0017621B">
              <w:trPr>
                <w:trHeight w:val="1160"/>
              </w:trPr>
              <w:tc>
                <w:tcPr>
                  <w:tcW w:w="5255" w:type="dxa"/>
                  <w:gridSpan w:val="4"/>
                </w:tcPr>
                <w:p w14:paraId="2CE47DBC" w14:textId="2DCDDC87" w:rsidR="0058215A" w:rsidRPr="00F06F45"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F06F45">
                    <w:rPr>
                      <w:rFonts w:ascii="Arial" w:eastAsia="Arial" w:hAnsi="Arial" w:cs="Arial"/>
                      <w:kern w:val="2"/>
                      <w:sz w:val="24"/>
                      <w:szCs w:val="24"/>
                      <w:lang w:val="en-US"/>
                      <w14:ligatures w14:val="standardContextual"/>
                    </w:rPr>
                    <w:t xml:space="preserve">A4 sized multi-function device having mono-Ink Tank Printing, Copying, </w:t>
                  </w:r>
                  <w:r w:rsidRPr="00F06F45">
                    <w:rPr>
                      <w:rFonts w:ascii="Arial" w:eastAsia="Arial" w:hAnsi="Arial" w:cs="Arial"/>
                      <w:b/>
                      <w:bCs/>
                      <w:kern w:val="2"/>
                      <w:sz w:val="24"/>
                      <w:szCs w:val="24"/>
                      <w:lang w:val="en-US"/>
                      <w14:ligatures w14:val="standardContextual"/>
                    </w:rPr>
                    <w:t>Scanning and Fax</w:t>
                  </w:r>
                  <w:r w:rsidRPr="00F06F45">
                    <w:rPr>
                      <w:rFonts w:ascii="Arial" w:eastAsia="Arial" w:hAnsi="Arial" w:cs="Arial"/>
                      <w:kern w:val="2"/>
                      <w:sz w:val="24"/>
                      <w:szCs w:val="24"/>
                      <w:lang w:val="en-US"/>
                      <w14:ligatures w14:val="standardContextual"/>
                    </w:rPr>
                    <w:t xml:space="preserve"> capabilities with minimum 2.5” touch screen control panel</w:t>
                  </w:r>
                </w:p>
              </w:tc>
            </w:tr>
            <w:tr w:rsidR="0058215A" w:rsidRPr="00F06F45" w14:paraId="448208C9" w14:textId="77777777" w:rsidTr="0017621B">
              <w:trPr>
                <w:trHeight w:val="877"/>
              </w:trPr>
              <w:tc>
                <w:tcPr>
                  <w:tcW w:w="580" w:type="dxa"/>
                </w:tcPr>
                <w:p w14:paraId="6245D5F9" w14:textId="1250AAC7" w:rsidR="0058215A" w:rsidRPr="00F06F45"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F06F45">
                    <w:rPr>
                      <w:rFonts w:ascii="Arial" w:eastAsia="Arial" w:hAnsi="Arial" w:cs="Arial"/>
                      <w:kern w:val="2"/>
                      <w:sz w:val="24"/>
                      <w:szCs w:val="24"/>
                      <w:lang w:val="en-US"/>
                      <w14:ligatures w14:val="standardContextual"/>
                    </w:rPr>
                    <w:t>9</w:t>
                  </w:r>
                </w:p>
              </w:tc>
              <w:tc>
                <w:tcPr>
                  <w:tcW w:w="1756" w:type="dxa"/>
                </w:tcPr>
                <w:p w14:paraId="2C2E98DC" w14:textId="02B83E66" w:rsidR="0058215A" w:rsidRPr="00F06F45"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F06F45">
                    <w:rPr>
                      <w:rFonts w:ascii="Arial" w:eastAsia="Arial" w:hAnsi="Arial" w:cs="Arial"/>
                      <w:kern w:val="2"/>
                      <w:sz w:val="24"/>
                      <w:szCs w:val="24"/>
                      <w:lang w:val="en-US"/>
                      <w14:ligatures w14:val="standardContextual"/>
                    </w:rPr>
                    <w:t>No. of main paper tray (minimum)</w:t>
                  </w:r>
                </w:p>
              </w:tc>
              <w:tc>
                <w:tcPr>
                  <w:tcW w:w="1604" w:type="dxa"/>
                </w:tcPr>
                <w:p w14:paraId="12AAFCE0" w14:textId="165C6B25" w:rsidR="0058215A" w:rsidRPr="00F06F45" w:rsidRDefault="0058215A" w:rsidP="0058215A">
                  <w:pPr>
                    <w:framePr w:hSpace="180" w:wrap="around" w:vAnchor="text" w:hAnchor="text" w:x="137" w:y="1"/>
                    <w:spacing w:after="60" w:line="21" w:lineRule="atLeast"/>
                    <w:suppressOverlap/>
                    <w:jc w:val="both"/>
                    <w:rPr>
                      <w:rFonts w:ascii="Arial" w:eastAsia="Arial" w:hAnsi="Arial" w:cs="Arial"/>
                      <w:b/>
                      <w:bCs/>
                      <w:kern w:val="2"/>
                      <w:sz w:val="24"/>
                      <w:szCs w:val="24"/>
                      <w:lang w:val="en-US"/>
                      <w14:ligatures w14:val="standardContextual"/>
                    </w:rPr>
                  </w:pPr>
                  <w:r w:rsidRPr="00F06F45">
                    <w:rPr>
                      <w:rFonts w:ascii="Arial" w:eastAsia="Arial" w:hAnsi="Arial" w:cs="Arial"/>
                      <w:b/>
                      <w:bCs/>
                      <w:kern w:val="2"/>
                      <w:sz w:val="24"/>
                      <w:szCs w:val="24"/>
                      <w:lang w:val="en-US"/>
                      <w14:ligatures w14:val="standardContextual"/>
                    </w:rPr>
                    <w:t>10/100 Ethernet network port</w:t>
                  </w:r>
                </w:p>
              </w:tc>
              <w:tc>
                <w:tcPr>
                  <w:tcW w:w="1315" w:type="dxa"/>
                </w:tcPr>
                <w:p w14:paraId="44B3E5C1" w14:textId="77777777" w:rsidR="0058215A" w:rsidRPr="00F06F45"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p>
              </w:tc>
            </w:tr>
            <w:tr w:rsidR="0058215A" w:rsidRPr="00F06F45" w14:paraId="30B0215C" w14:textId="77777777" w:rsidTr="0017621B">
              <w:trPr>
                <w:trHeight w:val="1147"/>
              </w:trPr>
              <w:tc>
                <w:tcPr>
                  <w:tcW w:w="580" w:type="dxa"/>
                </w:tcPr>
                <w:p w14:paraId="616239AE" w14:textId="33E6CE9A" w:rsidR="0058215A" w:rsidRPr="00F06F45"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F06F45">
                    <w:rPr>
                      <w:rFonts w:ascii="Arial" w:eastAsia="Arial" w:hAnsi="Arial" w:cs="Arial"/>
                      <w:kern w:val="2"/>
                      <w:sz w:val="24"/>
                      <w:szCs w:val="24"/>
                      <w:lang w:val="en-US"/>
                      <w14:ligatures w14:val="standardContextual"/>
                    </w:rPr>
                    <w:t>10</w:t>
                  </w:r>
                </w:p>
              </w:tc>
              <w:tc>
                <w:tcPr>
                  <w:tcW w:w="1756" w:type="dxa"/>
                  <w:vAlign w:val="center"/>
                </w:tcPr>
                <w:p w14:paraId="104BB516" w14:textId="08A4031F" w:rsidR="0058215A" w:rsidRPr="00F06F45" w:rsidRDefault="0058215A" w:rsidP="0058215A">
                  <w:pPr>
                    <w:framePr w:hSpace="180" w:wrap="around" w:vAnchor="text" w:hAnchor="text" w:x="137" w:y="1"/>
                    <w:spacing w:after="60" w:line="21" w:lineRule="atLeast"/>
                    <w:suppressOverlap/>
                    <w:jc w:val="center"/>
                    <w:rPr>
                      <w:rFonts w:ascii="Arial" w:eastAsia="Arial" w:hAnsi="Arial" w:cs="Arial"/>
                      <w:kern w:val="2"/>
                      <w:sz w:val="24"/>
                      <w:szCs w:val="24"/>
                      <w:lang w:val="en-US"/>
                      <w14:ligatures w14:val="standardContextual"/>
                    </w:rPr>
                  </w:pPr>
                  <w:r w:rsidRPr="00F06F45">
                    <w:rPr>
                      <w:rFonts w:ascii="Arial" w:eastAsia="Arial" w:hAnsi="Arial" w:cs="Arial"/>
                      <w:kern w:val="2"/>
                      <w:sz w:val="24"/>
                      <w:szCs w:val="24"/>
                      <w:lang w:val="en-US"/>
                      <w14:ligatures w14:val="standardContextual"/>
                    </w:rPr>
                    <w:t>Connectivity Port</w:t>
                  </w:r>
                </w:p>
              </w:tc>
              <w:tc>
                <w:tcPr>
                  <w:tcW w:w="1604" w:type="dxa"/>
                </w:tcPr>
                <w:p w14:paraId="436EBD8C" w14:textId="7C1E67C4" w:rsidR="0058215A" w:rsidRPr="00F06F45" w:rsidRDefault="0058215A" w:rsidP="0058215A">
                  <w:pPr>
                    <w:framePr w:hSpace="180" w:wrap="around" w:vAnchor="text" w:hAnchor="text" w:x="137" w:y="1"/>
                    <w:spacing w:after="60" w:line="21" w:lineRule="atLeast"/>
                    <w:suppressOverlap/>
                    <w:jc w:val="both"/>
                    <w:rPr>
                      <w:rFonts w:ascii="Arial" w:eastAsia="Arial" w:hAnsi="Arial" w:cs="Arial"/>
                      <w:b/>
                      <w:bCs/>
                      <w:kern w:val="2"/>
                      <w:sz w:val="24"/>
                      <w:szCs w:val="24"/>
                      <w:lang w:val="en-US"/>
                      <w14:ligatures w14:val="standardContextual"/>
                    </w:rPr>
                  </w:pPr>
                  <w:r w:rsidRPr="00F06F45">
                    <w:rPr>
                      <w:rFonts w:ascii="Arial" w:eastAsia="Arial" w:hAnsi="Arial" w:cs="Arial"/>
                      <w:b/>
                      <w:bCs/>
                      <w:kern w:val="2"/>
                      <w:sz w:val="24"/>
                      <w:szCs w:val="24"/>
                      <w:lang w:val="en-US"/>
                      <w14:ligatures w14:val="standardContextual"/>
                    </w:rPr>
                    <w:t>Heavy duty, 100000 pages per month</w:t>
                  </w:r>
                </w:p>
              </w:tc>
              <w:tc>
                <w:tcPr>
                  <w:tcW w:w="1315" w:type="dxa"/>
                </w:tcPr>
                <w:p w14:paraId="0A6A7250" w14:textId="77777777" w:rsidR="0058215A" w:rsidRPr="00F06F45"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p>
              </w:tc>
            </w:tr>
            <w:tr w:rsidR="0058215A" w:rsidRPr="00F06F45" w14:paraId="3EEEB069" w14:textId="77777777" w:rsidTr="0017621B">
              <w:trPr>
                <w:trHeight w:val="1147"/>
              </w:trPr>
              <w:tc>
                <w:tcPr>
                  <w:tcW w:w="580" w:type="dxa"/>
                </w:tcPr>
                <w:p w14:paraId="67B0E042" w14:textId="02E2691C" w:rsidR="0058215A" w:rsidRPr="00F06F45"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F06F45">
                    <w:rPr>
                      <w:rFonts w:ascii="Arial" w:eastAsia="Arial" w:hAnsi="Arial" w:cs="Arial"/>
                      <w:kern w:val="2"/>
                      <w:sz w:val="24"/>
                      <w:szCs w:val="24"/>
                      <w:lang w:val="en-US"/>
                      <w14:ligatures w14:val="standardContextual"/>
                    </w:rPr>
                    <w:t>13</w:t>
                  </w:r>
                </w:p>
              </w:tc>
              <w:tc>
                <w:tcPr>
                  <w:tcW w:w="1756" w:type="dxa"/>
                </w:tcPr>
                <w:p w14:paraId="07983845" w14:textId="0E16582F" w:rsidR="0058215A" w:rsidRPr="00F06F45" w:rsidRDefault="0058215A" w:rsidP="0058215A">
                  <w:pPr>
                    <w:framePr w:hSpace="180" w:wrap="around" w:vAnchor="text" w:hAnchor="text" w:x="137" w:y="1"/>
                    <w:spacing w:after="60" w:line="21" w:lineRule="atLeast"/>
                    <w:suppressOverlap/>
                    <w:jc w:val="center"/>
                    <w:rPr>
                      <w:rFonts w:ascii="Arial" w:eastAsia="Arial" w:hAnsi="Arial" w:cs="Arial"/>
                      <w:kern w:val="2"/>
                      <w:sz w:val="24"/>
                      <w:szCs w:val="24"/>
                      <w:lang w:val="en-US"/>
                      <w14:ligatures w14:val="standardContextual"/>
                    </w:rPr>
                  </w:pPr>
                  <w:r w:rsidRPr="0017621B">
                    <w:rPr>
                      <w:rFonts w:ascii="Arial" w:hAnsi="Arial" w:cs="Arial"/>
                    </w:rPr>
                    <w:t>Scanned file format</w:t>
                  </w:r>
                </w:p>
              </w:tc>
              <w:tc>
                <w:tcPr>
                  <w:tcW w:w="1604" w:type="dxa"/>
                </w:tcPr>
                <w:p w14:paraId="75B35EF1" w14:textId="0A41AD0A" w:rsidR="0058215A" w:rsidRPr="00F06F45" w:rsidRDefault="0058215A" w:rsidP="0058215A">
                  <w:pPr>
                    <w:framePr w:hSpace="180" w:wrap="around" w:vAnchor="text" w:hAnchor="text" w:x="137" w:y="1"/>
                    <w:spacing w:after="60" w:line="21" w:lineRule="atLeast"/>
                    <w:suppressOverlap/>
                    <w:jc w:val="both"/>
                    <w:rPr>
                      <w:rFonts w:ascii="Arial" w:eastAsia="Arial" w:hAnsi="Arial" w:cs="Arial"/>
                      <w:b/>
                      <w:bCs/>
                      <w:kern w:val="2"/>
                      <w:sz w:val="24"/>
                      <w:szCs w:val="24"/>
                      <w:lang w:val="en-US"/>
                      <w14:ligatures w14:val="standardContextual"/>
                    </w:rPr>
                  </w:pPr>
                  <w:r w:rsidRPr="0017621B">
                    <w:rPr>
                      <w:rFonts w:ascii="Arial" w:hAnsi="Arial" w:cs="Arial"/>
                    </w:rPr>
                    <w:t xml:space="preserve">JPEG, </w:t>
                  </w:r>
                  <w:r w:rsidRPr="0017621B">
                    <w:rPr>
                      <w:rFonts w:ascii="Arial" w:hAnsi="Arial" w:cs="Arial"/>
                      <w:b/>
                      <w:bCs/>
                    </w:rPr>
                    <w:t>TIFF</w:t>
                  </w:r>
                  <w:r w:rsidRPr="0017621B">
                    <w:rPr>
                      <w:rFonts w:ascii="Arial" w:hAnsi="Arial" w:cs="Arial"/>
                    </w:rPr>
                    <w:t>, PDF</w:t>
                  </w:r>
                </w:p>
              </w:tc>
              <w:tc>
                <w:tcPr>
                  <w:tcW w:w="1315" w:type="dxa"/>
                </w:tcPr>
                <w:p w14:paraId="7D4E465F" w14:textId="77777777" w:rsidR="0058215A" w:rsidRPr="00F06F45"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p>
              </w:tc>
            </w:tr>
          </w:tbl>
          <w:p w14:paraId="4438ECED" w14:textId="77777777" w:rsidR="0058215A" w:rsidRPr="00F06F45" w:rsidRDefault="0058215A" w:rsidP="008E0675">
            <w:pPr>
              <w:spacing w:after="60" w:line="21" w:lineRule="atLeast"/>
              <w:jc w:val="both"/>
              <w:rPr>
                <w:rFonts w:ascii="Arial" w:eastAsia="Arial" w:hAnsi="Arial" w:cs="Arial"/>
                <w:kern w:val="2"/>
                <w:sz w:val="24"/>
                <w:szCs w:val="24"/>
                <w:lang w:val="en-US"/>
                <w14:ligatures w14:val="standardContextual"/>
              </w:rPr>
            </w:pPr>
          </w:p>
        </w:tc>
        <w:tc>
          <w:tcPr>
            <w:tcW w:w="2368" w:type="pct"/>
            <w:shd w:val="clear" w:color="auto" w:fill="auto"/>
          </w:tcPr>
          <w:p w14:paraId="2C96451C" w14:textId="06A050A4" w:rsidR="0058215A" w:rsidRPr="00F06F45" w:rsidRDefault="0058215A" w:rsidP="008E0675">
            <w:pPr>
              <w:spacing w:after="60" w:line="21" w:lineRule="atLeast"/>
              <w:jc w:val="both"/>
              <w:rPr>
                <w:rFonts w:ascii="Arial" w:eastAsia="Arial" w:hAnsi="Arial" w:cs="Arial"/>
                <w:kern w:val="2"/>
                <w:sz w:val="24"/>
                <w:szCs w:val="24"/>
                <w:lang w:val="en-US"/>
                <w14:ligatures w14:val="standardContextual"/>
              </w:rPr>
            </w:pPr>
            <w:r w:rsidRPr="00F06F45">
              <w:rPr>
                <w:rFonts w:ascii="Arial" w:eastAsia="Arial" w:hAnsi="Arial" w:cs="Arial"/>
                <w:kern w:val="2"/>
                <w:sz w:val="24"/>
                <w:szCs w:val="24"/>
                <w:lang w:val="en-US"/>
                <w14:ligatures w14:val="standardContextual"/>
              </w:rPr>
              <w:t>Replace with</w:t>
            </w:r>
          </w:p>
          <w:p w14:paraId="1CB4086F" w14:textId="2D84ADFE" w:rsidR="0058215A" w:rsidRPr="00F06F45" w:rsidRDefault="0058215A" w:rsidP="008E0675">
            <w:pPr>
              <w:spacing w:after="60" w:line="21" w:lineRule="atLeast"/>
              <w:jc w:val="both"/>
              <w:rPr>
                <w:rFonts w:ascii="Arial" w:eastAsia="Arial" w:hAnsi="Arial" w:cs="Arial"/>
                <w:b/>
                <w:bCs/>
                <w:kern w:val="2"/>
                <w:sz w:val="24"/>
                <w:szCs w:val="24"/>
                <w:lang w:val="en-US"/>
                <w14:ligatures w14:val="standardContextual"/>
              </w:rPr>
            </w:pPr>
            <w:r w:rsidRPr="00F06F45">
              <w:rPr>
                <w:rFonts w:ascii="Arial" w:eastAsia="Arial" w:hAnsi="Arial" w:cs="Arial"/>
                <w:b/>
                <w:bCs/>
                <w:kern w:val="2"/>
                <w:sz w:val="24"/>
                <w:szCs w:val="24"/>
                <w:lang w:val="en-US"/>
                <w14:ligatures w14:val="standardContextual"/>
              </w:rPr>
              <w:t>36. A4 sized Multi-Function Printer Ink – tank (Mono)</w:t>
            </w:r>
          </w:p>
          <w:tbl>
            <w:tblPr>
              <w:tblStyle w:val="TableGrid"/>
              <w:tblW w:w="0" w:type="auto"/>
              <w:tblLayout w:type="fixed"/>
              <w:tblLook w:val="04A0" w:firstRow="1" w:lastRow="0" w:firstColumn="1" w:lastColumn="0" w:noHBand="0" w:noVBand="1"/>
            </w:tblPr>
            <w:tblGrid>
              <w:gridCol w:w="609"/>
              <w:gridCol w:w="1843"/>
              <w:gridCol w:w="1683"/>
              <w:gridCol w:w="1379"/>
            </w:tblGrid>
            <w:tr w:rsidR="0058215A" w:rsidRPr="00F06F45" w14:paraId="6A617F1E" w14:textId="77777777" w:rsidTr="00EC2B78">
              <w:tc>
                <w:tcPr>
                  <w:tcW w:w="609" w:type="dxa"/>
                </w:tcPr>
                <w:p w14:paraId="41B43EA0" w14:textId="77777777" w:rsidR="0058215A" w:rsidRPr="00F06F45"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F06F45">
                    <w:rPr>
                      <w:rFonts w:ascii="Arial" w:eastAsia="Arial" w:hAnsi="Arial" w:cs="Arial"/>
                      <w:kern w:val="2"/>
                      <w:sz w:val="24"/>
                      <w:szCs w:val="24"/>
                      <w:lang w:val="en-US"/>
                      <w14:ligatures w14:val="standardContextual"/>
                    </w:rPr>
                    <w:t>Sr. No.</w:t>
                  </w:r>
                </w:p>
              </w:tc>
              <w:tc>
                <w:tcPr>
                  <w:tcW w:w="1843" w:type="dxa"/>
                </w:tcPr>
                <w:p w14:paraId="3AD351B9" w14:textId="77777777" w:rsidR="0058215A" w:rsidRPr="00F06F45"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F06F45">
                    <w:rPr>
                      <w:rFonts w:ascii="Arial" w:eastAsia="Arial" w:hAnsi="Arial" w:cs="Arial"/>
                      <w:kern w:val="2"/>
                      <w:sz w:val="24"/>
                      <w:szCs w:val="24"/>
                      <w:lang w:val="en-US"/>
                      <w14:ligatures w14:val="standardContextual"/>
                    </w:rPr>
                    <w:t>Description of the Features</w:t>
                  </w:r>
                </w:p>
              </w:tc>
              <w:tc>
                <w:tcPr>
                  <w:tcW w:w="1683" w:type="dxa"/>
                </w:tcPr>
                <w:p w14:paraId="57F2F8A1" w14:textId="77777777" w:rsidR="0058215A" w:rsidRPr="00F06F45"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F06F45">
                    <w:rPr>
                      <w:rFonts w:ascii="Arial" w:eastAsia="Arial" w:hAnsi="Arial" w:cs="Arial"/>
                      <w:kern w:val="2"/>
                      <w:sz w:val="24"/>
                      <w:szCs w:val="24"/>
                      <w:lang w:val="en-US"/>
                      <w14:ligatures w14:val="standardContextual"/>
                    </w:rPr>
                    <w:t>Minimum Quantity of the features</w:t>
                  </w:r>
                </w:p>
              </w:tc>
              <w:tc>
                <w:tcPr>
                  <w:tcW w:w="1379" w:type="dxa"/>
                </w:tcPr>
                <w:p w14:paraId="1F390AD6" w14:textId="77777777" w:rsidR="0058215A" w:rsidRPr="00F06F45"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F06F45">
                    <w:rPr>
                      <w:rFonts w:ascii="Arial" w:eastAsia="Arial" w:hAnsi="Arial" w:cs="Arial"/>
                      <w:kern w:val="2"/>
                      <w:sz w:val="24"/>
                      <w:szCs w:val="24"/>
                      <w:lang w:val="en-US"/>
                      <w14:ligatures w14:val="standardContextual"/>
                    </w:rPr>
                    <w:t>Offer by the Contractor</w:t>
                  </w:r>
                </w:p>
              </w:tc>
            </w:tr>
            <w:tr w:rsidR="0058215A" w:rsidRPr="00F06F45" w14:paraId="3708B76E" w14:textId="77777777" w:rsidTr="002D1406">
              <w:tc>
                <w:tcPr>
                  <w:tcW w:w="5514" w:type="dxa"/>
                  <w:gridSpan w:val="4"/>
                </w:tcPr>
                <w:p w14:paraId="0912F334" w14:textId="3EDD1601" w:rsidR="0058215A" w:rsidRPr="00F06F45"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F06F45">
                    <w:rPr>
                      <w:rFonts w:ascii="Arial" w:eastAsia="Arial" w:hAnsi="Arial" w:cs="Arial"/>
                      <w:kern w:val="2"/>
                      <w:sz w:val="24"/>
                      <w:szCs w:val="24"/>
                      <w:lang w:val="en-US"/>
                      <w14:ligatures w14:val="standardContextual"/>
                    </w:rPr>
                    <w:t>A4 sized multi-function device having mono-Ink Tank Printing, Copying and Scanning capabilities with minimum 2.5” touch screen control panel</w:t>
                  </w:r>
                </w:p>
              </w:tc>
            </w:tr>
            <w:tr w:rsidR="0058215A" w:rsidRPr="00F06F45" w14:paraId="78D30300" w14:textId="77777777" w:rsidTr="0084150A">
              <w:tc>
                <w:tcPr>
                  <w:tcW w:w="609" w:type="dxa"/>
                </w:tcPr>
                <w:p w14:paraId="395697C3" w14:textId="59892DB2" w:rsidR="0058215A" w:rsidRPr="00F06F45"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F06F45">
                    <w:rPr>
                      <w:rFonts w:ascii="Arial" w:eastAsia="Arial" w:hAnsi="Arial" w:cs="Arial"/>
                      <w:kern w:val="2"/>
                      <w:sz w:val="24"/>
                      <w:szCs w:val="24"/>
                      <w:lang w:val="en-US"/>
                      <w14:ligatures w14:val="standardContextual"/>
                    </w:rPr>
                    <w:t>9</w:t>
                  </w:r>
                </w:p>
              </w:tc>
              <w:tc>
                <w:tcPr>
                  <w:tcW w:w="1843" w:type="dxa"/>
                </w:tcPr>
                <w:p w14:paraId="4A08E2F7" w14:textId="592D6044" w:rsidR="0058215A" w:rsidRPr="00F06F45"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F06F45">
                    <w:rPr>
                      <w:rFonts w:ascii="Arial" w:eastAsia="Arial" w:hAnsi="Arial" w:cs="Arial"/>
                      <w:kern w:val="2"/>
                      <w:sz w:val="24"/>
                      <w:szCs w:val="24"/>
                      <w:lang w:val="en-US"/>
                      <w14:ligatures w14:val="standardContextual"/>
                    </w:rPr>
                    <w:t>No. of main paper tray (minimum)</w:t>
                  </w:r>
                </w:p>
              </w:tc>
              <w:tc>
                <w:tcPr>
                  <w:tcW w:w="1683" w:type="dxa"/>
                  <w:vAlign w:val="center"/>
                </w:tcPr>
                <w:p w14:paraId="51F7F060" w14:textId="5BEE5015" w:rsidR="0058215A" w:rsidRPr="00F06F45" w:rsidRDefault="0058215A" w:rsidP="0058215A">
                  <w:pPr>
                    <w:framePr w:hSpace="180" w:wrap="around" w:vAnchor="text" w:hAnchor="text" w:x="137" w:y="1"/>
                    <w:spacing w:after="60" w:line="21" w:lineRule="atLeast"/>
                    <w:suppressOverlap/>
                    <w:jc w:val="center"/>
                    <w:rPr>
                      <w:rFonts w:ascii="Arial" w:eastAsia="Arial" w:hAnsi="Arial" w:cs="Arial"/>
                      <w:b/>
                      <w:bCs/>
                      <w:kern w:val="2"/>
                      <w:sz w:val="24"/>
                      <w:szCs w:val="24"/>
                      <w:lang w:val="en-US"/>
                      <w14:ligatures w14:val="standardContextual"/>
                    </w:rPr>
                  </w:pPr>
                  <w:r w:rsidRPr="00F06F45">
                    <w:rPr>
                      <w:rFonts w:ascii="Arial" w:eastAsia="Arial" w:hAnsi="Arial" w:cs="Arial"/>
                      <w:b/>
                      <w:bCs/>
                      <w:kern w:val="2"/>
                      <w:sz w:val="24"/>
                      <w:szCs w:val="24"/>
                      <w:lang w:val="en-US"/>
                      <w14:ligatures w14:val="standardContextual"/>
                    </w:rPr>
                    <w:t>2</w:t>
                  </w:r>
                </w:p>
              </w:tc>
              <w:tc>
                <w:tcPr>
                  <w:tcW w:w="1379" w:type="dxa"/>
                </w:tcPr>
                <w:p w14:paraId="2FCD7A21" w14:textId="77777777" w:rsidR="0058215A" w:rsidRPr="00F06F45"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p>
              </w:tc>
            </w:tr>
            <w:tr w:rsidR="0058215A" w:rsidRPr="00F06F45" w14:paraId="52DC97F5" w14:textId="77777777" w:rsidTr="0084150A">
              <w:tc>
                <w:tcPr>
                  <w:tcW w:w="609" w:type="dxa"/>
                </w:tcPr>
                <w:p w14:paraId="26C4265F" w14:textId="191B201F" w:rsidR="0058215A" w:rsidRPr="00F06F45"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F06F45">
                    <w:rPr>
                      <w:rFonts w:ascii="Arial" w:eastAsia="Arial" w:hAnsi="Arial" w:cs="Arial"/>
                      <w:kern w:val="2"/>
                      <w:sz w:val="24"/>
                      <w:szCs w:val="24"/>
                      <w:lang w:val="en-US"/>
                      <w14:ligatures w14:val="standardContextual"/>
                    </w:rPr>
                    <w:t>10</w:t>
                  </w:r>
                </w:p>
              </w:tc>
              <w:tc>
                <w:tcPr>
                  <w:tcW w:w="1843" w:type="dxa"/>
                  <w:vAlign w:val="center"/>
                </w:tcPr>
                <w:p w14:paraId="4E00C93A" w14:textId="68AA2641" w:rsidR="0058215A" w:rsidRPr="00F06F45" w:rsidRDefault="0058215A" w:rsidP="0058215A">
                  <w:pPr>
                    <w:framePr w:hSpace="180" w:wrap="around" w:vAnchor="text" w:hAnchor="text" w:x="137" w:y="1"/>
                    <w:spacing w:after="60" w:line="21" w:lineRule="atLeast"/>
                    <w:suppressOverlap/>
                    <w:jc w:val="center"/>
                    <w:rPr>
                      <w:rFonts w:ascii="Arial" w:eastAsia="Arial" w:hAnsi="Arial" w:cs="Arial"/>
                      <w:kern w:val="2"/>
                      <w:sz w:val="24"/>
                      <w:szCs w:val="24"/>
                      <w:lang w:val="en-US"/>
                      <w14:ligatures w14:val="standardContextual"/>
                    </w:rPr>
                  </w:pPr>
                  <w:r w:rsidRPr="00F06F45">
                    <w:rPr>
                      <w:rFonts w:ascii="Arial" w:eastAsia="Arial" w:hAnsi="Arial" w:cs="Arial"/>
                      <w:kern w:val="2"/>
                      <w:sz w:val="24"/>
                      <w:szCs w:val="24"/>
                      <w:lang w:val="en-US"/>
                      <w14:ligatures w14:val="standardContextual"/>
                    </w:rPr>
                    <w:t>Connectivity Port</w:t>
                  </w:r>
                </w:p>
              </w:tc>
              <w:tc>
                <w:tcPr>
                  <w:tcW w:w="1683" w:type="dxa"/>
                </w:tcPr>
                <w:p w14:paraId="0F349130" w14:textId="1C45AFF1" w:rsidR="0058215A" w:rsidRPr="00F06F45" w:rsidRDefault="0058215A" w:rsidP="0058215A">
                  <w:pPr>
                    <w:framePr w:hSpace="180" w:wrap="around" w:vAnchor="text" w:hAnchor="text" w:x="137" w:y="1"/>
                    <w:spacing w:after="60" w:line="21" w:lineRule="atLeast"/>
                    <w:suppressOverlap/>
                    <w:jc w:val="both"/>
                    <w:rPr>
                      <w:rFonts w:ascii="Arial" w:eastAsia="Arial" w:hAnsi="Arial" w:cs="Arial"/>
                      <w:b/>
                      <w:bCs/>
                      <w:kern w:val="2"/>
                      <w:sz w:val="24"/>
                      <w:szCs w:val="24"/>
                      <w:lang w:val="en-US"/>
                      <w14:ligatures w14:val="standardContextual"/>
                    </w:rPr>
                  </w:pPr>
                  <w:r w:rsidRPr="002745B4">
                    <w:rPr>
                      <w:rFonts w:ascii="Arial" w:eastAsia="Arial" w:hAnsi="Arial" w:cs="Arial"/>
                      <w:b/>
                      <w:bCs/>
                      <w:kern w:val="2"/>
                      <w:sz w:val="24"/>
                      <w:szCs w:val="24"/>
                      <w:lang w:val="en-US"/>
                      <w14:ligatures w14:val="standardContextual"/>
                    </w:rPr>
                    <w:t>1x USB 2.0 high speed port &amp; 1 Gigabit Ethernet network port</w:t>
                  </w:r>
                </w:p>
              </w:tc>
              <w:tc>
                <w:tcPr>
                  <w:tcW w:w="1379" w:type="dxa"/>
                </w:tcPr>
                <w:p w14:paraId="6EB28D1E" w14:textId="77777777" w:rsidR="0058215A" w:rsidRPr="00F06F45"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p>
              </w:tc>
            </w:tr>
            <w:tr w:rsidR="0058215A" w:rsidRPr="00F06F45" w14:paraId="54CAEC1F" w14:textId="77777777" w:rsidTr="0017621B">
              <w:tc>
                <w:tcPr>
                  <w:tcW w:w="609" w:type="dxa"/>
                </w:tcPr>
                <w:p w14:paraId="55AB1469" w14:textId="04A59EE9" w:rsidR="0058215A" w:rsidRPr="00F06F45"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r w:rsidRPr="00F06F45">
                    <w:rPr>
                      <w:rFonts w:ascii="Arial" w:eastAsia="Arial" w:hAnsi="Arial" w:cs="Arial"/>
                      <w:kern w:val="2"/>
                      <w:sz w:val="24"/>
                      <w:szCs w:val="24"/>
                      <w:lang w:val="en-US"/>
                      <w14:ligatures w14:val="standardContextual"/>
                    </w:rPr>
                    <w:t>13</w:t>
                  </w:r>
                </w:p>
              </w:tc>
              <w:tc>
                <w:tcPr>
                  <w:tcW w:w="1843" w:type="dxa"/>
                </w:tcPr>
                <w:p w14:paraId="1F3ADF61" w14:textId="0ED5BE5D" w:rsidR="0058215A" w:rsidRPr="00F06F45" w:rsidRDefault="0058215A" w:rsidP="0058215A">
                  <w:pPr>
                    <w:framePr w:hSpace="180" w:wrap="around" w:vAnchor="text" w:hAnchor="text" w:x="137" w:y="1"/>
                    <w:spacing w:after="60" w:line="21" w:lineRule="atLeast"/>
                    <w:suppressOverlap/>
                    <w:jc w:val="center"/>
                    <w:rPr>
                      <w:rFonts w:ascii="Arial" w:eastAsia="Arial" w:hAnsi="Arial" w:cs="Arial"/>
                      <w:kern w:val="2"/>
                      <w:sz w:val="24"/>
                      <w:szCs w:val="24"/>
                      <w:lang w:val="en-US"/>
                      <w14:ligatures w14:val="standardContextual"/>
                    </w:rPr>
                  </w:pPr>
                  <w:r w:rsidRPr="0017621B">
                    <w:rPr>
                      <w:rFonts w:ascii="Arial" w:hAnsi="Arial" w:cs="Arial"/>
                    </w:rPr>
                    <w:t>Scanned file format</w:t>
                  </w:r>
                </w:p>
              </w:tc>
              <w:tc>
                <w:tcPr>
                  <w:tcW w:w="1683" w:type="dxa"/>
                </w:tcPr>
                <w:p w14:paraId="309860E9" w14:textId="2DFEE6DB" w:rsidR="0058215A" w:rsidRPr="00F06F45" w:rsidRDefault="0058215A" w:rsidP="0058215A">
                  <w:pPr>
                    <w:framePr w:hSpace="180" w:wrap="around" w:vAnchor="text" w:hAnchor="text" w:x="137" w:y="1"/>
                    <w:spacing w:after="60" w:line="21" w:lineRule="atLeast"/>
                    <w:suppressOverlap/>
                    <w:jc w:val="both"/>
                    <w:rPr>
                      <w:rFonts w:ascii="Arial" w:eastAsia="Arial" w:hAnsi="Arial" w:cs="Arial"/>
                      <w:b/>
                      <w:bCs/>
                      <w:kern w:val="2"/>
                      <w:sz w:val="24"/>
                      <w:szCs w:val="24"/>
                      <w:lang w:val="en-US"/>
                      <w14:ligatures w14:val="standardContextual"/>
                    </w:rPr>
                  </w:pPr>
                  <w:r w:rsidRPr="0017621B">
                    <w:rPr>
                      <w:rFonts w:ascii="Arial" w:hAnsi="Arial" w:cs="Arial"/>
                    </w:rPr>
                    <w:t>JPEG, PDF</w:t>
                  </w:r>
                </w:p>
              </w:tc>
              <w:tc>
                <w:tcPr>
                  <w:tcW w:w="1379" w:type="dxa"/>
                </w:tcPr>
                <w:p w14:paraId="60CA87DC" w14:textId="77777777" w:rsidR="0058215A" w:rsidRPr="00F06F45" w:rsidRDefault="0058215A" w:rsidP="0058215A">
                  <w:pPr>
                    <w:framePr w:hSpace="180" w:wrap="around" w:vAnchor="text" w:hAnchor="text" w:x="137" w:y="1"/>
                    <w:spacing w:after="60" w:line="21" w:lineRule="atLeast"/>
                    <w:suppressOverlap/>
                    <w:jc w:val="both"/>
                    <w:rPr>
                      <w:rFonts w:ascii="Arial" w:eastAsia="Arial" w:hAnsi="Arial" w:cs="Arial"/>
                      <w:kern w:val="2"/>
                      <w:sz w:val="24"/>
                      <w:szCs w:val="24"/>
                      <w:lang w:val="en-US"/>
                      <w14:ligatures w14:val="standardContextual"/>
                    </w:rPr>
                  </w:pPr>
                </w:p>
              </w:tc>
            </w:tr>
          </w:tbl>
          <w:p w14:paraId="56E60C39" w14:textId="77777777" w:rsidR="0058215A" w:rsidRPr="00F06F45" w:rsidRDefault="0058215A" w:rsidP="008E0675">
            <w:pPr>
              <w:spacing w:after="60" w:line="21" w:lineRule="atLeast"/>
              <w:jc w:val="both"/>
              <w:rPr>
                <w:rFonts w:ascii="Arial" w:eastAsia="Arial" w:hAnsi="Arial" w:cs="Arial"/>
                <w:kern w:val="2"/>
                <w:sz w:val="24"/>
                <w:szCs w:val="24"/>
                <w:lang w:val="en-US"/>
                <w14:ligatures w14:val="standardContextual"/>
              </w:rPr>
            </w:pPr>
          </w:p>
        </w:tc>
      </w:tr>
      <w:tr w:rsidR="0058215A" w:rsidRPr="00FF3D47" w14:paraId="27AA7297" w14:textId="77777777" w:rsidTr="0058215A">
        <w:trPr>
          <w:trHeight w:val="292"/>
        </w:trPr>
        <w:tc>
          <w:tcPr>
            <w:tcW w:w="203" w:type="pct"/>
          </w:tcPr>
          <w:p w14:paraId="4DE81DB5" w14:textId="77777777" w:rsidR="0058215A" w:rsidRPr="00280810" w:rsidRDefault="0058215A" w:rsidP="008E0675">
            <w:pPr>
              <w:pStyle w:val="ListParagraph"/>
              <w:numPr>
                <w:ilvl w:val="0"/>
                <w:numId w:val="17"/>
              </w:numPr>
              <w:jc w:val="both"/>
              <w:rPr>
                <w:b/>
                <w:szCs w:val="24"/>
              </w:rPr>
            </w:pPr>
          </w:p>
        </w:tc>
        <w:tc>
          <w:tcPr>
            <w:tcW w:w="589" w:type="pct"/>
          </w:tcPr>
          <w:p w14:paraId="5CC8879D" w14:textId="7AACC0AD"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Vol-II Part- B, Appendix-H: Hardware Specifications</w:t>
            </w:r>
          </w:p>
        </w:tc>
        <w:tc>
          <w:tcPr>
            <w:tcW w:w="1840" w:type="pct"/>
          </w:tcPr>
          <w:p w14:paraId="73346138" w14:textId="5068A568"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38. Splitter</w:t>
            </w:r>
          </w:p>
          <w:p w14:paraId="14076A3B" w14:textId="0027E0D4"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 xml:space="preserve">Revised specification requirement for splitter </w:t>
            </w:r>
          </w:p>
        </w:tc>
        <w:tc>
          <w:tcPr>
            <w:tcW w:w="2368" w:type="pct"/>
          </w:tcPr>
          <w:p w14:paraId="4A7FAF96" w14:textId="599E6AA9"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38. Splitter</w:t>
            </w:r>
          </w:p>
          <w:p w14:paraId="7B483A89" w14:textId="77777777" w:rsidR="0058215A" w:rsidRPr="00280810" w:rsidRDefault="0058215A" w:rsidP="008E0675">
            <w:pPr>
              <w:spacing w:after="60" w:line="21" w:lineRule="atLeast"/>
              <w:jc w:val="both"/>
              <w:rPr>
                <w:rFonts w:ascii="Arial" w:eastAsia="Times New Roman" w:hAnsi="Arial" w:cs="Arial"/>
                <w:sz w:val="24"/>
                <w:szCs w:val="24"/>
                <w:lang w:bidi="hi-IN"/>
              </w:rPr>
            </w:pPr>
          </w:p>
          <w:p w14:paraId="7BDA8D4E" w14:textId="187FD62D"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 xml:space="preserve">Replace with </w:t>
            </w:r>
          </w:p>
          <w:p w14:paraId="7B8304E4" w14:textId="23AF2A37"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 xml:space="preserve">Revised DRS of Splitter attached at </w:t>
            </w:r>
            <w:r w:rsidRPr="00280810">
              <w:rPr>
                <w:rFonts w:ascii="Arial" w:eastAsia="Times New Roman" w:hAnsi="Arial" w:cs="Arial"/>
                <w:b/>
                <w:bCs/>
                <w:sz w:val="24"/>
                <w:szCs w:val="24"/>
                <w:lang w:bidi="hi-IN"/>
              </w:rPr>
              <w:t>Annexure-A.</w:t>
            </w:r>
          </w:p>
        </w:tc>
      </w:tr>
      <w:tr w:rsidR="0058215A" w:rsidRPr="00FF3D47" w14:paraId="6EDF6AD4" w14:textId="77777777" w:rsidTr="0058215A">
        <w:trPr>
          <w:trHeight w:val="292"/>
        </w:trPr>
        <w:tc>
          <w:tcPr>
            <w:tcW w:w="203" w:type="pct"/>
          </w:tcPr>
          <w:p w14:paraId="75182177" w14:textId="77777777" w:rsidR="0058215A" w:rsidRPr="00280810" w:rsidRDefault="0058215A" w:rsidP="008E0675">
            <w:pPr>
              <w:pStyle w:val="ListParagraph"/>
              <w:numPr>
                <w:ilvl w:val="0"/>
                <w:numId w:val="17"/>
              </w:numPr>
              <w:jc w:val="both"/>
              <w:rPr>
                <w:b/>
                <w:szCs w:val="24"/>
              </w:rPr>
            </w:pPr>
          </w:p>
        </w:tc>
        <w:tc>
          <w:tcPr>
            <w:tcW w:w="589" w:type="pct"/>
          </w:tcPr>
          <w:p w14:paraId="06C1C90D" w14:textId="4BCA376E"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Vol-II Part- B, Appendix-H-1: Software Specifications</w:t>
            </w:r>
          </w:p>
          <w:p w14:paraId="534AB6E3" w14:textId="77777777" w:rsidR="0058215A" w:rsidRPr="00280810" w:rsidRDefault="0058215A" w:rsidP="008E0675">
            <w:pPr>
              <w:spacing w:after="60" w:line="21" w:lineRule="atLeast"/>
              <w:jc w:val="both"/>
              <w:rPr>
                <w:rFonts w:ascii="Arial" w:eastAsia="Times New Roman" w:hAnsi="Arial" w:cs="Arial"/>
                <w:sz w:val="24"/>
                <w:szCs w:val="24"/>
                <w:lang w:bidi="hi-IN"/>
              </w:rPr>
            </w:pPr>
          </w:p>
          <w:p w14:paraId="39C8D0B6" w14:textId="74C846E2" w:rsidR="0058215A" w:rsidRPr="00280810" w:rsidRDefault="0058215A" w:rsidP="008E0675">
            <w:pPr>
              <w:spacing w:after="60" w:line="21" w:lineRule="atLeast"/>
              <w:jc w:val="both"/>
              <w:rPr>
                <w:rFonts w:ascii="Arial" w:eastAsia="Times New Roman" w:hAnsi="Arial" w:cs="Arial"/>
                <w:sz w:val="24"/>
                <w:szCs w:val="24"/>
                <w:lang w:bidi="hi-IN"/>
              </w:rPr>
            </w:pPr>
          </w:p>
        </w:tc>
        <w:tc>
          <w:tcPr>
            <w:tcW w:w="1840" w:type="pct"/>
          </w:tcPr>
          <w:p w14:paraId="3C179FEF" w14:textId="2EBD29DE"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3. SIEM</w:t>
            </w:r>
          </w:p>
          <w:p w14:paraId="657BC6F5" w14:textId="77777777" w:rsidR="0058215A" w:rsidRPr="00280810" w:rsidRDefault="0058215A" w:rsidP="008E0675">
            <w:pPr>
              <w:spacing w:after="60" w:line="21" w:lineRule="atLeast"/>
              <w:jc w:val="both"/>
              <w:rPr>
                <w:rFonts w:ascii="Arial" w:eastAsia="Times New Roman" w:hAnsi="Arial" w:cs="Arial"/>
                <w:b/>
                <w:bCs/>
                <w:sz w:val="24"/>
                <w:szCs w:val="24"/>
                <w:lang w:bidi="hi-IN"/>
              </w:rPr>
            </w:pPr>
          </w:p>
          <w:p w14:paraId="47009BFD" w14:textId="77777777"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Sl no. 12</w:t>
            </w:r>
          </w:p>
          <w:p w14:paraId="42960CD5" w14:textId="0BC1A0DE"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Cs/>
                <w:sz w:val="24"/>
                <w:szCs w:val="24"/>
                <w:lang w:bidi="hi-IN"/>
              </w:rPr>
              <w:t>L</w:t>
            </w:r>
            <w:r w:rsidRPr="00280810">
              <w:rPr>
                <w:rFonts w:ascii="Arial" w:eastAsia="Times New Roman" w:hAnsi="Arial" w:cs="Arial"/>
                <w:sz w:val="24"/>
                <w:szCs w:val="24"/>
                <w:lang w:bidi="hi-IN"/>
              </w:rPr>
              <w:t>ogs must be retained for at least three years (3 months online and remaining offline/ compressed) on centralized storage (SAN/NAS). All logs must get auto archived on centralized storage directly from Log management layer and archived logs must be readable from archival/ central storage directly.</w:t>
            </w:r>
          </w:p>
          <w:p w14:paraId="11772CC3" w14:textId="77777777" w:rsidR="0058215A" w:rsidRPr="00280810" w:rsidRDefault="0058215A" w:rsidP="008E0675">
            <w:pPr>
              <w:spacing w:after="60" w:line="21" w:lineRule="atLeast"/>
              <w:jc w:val="both"/>
              <w:rPr>
                <w:rFonts w:ascii="Arial" w:eastAsia="Times New Roman" w:hAnsi="Arial" w:cs="Arial"/>
                <w:sz w:val="24"/>
                <w:szCs w:val="24"/>
                <w:lang w:bidi="hi-IN"/>
              </w:rPr>
            </w:pPr>
          </w:p>
          <w:p w14:paraId="23FCDF1A" w14:textId="77777777" w:rsidR="0058215A" w:rsidRPr="00280810" w:rsidRDefault="0058215A" w:rsidP="008E0675">
            <w:pPr>
              <w:spacing w:after="60" w:line="21" w:lineRule="atLeast"/>
              <w:jc w:val="both"/>
              <w:rPr>
                <w:rFonts w:ascii="Arial" w:eastAsia="Times New Roman" w:hAnsi="Arial" w:cs="Arial"/>
                <w:sz w:val="24"/>
                <w:szCs w:val="24"/>
                <w:lang w:bidi="hi-IN"/>
              </w:rPr>
            </w:pPr>
          </w:p>
          <w:p w14:paraId="3707AD01" w14:textId="77777777" w:rsidR="0058215A" w:rsidRPr="00280810" w:rsidRDefault="0058215A" w:rsidP="008E0675">
            <w:pPr>
              <w:spacing w:after="60" w:line="21" w:lineRule="atLeast"/>
              <w:jc w:val="both"/>
              <w:rPr>
                <w:rFonts w:ascii="Arial" w:eastAsia="Times New Roman" w:hAnsi="Arial" w:cs="Arial"/>
                <w:sz w:val="24"/>
                <w:szCs w:val="24"/>
                <w:lang w:bidi="hi-IN"/>
              </w:rPr>
            </w:pPr>
          </w:p>
          <w:p w14:paraId="3C84E0EC" w14:textId="77777777" w:rsidR="0058215A" w:rsidRPr="00280810" w:rsidRDefault="0058215A" w:rsidP="008E0675">
            <w:pPr>
              <w:spacing w:after="60" w:line="21" w:lineRule="atLeast"/>
              <w:jc w:val="both"/>
              <w:rPr>
                <w:rFonts w:ascii="Arial" w:eastAsia="Times New Roman" w:hAnsi="Arial" w:cs="Arial"/>
                <w:sz w:val="24"/>
                <w:szCs w:val="24"/>
                <w:lang w:bidi="hi-IN"/>
              </w:rPr>
            </w:pPr>
          </w:p>
          <w:p w14:paraId="50B5843E" w14:textId="77777777" w:rsidR="0058215A" w:rsidRPr="00280810" w:rsidRDefault="0058215A" w:rsidP="008E0675">
            <w:pPr>
              <w:spacing w:after="60" w:line="21" w:lineRule="atLeast"/>
              <w:jc w:val="both"/>
              <w:rPr>
                <w:rFonts w:ascii="Arial" w:eastAsia="Times New Roman" w:hAnsi="Arial" w:cs="Arial"/>
                <w:b/>
                <w:bCs/>
                <w:sz w:val="24"/>
                <w:szCs w:val="24"/>
                <w:lang w:bidi="hi-IN"/>
              </w:rPr>
            </w:pPr>
          </w:p>
          <w:p w14:paraId="5E9F1570" w14:textId="77777777"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Sl No 22</w:t>
            </w:r>
          </w:p>
          <w:p w14:paraId="67FBA0F8" w14:textId="18065E81" w:rsidR="0058215A" w:rsidRPr="00280810" w:rsidRDefault="0058215A" w:rsidP="008E0675">
            <w:pPr>
              <w:spacing w:after="60" w:line="21" w:lineRule="atLeast"/>
              <w:jc w:val="both"/>
              <w:rPr>
                <w:rFonts w:ascii="Arial" w:eastAsia="Times New Roman" w:hAnsi="Arial" w:cs="Arial"/>
                <w:sz w:val="24"/>
                <w:szCs w:val="24"/>
                <w:highlight w:val="yellow"/>
                <w:lang w:bidi="hi-IN"/>
              </w:rPr>
            </w:pPr>
            <w:r w:rsidRPr="00280810">
              <w:rPr>
                <w:rFonts w:ascii="Arial" w:eastAsia="Times New Roman" w:hAnsi="Arial" w:cs="Arial"/>
                <w:sz w:val="24"/>
                <w:szCs w:val="24"/>
                <w:lang w:bidi="hi-IN"/>
              </w:rPr>
              <w:t>The UEBA must be offered fully integrated within the proposed solution.</w:t>
            </w:r>
          </w:p>
        </w:tc>
        <w:tc>
          <w:tcPr>
            <w:tcW w:w="2368" w:type="pct"/>
          </w:tcPr>
          <w:p w14:paraId="6A65EC00" w14:textId="42ABD4C4"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3. SIEM</w:t>
            </w:r>
          </w:p>
          <w:p w14:paraId="381ABD8F" w14:textId="787ABDDF"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 xml:space="preserve">Replace with </w:t>
            </w:r>
          </w:p>
          <w:p w14:paraId="4E7A767B" w14:textId="77777777" w:rsidR="0058215A" w:rsidRDefault="0058215A" w:rsidP="008E0675">
            <w:pPr>
              <w:spacing w:after="60" w:line="21" w:lineRule="atLeast"/>
              <w:jc w:val="both"/>
              <w:rPr>
                <w:rFonts w:ascii="Arial" w:eastAsia="Times New Roman" w:hAnsi="Arial" w:cs="Arial"/>
                <w:b/>
                <w:bCs/>
                <w:sz w:val="24"/>
                <w:szCs w:val="24"/>
                <w:lang w:bidi="hi-IN"/>
              </w:rPr>
            </w:pPr>
          </w:p>
          <w:p w14:paraId="599E882F" w14:textId="22130383"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Sl no. 12</w:t>
            </w:r>
          </w:p>
          <w:p w14:paraId="31DB4C8A" w14:textId="77777777"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 xml:space="preserve">Logs must be retained for at least </w:t>
            </w:r>
            <w:r w:rsidRPr="00280810">
              <w:rPr>
                <w:rFonts w:ascii="Arial" w:eastAsia="Times New Roman" w:hAnsi="Arial" w:cs="Arial"/>
                <w:b/>
                <w:sz w:val="24"/>
                <w:szCs w:val="24"/>
                <w:lang w:bidi="hi-IN"/>
              </w:rPr>
              <w:t>one year</w:t>
            </w:r>
            <w:r w:rsidRPr="00280810">
              <w:rPr>
                <w:rFonts w:ascii="Arial" w:eastAsia="Times New Roman" w:hAnsi="Arial" w:cs="Arial"/>
                <w:sz w:val="24"/>
                <w:szCs w:val="24"/>
                <w:lang w:bidi="hi-IN"/>
              </w:rPr>
              <w:t xml:space="preserve"> (3 months online and remaining offline/ compressed) on centralized storage (SAN/NAS/Server). All logs must get auto archived on centralized storage directly from Log management layer and archived logs must be readable from archival/ central storage directly.</w:t>
            </w:r>
          </w:p>
          <w:p w14:paraId="45141F54" w14:textId="77777777" w:rsidR="0058215A" w:rsidRPr="00280810" w:rsidRDefault="0058215A" w:rsidP="008E0675">
            <w:pPr>
              <w:spacing w:after="60" w:line="21" w:lineRule="atLeast"/>
              <w:jc w:val="both"/>
              <w:rPr>
                <w:rFonts w:ascii="Arial" w:eastAsia="Times New Roman" w:hAnsi="Arial" w:cs="Arial"/>
                <w:sz w:val="24"/>
                <w:szCs w:val="24"/>
                <w:lang w:bidi="hi-IN"/>
              </w:rPr>
            </w:pPr>
          </w:p>
          <w:p w14:paraId="6FECFB27" w14:textId="231EA99F"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 xml:space="preserve">Storage capacity of SAN and NAS doesn’t </w:t>
            </w:r>
            <w:r w:rsidRPr="00A22C4B">
              <w:rPr>
                <w:rFonts w:ascii="Arial" w:eastAsia="Times New Roman" w:hAnsi="Arial" w:cs="Arial"/>
                <w:b/>
                <w:bCs/>
                <w:sz w:val="24"/>
                <w:szCs w:val="24"/>
                <w:lang w:bidi="hi-IN"/>
              </w:rPr>
              <w:t>include the</w:t>
            </w:r>
            <w:r w:rsidRPr="00280810">
              <w:rPr>
                <w:rFonts w:ascii="Arial" w:eastAsia="Times New Roman" w:hAnsi="Arial" w:cs="Arial"/>
                <w:b/>
                <w:bCs/>
                <w:sz w:val="24"/>
                <w:szCs w:val="24"/>
                <w:lang w:bidi="hi-IN"/>
              </w:rPr>
              <w:t xml:space="preserve"> SIEM logs storage capacity (as per TS requirement). Log storage capacity of SIEM varies from OEM to OEM as per compression ratio, hence, storage space for SIEM log shall be considered additionally over and above the specified SAN storage capacity for the control centre without any additional cost to Owner.</w:t>
            </w:r>
          </w:p>
          <w:p w14:paraId="716C0AE4" w14:textId="77777777" w:rsidR="0058215A" w:rsidRPr="00280810" w:rsidRDefault="0058215A" w:rsidP="008E0675">
            <w:pPr>
              <w:spacing w:after="60" w:line="21" w:lineRule="atLeast"/>
              <w:jc w:val="both"/>
              <w:rPr>
                <w:rFonts w:ascii="Arial" w:eastAsia="Times New Roman" w:hAnsi="Arial" w:cs="Arial"/>
                <w:b/>
                <w:bCs/>
                <w:sz w:val="24"/>
                <w:szCs w:val="24"/>
                <w:lang w:bidi="hi-IN"/>
              </w:rPr>
            </w:pPr>
          </w:p>
          <w:p w14:paraId="58EAB341" w14:textId="77777777" w:rsidR="0058215A" w:rsidRPr="00280810" w:rsidRDefault="0058215A" w:rsidP="008E0675">
            <w:pPr>
              <w:spacing w:after="60" w:line="21" w:lineRule="atLeast"/>
              <w:jc w:val="both"/>
              <w:rPr>
                <w:rFonts w:ascii="Arial" w:eastAsia="Times New Roman" w:hAnsi="Arial" w:cs="Arial"/>
                <w:b/>
                <w:bCs/>
                <w:sz w:val="24"/>
                <w:szCs w:val="24"/>
                <w:lang w:bidi="hi-IN"/>
              </w:rPr>
            </w:pPr>
            <w:r w:rsidRPr="00280810">
              <w:rPr>
                <w:rFonts w:ascii="Arial" w:eastAsia="Times New Roman" w:hAnsi="Arial" w:cs="Arial"/>
                <w:b/>
                <w:bCs/>
                <w:sz w:val="24"/>
                <w:szCs w:val="24"/>
                <w:lang w:bidi="hi-IN"/>
              </w:rPr>
              <w:t>Sl No 22</w:t>
            </w:r>
          </w:p>
          <w:p w14:paraId="3B5B358B" w14:textId="6982F26A"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 xml:space="preserve">The UEBA must be offered fully integrated within the proposed solution. </w:t>
            </w:r>
            <w:r w:rsidRPr="00280810">
              <w:rPr>
                <w:rFonts w:ascii="Arial" w:eastAsia="Times New Roman" w:hAnsi="Arial" w:cs="Arial"/>
                <w:b/>
                <w:sz w:val="24"/>
                <w:szCs w:val="24"/>
                <w:lang w:bidi="hi-IN"/>
              </w:rPr>
              <w:t>All devices such as laptop, desktop, servers etc. being supplied under this project are to be covered under UEBA</w:t>
            </w:r>
            <w:r w:rsidRPr="00280810">
              <w:rPr>
                <w:rFonts w:ascii="Arial" w:eastAsia="Times New Roman" w:hAnsi="Arial" w:cs="Arial"/>
                <w:sz w:val="24"/>
                <w:szCs w:val="24"/>
                <w:lang w:bidi="hi-IN"/>
              </w:rPr>
              <w:t>.</w:t>
            </w:r>
          </w:p>
        </w:tc>
      </w:tr>
      <w:tr w:rsidR="0058215A" w:rsidRPr="00FF3D47" w14:paraId="071A656B" w14:textId="77777777" w:rsidTr="0058215A">
        <w:trPr>
          <w:trHeight w:val="292"/>
        </w:trPr>
        <w:tc>
          <w:tcPr>
            <w:tcW w:w="203" w:type="pct"/>
          </w:tcPr>
          <w:p w14:paraId="70812670" w14:textId="77777777" w:rsidR="0058215A" w:rsidRPr="00280810" w:rsidRDefault="0058215A" w:rsidP="008E0675">
            <w:pPr>
              <w:pStyle w:val="ListParagraph"/>
              <w:numPr>
                <w:ilvl w:val="0"/>
                <w:numId w:val="17"/>
              </w:numPr>
              <w:jc w:val="both"/>
              <w:rPr>
                <w:b/>
                <w:szCs w:val="24"/>
              </w:rPr>
            </w:pPr>
          </w:p>
        </w:tc>
        <w:tc>
          <w:tcPr>
            <w:tcW w:w="589" w:type="pct"/>
          </w:tcPr>
          <w:p w14:paraId="7A354906" w14:textId="3E529F97"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Vol-II Part- B, Appendix-H-1: Software Specifications</w:t>
            </w:r>
          </w:p>
          <w:p w14:paraId="25AC82A9" w14:textId="77777777" w:rsidR="0058215A" w:rsidRPr="00280810" w:rsidRDefault="0058215A" w:rsidP="008E0675">
            <w:pPr>
              <w:jc w:val="both"/>
              <w:rPr>
                <w:rFonts w:ascii="Arial" w:hAnsi="Arial" w:cs="Arial"/>
                <w:sz w:val="24"/>
                <w:szCs w:val="24"/>
              </w:rPr>
            </w:pPr>
          </w:p>
        </w:tc>
        <w:tc>
          <w:tcPr>
            <w:tcW w:w="1840" w:type="pct"/>
            <w:vAlign w:val="center"/>
          </w:tcPr>
          <w:p w14:paraId="13A25836" w14:textId="2BD1EC8D" w:rsidR="0058215A" w:rsidRPr="00280810" w:rsidRDefault="0058215A" w:rsidP="008E0675">
            <w:pPr>
              <w:pStyle w:val="BodyText"/>
              <w:tabs>
                <w:tab w:val="left" w:pos="284"/>
              </w:tabs>
              <w:spacing w:before="120" w:after="120" w:line="276" w:lineRule="auto"/>
              <w:ind w:right="95"/>
              <w:jc w:val="both"/>
              <w:rPr>
                <w:sz w:val="24"/>
                <w:szCs w:val="24"/>
              </w:rPr>
            </w:pPr>
            <w:r w:rsidRPr="009E01D9">
              <w:rPr>
                <w:sz w:val="24"/>
                <w:szCs w:val="24"/>
              </w:rPr>
              <w:t>4.</w:t>
            </w:r>
            <w:r>
              <w:rPr>
                <w:sz w:val="24"/>
                <w:szCs w:val="24"/>
              </w:rPr>
              <w:t xml:space="preserve"> </w:t>
            </w:r>
            <w:r w:rsidRPr="00280810">
              <w:rPr>
                <w:sz w:val="24"/>
                <w:szCs w:val="24"/>
              </w:rPr>
              <w:t xml:space="preserve">Identity Management System </w:t>
            </w:r>
          </w:p>
          <w:p w14:paraId="370677C2" w14:textId="77777777" w:rsidR="0058215A" w:rsidRPr="00280810" w:rsidRDefault="0058215A" w:rsidP="008E0675">
            <w:pPr>
              <w:pStyle w:val="BodyText"/>
              <w:tabs>
                <w:tab w:val="left" w:pos="284"/>
              </w:tabs>
              <w:spacing w:before="120" w:after="120" w:line="276" w:lineRule="auto"/>
              <w:ind w:left="720" w:right="95"/>
              <w:jc w:val="both"/>
              <w:rPr>
                <w:sz w:val="24"/>
                <w:szCs w:val="24"/>
              </w:rPr>
            </w:pPr>
          </w:p>
          <w:p w14:paraId="561EC8B6" w14:textId="4697E47F" w:rsidR="0058215A" w:rsidRPr="00280810" w:rsidRDefault="0058215A" w:rsidP="008E0675">
            <w:pPr>
              <w:pStyle w:val="BodyText"/>
              <w:tabs>
                <w:tab w:val="left" w:pos="284"/>
              </w:tabs>
              <w:spacing w:before="120" w:after="120" w:line="276" w:lineRule="auto"/>
              <w:ind w:right="95"/>
              <w:jc w:val="both"/>
              <w:rPr>
                <w:sz w:val="24"/>
                <w:szCs w:val="24"/>
              </w:rPr>
            </w:pPr>
            <w:r w:rsidRPr="00280810">
              <w:rPr>
                <w:sz w:val="24"/>
                <w:szCs w:val="24"/>
              </w:rPr>
              <w:t>Point no. 11. The solution should support risk-based policies be created in the solution to support notification/ alerting when user risk profiles change.</w:t>
            </w:r>
          </w:p>
          <w:p w14:paraId="7606D7B0" w14:textId="507CB322" w:rsidR="0058215A" w:rsidRPr="00280810" w:rsidRDefault="0058215A" w:rsidP="008E0675">
            <w:pPr>
              <w:pStyle w:val="BodyText"/>
              <w:tabs>
                <w:tab w:val="left" w:pos="284"/>
              </w:tabs>
              <w:spacing w:before="120" w:after="120" w:line="276" w:lineRule="auto"/>
              <w:ind w:right="95"/>
              <w:jc w:val="both"/>
              <w:rPr>
                <w:sz w:val="24"/>
                <w:szCs w:val="24"/>
              </w:rPr>
            </w:pPr>
            <w:r w:rsidRPr="00280810">
              <w:rPr>
                <w:sz w:val="24"/>
                <w:szCs w:val="24"/>
              </w:rPr>
              <w:t>Point no.13. The solution should detect and alert on role violations before assigning roles to users.</w:t>
            </w:r>
          </w:p>
          <w:p w14:paraId="7F8D7884" w14:textId="77777777" w:rsidR="0058215A" w:rsidRPr="00280810" w:rsidRDefault="0058215A" w:rsidP="008E0675">
            <w:pPr>
              <w:pStyle w:val="BodyText"/>
              <w:tabs>
                <w:tab w:val="left" w:pos="284"/>
              </w:tabs>
              <w:spacing w:before="120" w:after="120" w:line="276" w:lineRule="auto"/>
              <w:ind w:right="95"/>
              <w:jc w:val="both"/>
              <w:rPr>
                <w:color w:val="000000"/>
                <w:sz w:val="24"/>
                <w:szCs w:val="24"/>
              </w:rPr>
            </w:pPr>
          </w:p>
          <w:p w14:paraId="661D5D7E" w14:textId="40EBC263" w:rsidR="0058215A" w:rsidRPr="00280810" w:rsidRDefault="0058215A" w:rsidP="008E0675">
            <w:pPr>
              <w:autoSpaceDE w:val="0"/>
              <w:autoSpaceDN w:val="0"/>
              <w:adjustRightInd w:val="0"/>
              <w:spacing w:before="120" w:after="120" w:line="276" w:lineRule="auto"/>
              <w:jc w:val="both"/>
              <w:rPr>
                <w:rFonts w:ascii="Arial" w:hAnsi="Arial" w:cs="Arial"/>
                <w:sz w:val="24"/>
                <w:szCs w:val="24"/>
              </w:rPr>
            </w:pPr>
            <w:r w:rsidRPr="00280810">
              <w:rPr>
                <w:rFonts w:ascii="Arial" w:hAnsi="Arial" w:cs="Arial"/>
                <w:color w:val="000000"/>
                <w:sz w:val="24"/>
                <w:szCs w:val="24"/>
              </w:rPr>
              <w:t>Point no.16.</w:t>
            </w:r>
            <w:r w:rsidRPr="00280810">
              <w:rPr>
                <w:rFonts w:ascii="Arial" w:hAnsi="Arial" w:cs="Arial"/>
                <w:sz w:val="24"/>
                <w:szCs w:val="24"/>
              </w:rPr>
              <w:t xml:space="preserve"> The solution should provide out-of-the-box connectors for automatically pushing changes to enterprise IT systems.</w:t>
            </w:r>
          </w:p>
        </w:tc>
        <w:tc>
          <w:tcPr>
            <w:tcW w:w="2368" w:type="pct"/>
            <w:vAlign w:val="center"/>
          </w:tcPr>
          <w:p w14:paraId="0A1DBA20" w14:textId="77777777" w:rsidR="0058215A" w:rsidRPr="00280810" w:rsidRDefault="0058215A" w:rsidP="008E0675">
            <w:pPr>
              <w:pStyle w:val="BodyText"/>
              <w:tabs>
                <w:tab w:val="left" w:pos="284"/>
              </w:tabs>
              <w:spacing w:before="120" w:after="120" w:line="276" w:lineRule="auto"/>
              <w:ind w:right="95"/>
              <w:jc w:val="both"/>
              <w:rPr>
                <w:sz w:val="24"/>
                <w:szCs w:val="24"/>
              </w:rPr>
            </w:pPr>
            <w:r w:rsidRPr="00280810">
              <w:rPr>
                <w:sz w:val="24"/>
                <w:szCs w:val="24"/>
              </w:rPr>
              <w:t xml:space="preserve">4. Identity Management System </w:t>
            </w:r>
          </w:p>
          <w:p w14:paraId="38074639" w14:textId="18482111" w:rsidR="0058215A" w:rsidRPr="00280810" w:rsidRDefault="0058215A" w:rsidP="008E0675">
            <w:pPr>
              <w:pStyle w:val="BodyTextIndent2"/>
              <w:spacing w:line="240" w:lineRule="auto"/>
              <w:ind w:left="0"/>
              <w:jc w:val="both"/>
              <w:rPr>
                <w:rFonts w:ascii="Arial" w:eastAsia="Arial" w:hAnsi="Arial" w:cs="Arial"/>
                <w:sz w:val="24"/>
                <w:szCs w:val="24"/>
                <w:lang w:val="en-US"/>
              </w:rPr>
            </w:pPr>
            <w:r w:rsidRPr="00280810">
              <w:rPr>
                <w:rFonts w:ascii="Arial" w:eastAsia="Arial" w:hAnsi="Arial" w:cs="Arial"/>
                <w:sz w:val="24"/>
                <w:szCs w:val="24"/>
                <w:lang w:val="en-US"/>
              </w:rPr>
              <w:t xml:space="preserve">Replace with </w:t>
            </w:r>
          </w:p>
          <w:p w14:paraId="1027C8C7" w14:textId="6A5DFBF8" w:rsidR="0058215A" w:rsidRPr="00280810" w:rsidRDefault="0058215A" w:rsidP="008E0675">
            <w:pPr>
              <w:pStyle w:val="BodyTextIndent2"/>
              <w:spacing w:line="240" w:lineRule="auto"/>
              <w:ind w:left="0"/>
              <w:jc w:val="both"/>
              <w:rPr>
                <w:rFonts w:ascii="Arial" w:eastAsia="Arial" w:hAnsi="Arial" w:cs="Arial"/>
                <w:sz w:val="24"/>
                <w:szCs w:val="24"/>
                <w:lang w:val="en-US"/>
              </w:rPr>
            </w:pPr>
            <w:r w:rsidRPr="00280810">
              <w:rPr>
                <w:rFonts w:ascii="Arial" w:eastAsia="Arial" w:hAnsi="Arial" w:cs="Arial"/>
                <w:sz w:val="24"/>
                <w:szCs w:val="24"/>
                <w:lang w:val="en-US"/>
              </w:rPr>
              <w:t xml:space="preserve">Point no. 11. The solution should support risk-based policies be created in the solution to support notification/ alerting when user risk profiles change </w:t>
            </w:r>
            <w:r w:rsidRPr="00280810">
              <w:rPr>
                <w:rFonts w:ascii="Arial" w:eastAsia="Arial" w:hAnsi="Arial" w:cs="Arial"/>
                <w:b/>
                <w:bCs/>
                <w:sz w:val="24"/>
                <w:szCs w:val="24"/>
                <w:lang w:val="en-US"/>
              </w:rPr>
              <w:t>(location of log in, type of browser, type of LAN, time).</w:t>
            </w:r>
          </w:p>
          <w:p w14:paraId="11527851" w14:textId="77777777" w:rsidR="0058215A" w:rsidRPr="00280810" w:rsidRDefault="0058215A" w:rsidP="008E0675">
            <w:pPr>
              <w:pStyle w:val="BodyTextIndent2"/>
              <w:spacing w:line="240" w:lineRule="auto"/>
              <w:ind w:left="0"/>
              <w:jc w:val="both"/>
              <w:rPr>
                <w:rFonts w:ascii="Arial" w:eastAsia="Arial" w:hAnsi="Arial" w:cs="Arial"/>
                <w:sz w:val="24"/>
                <w:szCs w:val="24"/>
                <w:lang w:val="en-US"/>
              </w:rPr>
            </w:pPr>
          </w:p>
          <w:p w14:paraId="63648CA5" w14:textId="329856AD" w:rsidR="0058215A" w:rsidRPr="00280810" w:rsidRDefault="0058215A" w:rsidP="008E0675">
            <w:pPr>
              <w:pStyle w:val="BodyTextIndent2"/>
              <w:spacing w:line="240" w:lineRule="auto"/>
              <w:ind w:left="0"/>
              <w:jc w:val="both"/>
              <w:rPr>
                <w:rFonts w:ascii="Arial" w:eastAsia="Arial" w:hAnsi="Arial" w:cs="Arial"/>
                <w:sz w:val="24"/>
                <w:szCs w:val="24"/>
                <w:lang w:val="en-US"/>
              </w:rPr>
            </w:pPr>
            <w:r w:rsidRPr="00280810">
              <w:rPr>
                <w:rFonts w:ascii="Arial" w:eastAsia="Arial" w:hAnsi="Arial" w:cs="Arial"/>
                <w:sz w:val="24"/>
                <w:szCs w:val="24"/>
                <w:lang w:val="en-US"/>
              </w:rPr>
              <w:t xml:space="preserve">Point no.13. The solution should detect and alert on role violations </w:t>
            </w:r>
            <w:r w:rsidRPr="001A2F91">
              <w:rPr>
                <w:rFonts w:ascii="Arial" w:eastAsia="Arial" w:hAnsi="Arial" w:cs="Arial"/>
                <w:sz w:val="24"/>
                <w:szCs w:val="24"/>
                <w:lang w:val="en-US"/>
              </w:rPr>
              <w:t>before assigning</w:t>
            </w:r>
            <w:r w:rsidRPr="00280810">
              <w:rPr>
                <w:rFonts w:ascii="Arial" w:eastAsia="Arial" w:hAnsi="Arial" w:cs="Arial"/>
                <w:sz w:val="24"/>
                <w:szCs w:val="24"/>
                <w:lang w:val="en-US"/>
              </w:rPr>
              <w:t xml:space="preserve"> roles to users </w:t>
            </w:r>
            <w:r w:rsidRPr="00280810">
              <w:rPr>
                <w:rFonts w:ascii="Arial" w:eastAsia="Arial" w:hAnsi="Arial" w:cs="Arial"/>
                <w:b/>
                <w:bCs/>
                <w:sz w:val="24"/>
                <w:szCs w:val="24"/>
                <w:lang w:val="en-US"/>
              </w:rPr>
              <w:t>such as role violations alert in case of assignment of network admin role and database admin role to a user</w:t>
            </w:r>
            <w:r w:rsidRPr="00280810">
              <w:rPr>
                <w:rFonts w:ascii="Arial" w:eastAsia="Arial" w:hAnsi="Arial" w:cs="Arial"/>
                <w:sz w:val="24"/>
                <w:szCs w:val="24"/>
                <w:lang w:val="en-US"/>
              </w:rPr>
              <w:t>.</w:t>
            </w:r>
          </w:p>
          <w:p w14:paraId="23747BC5" w14:textId="77777777" w:rsidR="0058215A" w:rsidRPr="00280810" w:rsidRDefault="0058215A" w:rsidP="008E0675">
            <w:pPr>
              <w:pStyle w:val="BodyTextIndent2"/>
              <w:spacing w:line="240" w:lineRule="auto"/>
              <w:ind w:left="0"/>
              <w:jc w:val="both"/>
              <w:rPr>
                <w:rFonts w:ascii="Arial" w:hAnsi="Arial" w:cs="Arial"/>
                <w:b/>
                <w:bCs/>
                <w:color w:val="000000"/>
                <w:sz w:val="24"/>
                <w:szCs w:val="24"/>
              </w:rPr>
            </w:pPr>
          </w:p>
          <w:p w14:paraId="0F988B49" w14:textId="6EDDDD2D" w:rsidR="0058215A" w:rsidRPr="00280810" w:rsidRDefault="0058215A" w:rsidP="008E0675">
            <w:pPr>
              <w:autoSpaceDE w:val="0"/>
              <w:autoSpaceDN w:val="0"/>
              <w:adjustRightInd w:val="0"/>
              <w:spacing w:before="120" w:after="120" w:line="276" w:lineRule="auto"/>
              <w:jc w:val="both"/>
              <w:rPr>
                <w:rFonts w:ascii="Arial" w:hAnsi="Arial" w:cs="Arial"/>
                <w:sz w:val="24"/>
                <w:szCs w:val="24"/>
              </w:rPr>
            </w:pPr>
            <w:r w:rsidRPr="00280810">
              <w:rPr>
                <w:rFonts w:ascii="Arial" w:hAnsi="Arial" w:cs="Arial"/>
                <w:bCs/>
                <w:color w:val="000000"/>
                <w:sz w:val="24"/>
                <w:szCs w:val="24"/>
              </w:rPr>
              <w:t>Point no. 16.</w:t>
            </w:r>
            <w:r w:rsidRPr="00280810">
              <w:rPr>
                <w:rFonts w:ascii="Arial" w:hAnsi="Arial" w:cs="Arial"/>
                <w:sz w:val="24"/>
                <w:szCs w:val="24"/>
              </w:rPr>
              <w:t xml:space="preserve"> The solution should provide out-of-the-box connectors for automatically pushing changes </w:t>
            </w:r>
            <w:r w:rsidRPr="00280810">
              <w:rPr>
                <w:rFonts w:ascii="Arial" w:hAnsi="Arial" w:cs="Arial"/>
                <w:b/>
                <w:bCs/>
                <w:sz w:val="24"/>
                <w:szCs w:val="24"/>
              </w:rPr>
              <w:t>to IT systems (such as NMS, NAC etc. supplied in this project)</w:t>
            </w:r>
          </w:p>
        </w:tc>
      </w:tr>
      <w:tr w:rsidR="0058215A" w:rsidRPr="00FF3D47" w14:paraId="180E99F7" w14:textId="77777777" w:rsidTr="0058215A">
        <w:trPr>
          <w:trHeight w:val="292"/>
        </w:trPr>
        <w:tc>
          <w:tcPr>
            <w:tcW w:w="203" w:type="pct"/>
          </w:tcPr>
          <w:p w14:paraId="1D6EA6E9" w14:textId="77777777" w:rsidR="0058215A" w:rsidRPr="00280810" w:rsidRDefault="0058215A" w:rsidP="008E0675">
            <w:pPr>
              <w:pStyle w:val="ListParagraph"/>
              <w:numPr>
                <w:ilvl w:val="0"/>
                <w:numId w:val="17"/>
              </w:numPr>
              <w:jc w:val="both"/>
              <w:rPr>
                <w:b/>
                <w:szCs w:val="24"/>
              </w:rPr>
            </w:pPr>
          </w:p>
        </w:tc>
        <w:tc>
          <w:tcPr>
            <w:tcW w:w="589" w:type="pct"/>
          </w:tcPr>
          <w:p w14:paraId="3905FABB" w14:textId="10548CCF"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Vol-II Part- B, Appendix-H-1: Software Specifications</w:t>
            </w:r>
          </w:p>
        </w:tc>
        <w:tc>
          <w:tcPr>
            <w:tcW w:w="1840" w:type="pct"/>
          </w:tcPr>
          <w:p w14:paraId="3A086D7C" w14:textId="77777777" w:rsidR="0058215A" w:rsidRPr="0084150A" w:rsidRDefault="0058215A" w:rsidP="008E0675">
            <w:pPr>
              <w:pStyle w:val="BodyText"/>
              <w:tabs>
                <w:tab w:val="left" w:pos="284"/>
              </w:tabs>
              <w:spacing w:before="120" w:after="120" w:line="276" w:lineRule="auto"/>
              <w:ind w:right="95"/>
              <w:jc w:val="both"/>
              <w:rPr>
                <w:sz w:val="24"/>
                <w:szCs w:val="24"/>
              </w:rPr>
            </w:pPr>
            <w:r w:rsidRPr="0084150A">
              <w:rPr>
                <w:sz w:val="24"/>
                <w:szCs w:val="24"/>
              </w:rPr>
              <w:t>7. Virtualization Software and Manageability</w:t>
            </w:r>
          </w:p>
          <w:p w14:paraId="75ABEDD7" w14:textId="77777777" w:rsidR="0058215A" w:rsidRPr="0084150A" w:rsidRDefault="0058215A" w:rsidP="008E0675">
            <w:pPr>
              <w:pStyle w:val="BodyText"/>
              <w:tabs>
                <w:tab w:val="left" w:pos="284"/>
              </w:tabs>
              <w:spacing w:before="120" w:after="120" w:line="276" w:lineRule="auto"/>
              <w:ind w:right="95"/>
              <w:jc w:val="both"/>
              <w:rPr>
                <w:b/>
                <w:bCs/>
                <w:sz w:val="24"/>
                <w:szCs w:val="24"/>
              </w:rPr>
            </w:pPr>
            <w:r w:rsidRPr="0084150A">
              <w:rPr>
                <w:sz w:val="24"/>
                <w:szCs w:val="24"/>
              </w:rPr>
              <w:t xml:space="preserve">1. Solution should have a commercially available bare metal hypervisor with no dependency on General purpose OS </w:t>
            </w:r>
            <w:r w:rsidRPr="0084150A">
              <w:rPr>
                <w:b/>
                <w:bCs/>
                <w:sz w:val="24"/>
                <w:szCs w:val="24"/>
              </w:rPr>
              <w:t xml:space="preserve">and that should have all Virtualization benefits like High Availability and automated live migration of Virtual Machines from one physical server to another in case of any failure. </w:t>
            </w:r>
          </w:p>
          <w:p w14:paraId="41061210" w14:textId="77777777" w:rsidR="0058215A" w:rsidRPr="0084150A" w:rsidRDefault="0058215A" w:rsidP="008E0675">
            <w:pPr>
              <w:pStyle w:val="BodyText"/>
              <w:tabs>
                <w:tab w:val="left" w:pos="284"/>
              </w:tabs>
              <w:spacing w:before="120" w:after="120" w:line="276" w:lineRule="auto"/>
              <w:ind w:right="95"/>
              <w:jc w:val="both"/>
              <w:rPr>
                <w:b/>
                <w:bCs/>
                <w:sz w:val="24"/>
                <w:szCs w:val="24"/>
              </w:rPr>
            </w:pPr>
            <w:r w:rsidRPr="0084150A">
              <w:rPr>
                <w:b/>
                <w:bCs/>
                <w:sz w:val="24"/>
                <w:szCs w:val="24"/>
              </w:rPr>
              <w:t xml:space="preserve">2. The solution should provide Zero downtime, zero data loss and continuous availability for the applications running in VM's in case of physical host failure without the need for clustering software. </w:t>
            </w:r>
          </w:p>
          <w:p w14:paraId="4F51A615" w14:textId="77777777" w:rsidR="0058215A" w:rsidRPr="0084150A" w:rsidRDefault="0058215A" w:rsidP="008E0675">
            <w:pPr>
              <w:pStyle w:val="BodyText"/>
              <w:tabs>
                <w:tab w:val="left" w:pos="284"/>
              </w:tabs>
              <w:spacing w:before="120" w:after="120" w:line="276" w:lineRule="auto"/>
              <w:ind w:right="95"/>
              <w:jc w:val="both"/>
              <w:rPr>
                <w:sz w:val="24"/>
                <w:szCs w:val="24"/>
              </w:rPr>
            </w:pPr>
            <w:r w:rsidRPr="0084150A">
              <w:rPr>
                <w:sz w:val="24"/>
                <w:szCs w:val="24"/>
              </w:rPr>
              <w:t xml:space="preserve">3. Migration of VMs in case one server fails all the Virtual machines running on that server shall be able to migrate to another physical server running same virtualization software. </w:t>
            </w:r>
          </w:p>
          <w:p w14:paraId="102B3D72" w14:textId="52C608C8" w:rsidR="0058215A" w:rsidRPr="0084150A" w:rsidRDefault="0058215A" w:rsidP="008E0675">
            <w:pPr>
              <w:pStyle w:val="BodyText"/>
              <w:tabs>
                <w:tab w:val="left" w:pos="284"/>
              </w:tabs>
              <w:spacing w:before="120" w:after="120" w:line="276" w:lineRule="auto"/>
              <w:ind w:right="95"/>
              <w:jc w:val="both"/>
              <w:rPr>
                <w:b/>
                <w:bCs/>
                <w:sz w:val="24"/>
                <w:szCs w:val="24"/>
              </w:rPr>
            </w:pPr>
            <w:r w:rsidRPr="0084150A">
              <w:rPr>
                <w:sz w:val="24"/>
                <w:szCs w:val="24"/>
              </w:rPr>
              <w:t xml:space="preserve">4. Hypervisor shall provide the ability to hot add vCPU and memory to live Guest VMs without any reboot or shutdown of Guest VM. Shall also allow </w:t>
            </w:r>
            <w:r w:rsidRPr="0084150A">
              <w:rPr>
                <w:b/>
                <w:bCs/>
                <w:sz w:val="24"/>
                <w:szCs w:val="24"/>
              </w:rPr>
              <w:t>to add hot</w:t>
            </w:r>
            <w:r w:rsidRPr="0084150A">
              <w:rPr>
                <w:rFonts w:ascii="Cambria Math" w:hAnsi="Cambria Math" w:cs="Cambria Math"/>
                <w:b/>
                <w:bCs/>
                <w:sz w:val="24"/>
                <w:szCs w:val="24"/>
              </w:rPr>
              <w:t>‐</w:t>
            </w:r>
            <w:r w:rsidRPr="0084150A">
              <w:rPr>
                <w:b/>
                <w:bCs/>
                <w:sz w:val="24"/>
                <w:szCs w:val="24"/>
              </w:rPr>
              <w:t>plug disks and NICs (provided the same is supported by guest OS)</w:t>
            </w:r>
            <w:r>
              <w:rPr>
                <w:b/>
                <w:bCs/>
                <w:sz w:val="24"/>
                <w:szCs w:val="24"/>
              </w:rPr>
              <w:t>…..</w:t>
            </w:r>
          </w:p>
          <w:p w14:paraId="6C131583" w14:textId="77777777" w:rsidR="0058215A" w:rsidRPr="0084150A" w:rsidRDefault="0058215A" w:rsidP="008E0675">
            <w:pPr>
              <w:pStyle w:val="BodyText"/>
              <w:tabs>
                <w:tab w:val="left" w:pos="284"/>
              </w:tabs>
              <w:spacing w:before="120" w:after="120" w:line="276" w:lineRule="auto"/>
              <w:ind w:right="95"/>
              <w:jc w:val="both"/>
              <w:rPr>
                <w:b/>
                <w:bCs/>
                <w:sz w:val="24"/>
                <w:szCs w:val="24"/>
              </w:rPr>
            </w:pPr>
            <w:r w:rsidRPr="0084150A">
              <w:rPr>
                <w:sz w:val="24"/>
                <w:szCs w:val="24"/>
              </w:rPr>
              <w:t xml:space="preserve">. …. </w:t>
            </w:r>
            <w:r w:rsidRPr="0084150A">
              <w:rPr>
                <w:b/>
                <w:bCs/>
                <w:sz w:val="24"/>
                <w:szCs w:val="24"/>
              </w:rPr>
              <w:t>6. Ability to move and copy virtual machines as easily as moving and copying files. Ability to provision or migrate any virtual machine from one physical server to another physical server (over LAN as well as WAN) with zero downtime, continuous service availability and complete transaction integrity.</w:t>
            </w:r>
          </w:p>
          <w:p w14:paraId="3570B9B7" w14:textId="5C47F1AE" w:rsidR="0058215A" w:rsidRPr="00AC5F3E" w:rsidRDefault="0058215A" w:rsidP="008E0675">
            <w:pPr>
              <w:pStyle w:val="BodyText"/>
              <w:tabs>
                <w:tab w:val="left" w:pos="284"/>
              </w:tabs>
              <w:spacing w:before="120" w:after="120" w:line="276" w:lineRule="auto"/>
              <w:ind w:right="95"/>
              <w:jc w:val="both"/>
              <w:rPr>
                <w:sz w:val="24"/>
                <w:szCs w:val="24"/>
              </w:rPr>
            </w:pPr>
            <w:r w:rsidRPr="0084150A">
              <w:rPr>
                <w:sz w:val="24"/>
                <w:szCs w:val="24"/>
              </w:rPr>
              <w:t>…….</w:t>
            </w:r>
          </w:p>
        </w:tc>
        <w:tc>
          <w:tcPr>
            <w:tcW w:w="2368" w:type="pct"/>
          </w:tcPr>
          <w:p w14:paraId="3AFDC14E" w14:textId="77777777" w:rsidR="0058215A" w:rsidRPr="0084150A" w:rsidRDefault="0058215A" w:rsidP="008E0675">
            <w:pPr>
              <w:pStyle w:val="BodyText"/>
              <w:tabs>
                <w:tab w:val="left" w:pos="284"/>
              </w:tabs>
              <w:spacing w:before="120" w:after="120" w:line="276" w:lineRule="auto"/>
              <w:ind w:right="95"/>
              <w:rPr>
                <w:sz w:val="24"/>
                <w:szCs w:val="24"/>
              </w:rPr>
            </w:pPr>
            <w:r w:rsidRPr="0084150A">
              <w:rPr>
                <w:sz w:val="24"/>
                <w:szCs w:val="24"/>
              </w:rPr>
              <w:t>7. Virtualization Software and Manageability</w:t>
            </w:r>
          </w:p>
          <w:p w14:paraId="193C6286" w14:textId="77777777" w:rsidR="0058215A" w:rsidRPr="0084150A" w:rsidRDefault="0058215A" w:rsidP="008E0675">
            <w:pPr>
              <w:pStyle w:val="BodyText"/>
              <w:tabs>
                <w:tab w:val="left" w:pos="284"/>
              </w:tabs>
              <w:spacing w:before="120" w:after="120" w:line="276" w:lineRule="auto"/>
              <w:ind w:right="95"/>
              <w:rPr>
                <w:sz w:val="24"/>
                <w:szCs w:val="24"/>
              </w:rPr>
            </w:pPr>
            <w:r w:rsidRPr="0084150A">
              <w:rPr>
                <w:sz w:val="24"/>
                <w:szCs w:val="24"/>
              </w:rPr>
              <w:t xml:space="preserve">Replace with </w:t>
            </w:r>
          </w:p>
          <w:p w14:paraId="7A761EDE" w14:textId="77777777" w:rsidR="0058215A" w:rsidRPr="0084150A" w:rsidRDefault="0058215A" w:rsidP="008E0675">
            <w:pPr>
              <w:pStyle w:val="BodyText"/>
              <w:tabs>
                <w:tab w:val="left" w:pos="284"/>
              </w:tabs>
              <w:spacing w:before="120" w:after="120" w:line="276" w:lineRule="auto"/>
              <w:ind w:right="95"/>
              <w:rPr>
                <w:sz w:val="24"/>
                <w:szCs w:val="24"/>
              </w:rPr>
            </w:pPr>
            <w:r w:rsidRPr="0084150A">
              <w:rPr>
                <w:sz w:val="24"/>
                <w:szCs w:val="24"/>
              </w:rPr>
              <w:t xml:space="preserve">1. Solution should have a commercially available bare metal hypervisor with no dependency on General purpose OS. </w:t>
            </w:r>
          </w:p>
          <w:p w14:paraId="300540FE" w14:textId="77777777" w:rsidR="0058215A" w:rsidRPr="0084150A" w:rsidRDefault="0058215A" w:rsidP="008E0675">
            <w:pPr>
              <w:pStyle w:val="BodyText"/>
              <w:tabs>
                <w:tab w:val="left" w:pos="284"/>
              </w:tabs>
              <w:spacing w:before="120" w:after="120" w:line="276" w:lineRule="auto"/>
              <w:ind w:right="95"/>
              <w:rPr>
                <w:sz w:val="24"/>
                <w:szCs w:val="24"/>
              </w:rPr>
            </w:pPr>
            <w:r w:rsidRPr="0084150A">
              <w:rPr>
                <w:sz w:val="24"/>
                <w:szCs w:val="24"/>
              </w:rPr>
              <w:t xml:space="preserve">2. Deleted </w:t>
            </w:r>
          </w:p>
          <w:p w14:paraId="6DF86D0D" w14:textId="77777777" w:rsidR="0058215A" w:rsidRPr="0084150A" w:rsidRDefault="0058215A" w:rsidP="008E0675">
            <w:pPr>
              <w:pStyle w:val="BodyText"/>
              <w:tabs>
                <w:tab w:val="left" w:pos="284"/>
              </w:tabs>
              <w:spacing w:before="120" w:after="120" w:line="276" w:lineRule="auto"/>
              <w:ind w:right="95"/>
              <w:rPr>
                <w:sz w:val="24"/>
                <w:szCs w:val="24"/>
              </w:rPr>
            </w:pPr>
          </w:p>
          <w:p w14:paraId="213D1722" w14:textId="77777777" w:rsidR="0058215A" w:rsidRPr="0084150A" w:rsidRDefault="0058215A" w:rsidP="008E0675">
            <w:pPr>
              <w:pStyle w:val="BodyText"/>
              <w:tabs>
                <w:tab w:val="left" w:pos="284"/>
              </w:tabs>
              <w:spacing w:before="120" w:after="120" w:line="276" w:lineRule="auto"/>
              <w:ind w:right="95"/>
              <w:rPr>
                <w:sz w:val="24"/>
                <w:szCs w:val="24"/>
              </w:rPr>
            </w:pPr>
            <w:r w:rsidRPr="0084150A">
              <w:rPr>
                <w:sz w:val="24"/>
                <w:szCs w:val="24"/>
              </w:rPr>
              <w:t xml:space="preserve">3. Migration of VMs in case one server fails all the Virtual machines running on that server shall be able to migrate to another physical server running same virtualization software on requirement. </w:t>
            </w:r>
          </w:p>
          <w:p w14:paraId="0BF0EA81" w14:textId="77777777" w:rsidR="0058215A" w:rsidRPr="0084150A" w:rsidRDefault="0058215A" w:rsidP="008E0675">
            <w:pPr>
              <w:pStyle w:val="BodyText"/>
              <w:tabs>
                <w:tab w:val="left" w:pos="284"/>
              </w:tabs>
              <w:spacing w:before="120" w:after="120" w:line="276" w:lineRule="auto"/>
              <w:ind w:right="95"/>
              <w:rPr>
                <w:sz w:val="24"/>
                <w:szCs w:val="24"/>
              </w:rPr>
            </w:pPr>
            <w:r w:rsidRPr="0084150A">
              <w:rPr>
                <w:sz w:val="24"/>
                <w:szCs w:val="24"/>
              </w:rPr>
              <w:t xml:space="preserve">4. Hypervisor shall provide the ability to hot add vCPU and memory to live Guest VMs without any reboot or shutdown of Guest VM. …. </w:t>
            </w:r>
          </w:p>
          <w:p w14:paraId="40917CE5" w14:textId="73BCF105" w:rsidR="0058215A" w:rsidRPr="00AC5F3E" w:rsidRDefault="0058215A" w:rsidP="008E0675">
            <w:pPr>
              <w:pStyle w:val="BodyText"/>
              <w:tabs>
                <w:tab w:val="left" w:pos="284"/>
              </w:tabs>
              <w:spacing w:before="120" w:after="120" w:line="276" w:lineRule="auto"/>
              <w:ind w:right="95"/>
              <w:rPr>
                <w:sz w:val="24"/>
                <w:szCs w:val="24"/>
              </w:rPr>
            </w:pPr>
            <w:r w:rsidRPr="0084150A">
              <w:rPr>
                <w:sz w:val="24"/>
                <w:szCs w:val="24"/>
              </w:rPr>
              <w:t>……6. Deleted ……</w:t>
            </w:r>
          </w:p>
        </w:tc>
      </w:tr>
      <w:tr w:rsidR="0058215A" w:rsidRPr="00FF3D47" w14:paraId="6402CCB8" w14:textId="77777777" w:rsidTr="0058215A">
        <w:trPr>
          <w:trHeight w:val="292"/>
        </w:trPr>
        <w:tc>
          <w:tcPr>
            <w:tcW w:w="203" w:type="pct"/>
          </w:tcPr>
          <w:p w14:paraId="280694D5" w14:textId="77777777" w:rsidR="0058215A" w:rsidRPr="00280810" w:rsidRDefault="0058215A" w:rsidP="008E0675">
            <w:pPr>
              <w:pStyle w:val="ListParagraph"/>
              <w:numPr>
                <w:ilvl w:val="0"/>
                <w:numId w:val="17"/>
              </w:numPr>
              <w:jc w:val="both"/>
              <w:rPr>
                <w:b/>
                <w:szCs w:val="24"/>
              </w:rPr>
            </w:pPr>
          </w:p>
        </w:tc>
        <w:tc>
          <w:tcPr>
            <w:tcW w:w="589" w:type="pct"/>
          </w:tcPr>
          <w:p w14:paraId="1F8880C1" w14:textId="4FC2D9C5" w:rsidR="0058215A" w:rsidRPr="00280810" w:rsidRDefault="0058215A" w:rsidP="008E0675">
            <w:pPr>
              <w:jc w:val="both"/>
              <w:rPr>
                <w:rFonts w:ascii="Arial" w:hAnsi="Arial" w:cs="Arial"/>
                <w:sz w:val="24"/>
                <w:szCs w:val="24"/>
              </w:rPr>
            </w:pPr>
            <w:r w:rsidRPr="00280810">
              <w:rPr>
                <w:rFonts w:ascii="Arial" w:hAnsi="Arial" w:cs="Arial"/>
                <w:sz w:val="24"/>
                <w:szCs w:val="24"/>
              </w:rPr>
              <w:t>Vol. II Part-B, Appendix-I</w:t>
            </w:r>
          </w:p>
        </w:tc>
        <w:tc>
          <w:tcPr>
            <w:tcW w:w="1840" w:type="pct"/>
          </w:tcPr>
          <w:p w14:paraId="1BA21B5A" w14:textId="77777777" w:rsidR="0058215A" w:rsidRPr="00280810" w:rsidRDefault="0058215A" w:rsidP="008E0675">
            <w:pPr>
              <w:autoSpaceDE w:val="0"/>
              <w:autoSpaceDN w:val="0"/>
              <w:adjustRightInd w:val="0"/>
              <w:spacing w:before="120" w:after="120" w:line="276" w:lineRule="auto"/>
              <w:jc w:val="both"/>
              <w:rPr>
                <w:rFonts w:ascii="Arial" w:hAnsi="Arial" w:cs="Arial"/>
                <w:sz w:val="24"/>
                <w:szCs w:val="24"/>
              </w:rPr>
            </w:pPr>
            <w:bookmarkStart w:id="13" w:name="_Hlk150428789"/>
            <w:r w:rsidRPr="00280810">
              <w:rPr>
                <w:rFonts w:ascii="Arial" w:hAnsi="Arial" w:cs="Arial"/>
                <w:sz w:val="24"/>
                <w:szCs w:val="24"/>
              </w:rPr>
              <w:t>A.2 Minimum Information to be associated with an analog for Time block (for each 15 min)</w:t>
            </w:r>
          </w:p>
          <w:p w14:paraId="5B745216" w14:textId="77777777" w:rsidR="0058215A" w:rsidRPr="00280810" w:rsidRDefault="0058215A" w:rsidP="008E0675">
            <w:pPr>
              <w:autoSpaceDE w:val="0"/>
              <w:autoSpaceDN w:val="0"/>
              <w:adjustRightInd w:val="0"/>
              <w:spacing w:before="120" w:after="120" w:line="276" w:lineRule="auto"/>
              <w:jc w:val="both"/>
              <w:rPr>
                <w:rFonts w:ascii="Arial" w:hAnsi="Arial" w:cs="Arial"/>
                <w:sz w:val="24"/>
                <w:szCs w:val="24"/>
              </w:rPr>
            </w:pPr>
          </w:p>
          <w:p w14:paraId="52C029A1" w14:textId="7ABAA506" w:rsidR="0058215A" w:rsidRPr="00280810" w:rsidRDefault="0058215A" w:rsidP="008E0675">
            <w:pPr>
              <w:autoSpaceDE w:val="0"/>
              <w:autoSpaceDN w:val="0"/>
              <w:adjustRightInd w:val="0"/>
              <w:spacing w:before="120" w:after="120" w:line="276" w:lineRule="auto"/>
              <w:jc w:val="both"/>
              <w:rPr>
                <w:rFonts w:ascii="Arial" w:hAnsi="Arial" w:cs="Arial"/>
                <w:sz w:val="24"/>
                <w:szCs w:val="24"/>
              </w:rPr>
            </w:pPr>
            <w:r w:rsidRPr="00280810">
              <w:rPr>
                <w:rFonts w:ascii="Arial" w:hAnsi="Arial" w:cs="Arial"/>
                <w:sz w:val="24"/>
                <w:szCs w:val="24"/>
              </w:rPr>
              <w:t>• Reactive Energy as per SEM philosophy</w:t>
            </w:r>
            <w:bookmarkEnd w:id="13"/>
          </w:p>
        </w:tc>
        <w:tc>
          <w:tcPr>
            <w:tcW w:w="2368" w:type="pct"/>
          </w:tcPr>
          <w:p w14:paraId="2BE4E577" w14:textId="77777777" w:rsidR="0058215A" w:rsidRPr="00280810" w:rsidRDefault="0058215A" w:rsidP="008E0675">
            <w:pPr>
              <w:autoSpaceDE w:val="0"/>
              <w:autoSpaceDN w:val="0"/>
              <w:adjustRightInd w:val="0"/>
              <w:spacing w:before="120" w:after="120" w:line="276" w:lineRule="auto"/>
              <w:jc w:val="both"/>
              <w:rPr>
                <w:rFonts w:ascii="Arial" w:hAnsi="Arial" w:cs="Arial"/>
                <w:sz w:val="24"/>
                <w:szCs w:val="24"/>
              </w:rPr>
            </w:pPr>
            <w:r w:rsidRPr="00280810">
              <w:rPr>
                <w:rFonts w:ascii="Arial" w:hAnsi="Arial" w:cs="Arial"/>
                <w:sz w:val="24"/>
                <w:szCs w:val="24"/>
              </w:rPr>
              <w:t>A.2 Minimum Information to be associated with an analog for Time block (for each 15 min)</w:t>
            </w:r>
          </w:p>
          <w:p w14:paraId="0743DA74" w14:textId="26748D1C" w:rsidR="0058215A" w:rsidRPr="00280810" w:rsidRDefault="0058215A" w:rsidP="008E0675">
            <w:pPr>
              <w:autoSpaceDE w:val="0"/>
              <w:autoSpaceDN w:val="0"/>
              <w:adjustRightInd w:val="0"/>
              <w:spacing w:before="120" w:after="120" w:line="276" w:lineRule="auto"/>
              <w:jc w:val="both"/>
              <w:rPr>
                <w:rFonts w:ascii="Arial" w:hAnsi="Arial" w:cs="Arial"/>
                <w:sz w:val="24"/>
                <w:szCs w:val="24"/>
              </w:rPr>
            </w:pPr>
            <w:r w:rsidRPr="00280810">
              <w:rPr>
                <w:rFonts w:ascii="Arial" w:hAnsi="Arial" w:cs="Arial"/>
                <w:sz w:val="24"/>
                <w:szCs w:val="24"/>
              </w:rPr>
              <w:t>Replace with</w:t>
            </w:r>
          </w:p>
          <w:p w14:paraId="3109E433" w14:textId="6CA0EEEF" w:rsidR="0058215A" w:rsidRPr="00280810" w:rsidRDefault="0058215A" w:rsidP="008E0675">
            <w:pPr>
              <w:autoSpaceDE w:val="0"/>
              <w:autoSpaceDN w:val="0"/>
              <w:adjustRightInd w:val="0"/>
              <w:spacing w:before="120" w:after="120" w:line="276" w:lineRule="auto"/>
              <w:jc w:val="both"/>
              <w:rPr>
                <w:rFonts w:ascii="Arial" w:eastAsia="Arial" w:hAnsi="Arial" w:cs="Arial"/>
                <w:sz w:val="24"/>
                <w:szCs w:val="24"/>
              </w:rPr>
            </w:pPr>
            <w:r w:rsidRPr="00280810">
              <w:rPr>
                <w:rFonts w:ascii="Arial" w:hAnsi="Arial" w:cs="Arial"/>
                <w:sz w:val="24"/>
                <w:szCs w:val="24"/>
              </w:rPr>
              <w:t xml:space="preserve">• Reactive Energy </w:t>
            </w:r>
            <w:r w:rsidRPr="00280810">
              <w:rPr>
                <w:rFonts w:ascii="Arial" w:hAnsi="Arial" w:cs="Arial"/>
                <w:b/>
                <w:sz w:val="24"/>
                <w:szCs w:val="24"/>
              </w:rPr>
              <w:t>as per Owner provided</w:t>
            </w:r>
            <w:r w:rsidRPr="00280810">
              <w:rPr>
                <w:rFonts w:ascii="Arial" w:hAnsi="Arial" w:cs="Arial"/>
                <w:sz w:val="24"/>
                <w:szCs w:val="24"/>
              </w:rPr>
              <w:t xml:space="preserve"> SEM (Special Energy Meter) philosophy: </w:t>
            </w:r>
          </w:p>
        </w:tc>
      </w:tr>
      <w:tr w:rsidR="0058215A" w:rsidRPr="00FF3D47" w14:paraId="0644421F" w14:textId="77777777" w:rsidTr="0058215A">
        <w:trPr>
          <w:trHeight w:val="292"/>
        </w:trPr>
        <w:tc>
          <w:tcPr>
            <w:tcW w:w="203" w:type="pct"/>
          </w:tcPr>
          <w:p w14:paraId="7D1016C4" w14:textId="77777777" w:rsidR="0058215A" w:rsidRPr="00280810" w:rsidRDefault="0058215A" w:rsidP="008E0675">
            <w:pPr>
              <w:pStyle w:val="ListParagraph"/>
              <w:numPr>
                <w:ilvl w:val="0"/>
                <w:numId w:val="17"/>
              </w:numPr>
              <w:jc w:val="both"/>
              <w:rPr>
                <w:b/>
                <w:szCs w:val="24"/>
              </w:rPr>
            </w:pPr>
          </w:p>
        </w:tc>
        <w:tc>
          <w:tcPr>
            <w:tcW w:w="589" w:type="pct"/>
          </w:tcPr>
          <w:p w14:paraId="6D464893" w14:textId="1DFF04BF" w:rsidR="0058215A" w:rsidRPr="00280810" w:rsidRDefault="0058215A" w:rsidP="008E0675">
            <w:pPr>
              <w:jc w:val="both"/>
              <w:rPr>
                <w:rFonts w:ascii="Arial" w:hAnsi="Arial" w:cs="Arial"/>
                <w:sz w:val="24"/>
                <w:szCs w:val="24"/>
              </w:rPr>
            </w:pPr>
            <w:r w:rsidRPr="00280810">
              <w:rPr>
                <w:rFonts w:ascii="Arial" w:hAnsi="Arial" w:cs="Arial"/>
                <w:sz w:val="24"/>
                <w:szCs w:val="24"/>
              </w:rPr>
              <w:t>Vol. II Part-C, Section-2, Clause 2.5.2</w:t>
            </w:r>
          </w:p>
        </w:tc>
        <w:tc>
          <w:tcPr>
            <w:tcW w:w="1840" w:type="pct"/>
          </w:tcPr>
          <w:p w14:paraId="261D25B6" w14:textId="7D65EA1C" w:rsidR="0058215A" w:rsidRPr="00280810" w:rsidRDefault="0058215A" w:rsidP="008E0675">
            <w:pPr>
              <w:pStyle w:val="BodyText"/>
              <w:tabs>
                <w:tab w:val="left" w:pos="284"/>
              </w:tabs>
              <w:spacing w:before="120" w:after="120" w:line="276" w:lineRule="auto"/>
              <w:ind w:right="95"/>
              <w:jc w:val="both"/>
              <w:rPr>
                <w:color w:val="000000" w:themeColor="text1"/>
                <w:spacing w:val="-6"/>
                <w:sz w:val="24"/>
                <w:szCs w:val="24"/>
                <w:lang w:val="en-GB" w:eastAsia="ar-SA"/>
              </w:rPr>
            </w:pPr>
            <w:r w:rsidRPr="00280810">
              <w:rPr>
                <w:color w:val="000000" w:themeColor="text1"/>
                <w:spacing w:val="-6"/>
                <w:sz w:val="24"/>
                <w:szCs w:val="24"/>
                <w:lang w:val="en-GB" w:eastAsia="ar-SA"/>
              </w:rPr>
              <w:t xml:space="preserve">Display </w:t>
            </w:r>
          </w:p>
          <w:p w14:paraId="3C5B147B" w14:textId="1941EECF" w:rsidR="0058215A" w:rsidRPr="00280810" w:rsidRDefault="0058215A" w:rsidP="008E0675">
            <w:pPr>
              <w:pStyle w:val="BodyText"/>
              <w:tabs>
                <w:tab w:val="left" w:pos="284"/>
              </w:tabs>
              <w:spacing w:before="120" w:after="120" w:line="276" w:lineRule="auto"/>
              <w:ind w:right="95"/>
              <w:jc w:val="both"/>
              <w:rPr>
                <w:color w:val="000000" w:themeColor="text1"/>
                <w:sz w:val="24"/>
                <w:szCs w:val="24"/>
              </w:rPr>
            </w:pPr>
            <w:r w:rsidRPr="00280810">
              <w:rPr>
                <w:color w:val="000000" w:themeColor="text1"/>
                <w:spacing w:val="-6"/>
                <w:sz w:val="24"/>
                <w:szCs w:val="24"/>
                <w:lang w:val="en-GB" w:eastAsia="ar-SA"/>
              </w:rPr>
              <w:t>…Front Panel 7” or more Graphical Display: The UPS control panel shall provide a touch color graphic display for indication of UPS status, metering, battery status, alarm/event log, and advanced operational features…..</w:t>
            </w:r>
          </w:p>
        </w:tc>
        <w:tc>
          <w:tcPr>
            <w:tcW w:w="2368" w:type="pct"/>
          </w:tcPr>
          <w:p w14:paraId="0AD05F27" w14:textId="77777777" w:rsidR="0058215A" w:rsidRPr="00280810" w:rsidRDefault="0058215A" w:rsidP="008E0675">
            <w:pPr>
              <w:pStyle w:val="BodyText"/>
              <w:tabs>
                <w:tab w:val="left" w:pos="284"/>
              </w:tabs>
              <w:spacing w:before="120" w:after="120" w:line="276" w:lineRule="auto"/>
              <w:ind w:right="95"/>
              <w:jc w:val="both"/>
              <w:rPr>
                <w:color w:val="000000" w:themeColor="text1"/>
                <w:spacing w:val="-6"/>
                <w:sz w:val="24"/>
                <w:szCs w:val="24"/>
                <w:lang w:val="en-GB" w:eastAsia="ar-SA"/>
              </w:rPr>
            </w:pPr>
            <w:r w:rsidRPr="00280810">
              <w:rPr>
                <w:color w:val="000000" w:themeColor="text1"/>
                <w:spacing w:val="-6"/>
                <w:sz w:val="24"/>
                <w:szCs w:val="24"/>
                <w:lang w:val="en-GB" w:eastAsia="ar-SA"/>
              </w:rPr>
              <w:t xml:space="preserve">Display </w:t>
            </w:r>
          </w:p>
          <w:p w14:paraId="2F7D93B6" w14:textId="575E863B" w:rsidR="0058215A" w:rsidRPr="00280810" w:rsidRDefault="0058215A" w:rsidP="008E0675">
            <w:pPr>
              <w:pStyle w:val="BodyTextIndent2"/>
              <w:spacing w:line="240" w:lineRule="auto"/>
              <w:ind w:left="0"/>
              <w:jc w:val="both"/>
              <w:rPr>
                <w:rFonts w:ascii="Arial" w:hAnsi="Arial" w:cs="Arial"/>
                <w:sz w:val="24"/>
                <w:szCs w:val="24"/>
              </w:rPr>
            </w:pPr>
            <w:r w:rsidRPr="00280810">
              <w:rPr>
                <w:rFonts w:ascii="Arial" w:hAnsi="Arial" w:cs="Arial"/>
                <w:sz w:val="24"/>
                <w:szCs w:val="24"/>
              </w:rPr>
              <w:t xml:space="preserve">Replace with </w:t>
            </w:r>
          </w:p>
          <w:p w14:paraId="0D2D8DE0" w14:textId="11734B60" w:rsidR="0058215A" w:rsidRPr="00280810" w:rsidRDefault="0058215A" w:rsidP="008E0675">
            <w:pPr>
              <w:pStyle w:val="BodyTextIndent2"/>
              <w:spacing w:line="240" w:lineRule="auto"/>
              <w:ind w:left="0"/>
              <w:jc w:val="both"/>
              <w:rPr>
                <w:rFonts w:ascii="Arial" w:hAnsi="Arial" w:cs="Arial"/>
                <w:sz w:val="24"/>
                <w:szCs w:val="24"/>
              </w:rPr>
            </w:pPr>
            <w:r w:rsidRPr="00280810">
              <w:rPr>
                <w:rFonts w:ascii="Arial" w:hAnsi="Arial" w:cs="Arial"/>
                <w:sz w:val="24"/>
                <w:szCs w:val="24"/>
              </w:rPr>
              <w:t xml:space="preserve">…The UPS control panel shall </w:t>
            </w:r>
            <w:r w:rsidRPr="00280810">
              <w:rPr>
                <w:rFonts w:ascii="Arial" w:hAnsi="Arial" w:cs="Arial"/>
                <w:b/>
                <w:sz w:val="24"/>
                <w:szCs w:val="24"/>
              </w:rPr>
              <w:t>have front facia display etc</w:t>
            </w:r>
            <w:r w:rsidRPr="00280810">
              <w:rPr>
                <w:rFonts w:ascii="Arial" w:hAnsi="Arial" w:cs="Arial"/>
                <w:sz w:val="24"/>
                <w:szCs w:val="24"/>
              </w:rPr>
              <w:t xml:space="preserve"> for indication of UPS status, metering, battery status, alarm/event log, and advanced operational features….</w:t>
            </w:r>
          </w:p>
        </w:tc>
      </w:tr>
      <w:tr w:rsidR="0058215A" w:rsidRPr="00FF3D47" w14:paraId="23E4FCAB" w14:textId="77777777" w:rsidTr="0058215A">
        <w:trPr>
          <w:trHeight w:val="292"/>
        </w:trPr>
        <w:tc>
          <w:tcPr>
            <w:tcW w:w="203" w:type="pct"/>
          </w:tcPr>
          <w:p w14:paraId="06339EDB" w14:textId="77777777" w:rsidR="0058215A" w:rsidRPr="00280810" w:rsidRDefault="0058215A" w:rsidP="008E0675">
            <w:pPr>
              <w:pStyle w:val="ListParagraph"/>
              <w:numPr>
                <w:ilvl w:val="0"/>
                <w:numId w:val="17"/>
              </w:numPr>
              <w:jc w:val="both"/>
              <w:rPr>
                <w:b/>
                <w:szCs w:val="24"/>
              </w:rPr>
            </w:pPr>
          </w:p>
        </w:tc>
        <w:tc>
          <w:tcPr>
            <w:tcW w:w="589" w:type="pct"/>
          </w:tcPr>
          <w:p w14:paraId="0561E98A" w14:textId="4D520EBD" w:rsidR="0058215A" w:rsidRPr="00280810" w:rsidRDefault="0058215A" w:rsidP="008E0675">
            <w:pPr>
              <w:spacing w:after="60" w:line="21" w:lineRule="atLeast"/>
              <w:jc w:val="both"/>
              <w:rPr>
                <w:rFonts w:ascii="Arial" w:hAnsi="Arial" w:cs="Arial"/>
                <w:sz w:val="24"/>
                <w:szCs w:val="24"/>
              </w:rPr>
            </w:pPr>
            <w:r w:rsidRPr="00280810">
              <w:rPr>
                <w:rFonts w:ascii="Arial" w:eastAsia="Times New Roman" w:hAnsi="Arial" w:cs="Arial"/>
                <w:sz w:val="24"/>
                <w:szCs w:val="24"/>
                <w:lang w:bidi="hi-IN"/>
              </w:rPr>
              <w:t xml:space="preserve">Vol-II </w:t>
            </w:r>
            <w:r w:rsidRPr="00280810">
              <w:rPr>
                <w:rFonts w:ascii="Arial" w:eastAsia="Times New Roman" w:hAnsi="Arial" w:cs="Arial"/>
                <w:sz w:val="24"/>
                <w:szCs w:val="24"/>
                <w:lang w:eastAsia="zh-CN" w:bidi="hi-IN"/>
              </w:rPr>
              <w:t xml:space="preserve">Part- C, Section 2, </w:t>
            </w:r>
            <w:r w:rsidRPr="00280810">
              <w:rPr>
                <w:rFonts w:ascii="Arial" w:hAnsi="Arial" w:cs="Arial"/>
                <w:sz w:val="24"/>
                <w:szCs w:val="24"/>
                <w:lang w:eastAsia="zh-CN"/>
              </w:rPr>
              <w:t xml:space="preserve">Clause: 2.9 </w:t>
            </w:r>
          </w:p>
        </w:tc>
        <w:tc>
          <w:tcPr>
            <w:tcW w:w="1840" w:type="pct"/>
          </w:tcPr>
          <w:p w14:paraId="54F75A90" w14:textId="305A22ED" w:rsidR="0058215A" w:rsidRPr="00280810" w:rsidRDefault="0058215A" w:rsidP="008E0675">
            <w:pPr>
              <w:spacing w:after="60" w:line="21" w:lineRule="atLeast"/>
              <w:jc w:val="both"/>
              <w:rPr>
                <w:rFonts w:ascii="Arial" w:hAnsi="Arial" w:cs="Arial"/>
                <w:bCs/>
                <w:sz w:val="24"/>
                <w:szCs w:val="24"/>
                <w:lang w:eastAsia="zh-CN"/>
              </w:rPr>
            </w:pPr>
            <w:r w:rsidRPr="00280810">
              <w:rPr>
                <w:rFonts w:ascii="Arial" w:hAnsi="Arial" w:cs="Arial"/>
                <w:sz w:val="24"/>
                <w:szCs w:val="24"/>
                <w:lang w:eastAsia="zh-CN"/>
              </w:rPr>
              <w:t>Enclosures/Earthing</w:t>
            </w:r>
          </w:p>
          <w:p w14:paraId="573A7A09" w14:textId="0A114E59" w:rsidR="0058215A" w:rsidRPr="00280810" w:rsidRDefault="0058215A" w:rsidP="008E0675">
            <w:pPr>
              <w:spacing w:after="60" w:line="21" w:lineRule="atLeast"/>
              <w:jc w:val="both"/>
              <w:rPr>
                <w:rFonts w:ascii="Arial" w:hAnsi="Arial" w:cs="Arial"/>
                <w:bCs/>
                <w:sz w:val="24"/>
                <w:szCs w:val="24"/>
                <w:lang w:eastAsia="zh-CN"/>
              </w:rPr>
            </w:pPr>
            <w:r w:rsidRPr="00280810">
              <w:rPr>
                <w:rFonts w:ascii="Arial" w:hAnsi="Arial" w:cs="Arial"/>
                <w:bCs/>
                <w:sz w:val="24"/>
                <w:szCs w:val="24"/>
                <w:lang w:eastAsia="zh-CN"/>
              </w:rPr>
              <w:t>............</w:t>
            </w:r>
          </w:p>
          <w:p w14:paraId="18490C88" w14:textId="79688CE6" w:rsidR="0058215A" w:rsidRPr="00280810" w:rsidRDefault="0058215A" w:rsidP="008E0675">
            <w:pPr>
              <w:pStyle w:val="BodyText"/>
              <w:tabs>
                <w:tab w:val="left" w:pos="284"/>
              </w:tabs>
              <w:spacing w:before="120" w:after="120" w:line="276" w:lineRule="auto"/>
              <w:ind w:right="95"/>
              <w:jc w:val="both"/>
              <w:rPr>
                <w:rFonts w:eastAsia="Arial-BoldMT"/>
                <w:sz w:val="24"/>
                <w:szCs w:val="24"/>
                <w:lang w:eastAsia="zh-CN" w:bidi="ar"/>
              </w:rPr>
            </w:pPr>
            <w:r w:rsidRPr="00280810">
              <w:rPr>
                <w:bCs/>
                <w:sz w:val="24"/>
                <w:szCs w:val="24"/>
                <w:lang w:eastAsia="zh-CN"/>
              </w:rPr>
              <w:t xml:space="preserve"> Modules and subassemblies shall be easily replaceable and maintainable </w:t>
            </w:r>
            <w:r w:rsidRPr="00280810">
              <w:rPr>
                <w:b/>
                <w:bCs/>
                <w:sz w:val="24"/>
                <w:szCs w:val="24"/>
                <w:lang w:eastAsia="zh-CN"/>
              </w:rPr>
              <w:t>with front access only</w:t>
            </w:r>
            <w:r w:rsidRPr="00280810">
              <w:rPr>
                <w:bCs/>
                <w:sz w:val="24"/>
                <w:szCs w:val="24"/>
                <w:lang w:eastAsia="zh-CN"/>
              </w:rPr>
              <w:t>. ..........</w:t>
            </w:r>
          </w:p>
        </w:tc>
        <w:tc>
          <w:tcPr>
            <w:tcW w:w="2368" w:type="pct"/>
          </w:tcPr>
          <w:p w14:paraId="069AE474" w14:textId="12776032" w:rsidR="0058215A" w:rsidRPr="00280810" w:rsidRDefault="0058215A" w:rsidP="008E0675">
            <w:pPr>
              <w:spacing w:after="60" w:line="21" w:lineRule="atLeast"/>
              <w:jc w:val="both"/>
              <w:rPr>
                <w:rFonts w:ascii="Arial" w:hAnsi="Arial" w:cs="Arial"/>
                <w:sz w:val="24"/>
                <w:szCs w:val="24"/>
                <w:lang w:eastAsia="zh-CN"/>
              </w:rPr>
            </w:pPr>
            <w:r w:rsidRPr="00280810">
              <w:rPr>
                <w:rFonts w:ascii="Arial" w:hAnsi="Arial" w:cs="Arial"/>
                <w:sz w:val="24"/>
                <w:szCs w:val="24"/>
                <w:lang w:eastAsia="zh-CN"/>
              </w:rPr>
              <w:t>Enclosures/Earthing</w:t>
            </w:r>
          </w:p>
          <w:p w14:paraId="08B208A7" w14:textId="34D4C39E" w:rsidR="0058215A" w:rsidRPr="00280810" w:rsidRDefault="0058215A" w:rsidP="008E0675">
            <w:pPr>
              <w:spacing w:after="60" w:line="21" w:lineRule="atLeast"/>
              <w:jc w:val="both"/>
              <w:rPr>
                <w:rFonts w:ascii="Arial" w:hAnsi="Arial" w:cs="Arial"/>
                <w:bCs/>
                <w:sz w:val="24"/>
                <w:szCs w:val="24"/>
                <w:lang w:eastAsia="zh-CN"/>
              </w:rPr>
            </w:pPr>
            <w:r w:rsidRPr="00280810">
              <w:rPr>
                <w:rFonts w:ascii="Arial" w:hAnsi="Arial" w:cs="Arial"/>
                <w:bCs/>
                <w:sz w:val="24"/>
                <w:szCs w:val="24"/>
                <w:lang w:eastAsia="zh-CN"/>
              </w:rPr>
              <w:t xml:space="preserve">Replace with </w:t>
            </w:r>
          </w:p>
          <w:p w14:paraId="3AF24765" w14:textId="0CFAA50F" w:rsidR="0058215A" w:rsidRPr="00280810" w:rsidRDefault="0058215A" w:rsidP="008E0675">
            <w:pPr>
              <w:spacing w:after="60" w:line="21" w:lineRule="atLeast"/>
              <w:jc w:val="both"/>
              <w:rPr>
                <w:rFonts w:ascii="Arial" w:hAnsi="Arial" w:cs="Arial"/>
                <w:bCs/>
                <w:sz w:val="24"/>
                <w:szCs w:val="24"/>
                <w:lang w:eastAsia="zh-CN"/>
              </w:rPr>
            </w:pPr>
            <w:r w:rsidRPr="00280810">
              <w:rPr>
                <w:rFonts w:ascii="Arial" w:hAnsi="Arial" w:cs="Arial"/>
                <w:bCs/>
                <w:sz w:val="24"/>
                <w:szCs w:val="24"/>
                <w:lang w:eastAsia="zh-CN"/>
              </w:rPr>
              <w:t>..........</w:t>
            </w:r>
          </w:p>
          <w:p w14:paraId="45727621" w14:textId="1C2EF831" w:rsidR="0058215A" w:rsidRPr="00280810" w:rsidRDefault="0058215A" w:rsidP="008E0675">
            <w:pPr>
              <w:spacing w:after="60" w:line="21" w:lineRule="atLeast"/>
              <w:jc w:val="both"/>
              <w:rPr>
                <w:rFonts w:ascii="Arial" w:eastAsia="Arial-BoldMT" w:hAnsi="Arial" w:cs="Arial"/>
                <w:sz w:val="24"/>
                <w:szCs w:val="24"/>
                <w:lang w:eastAsia="zh-CN" w:bidi="ar"/>
              </w:rPr>
            </w:pPr>
            <w:r w:rsidRPr="00280810">
              <w:rPr>
                <w:rFonts w:ascii="Arial" w:hAnsi="Arial" w:cs="Arial"/>
                <w:bCs/>
                <w:sz w:val="24"/>
                <w:szCs w:val="24"/>
                <w:lang w:eastAsia="zh-CN"/>
              </w:rPr>
              <w:t>Modules and subassemblies shall be easily replaceable and maintainable. ...........</w:t>
            </w:r>
          </w:p>
        </w:tc>
      </w:tr>
      <w:tr w:rsidR="0058215A" w:rsidRPr="00FF3D47" w14:paraId="2DC2128B" w14:textId="77777777" w:rsidTr="0058215A">
        <w:trPr>
          <w:trHeight w:val="292"/>
        </w:trPr>
        <w:tc>
          <w:tcPr>
            <w:tcW w:w="203" w:type="pct"/>
          </w:tcPr>
          <w:p w14:paraId="56A90EA1" w14:textId="77777777" w:rsidR="0058215A" w:rsidRPr="00280810" w:rsidRDefault="0058215A" w:rsidP="008E0675">
            <w:pPr>
              <w:pStyle w:val="ListParagraph"/>
              <w:numPr>
                <w:ilvl w:val="0"/>
                <w:numId w:val="17"/>
              </w:numPr>
              <w:jc w:val="both"/>
              <w:rPr>
                <w:b/>
                <w:szCs w:val="24"/>
              </w:rPr>
            </w:pPr>
          </w:p>
        </w:tc>
        <w:tc>
          <w:tcPr>
            <w:tcW w:w="589" w:type="pct"/>
          </w:tcPr>
          <w:p w14:paraId="2EA31E31" w14:textId="1DC950C9" w:rsidR="0058215A" w:rsidRPr="00280810" w:rsidRDefault="0058215A" w:rsidP="008E0675">
            <w:pPr>
              <w:spacing w:after="60" w:line="21" w:lineRule="atLeast"/>
              <w:jc w:val="both"/>
              <w:rPr>
                <w:rFonts w:ascii="Arial" w:eastAsia="Times New Roman" w:hAnsi="Arial" w:cs="Arial"/>
                <w:sz w:val="24"/>
                <w:szCs w:val="24"/>
                <w:lang w:bidi="hi-IN"/>
              </w:rPr>
            </w:pPr>
            <w:r w:rsidRPr="00280810">
              <w:rPr>
                <w:rFonts w:ascii="Arial" w:eastAsia="Times New Roman" w:hAnsi="Arial" w:cs="Arial"/>
                <w:sz w:val="24"/>
                <w:szCs w:val="24"/>
                <w:lang w:bidi="hi-IN"/>
              </w:rPr>
              <w:t xml:space="preserve">Vol-II </w:t>
            </w:r>
            <w:r w:rsidRPr="00280810">
              <w:rPr>
                <w:rFonts w:ascii="Arial" w:eastAsia="Times New Roman" w:hAnsi="Arial" w:cs="Arial"/>
                <w:sz w:val="24"/>
                <w:szCs w:val="24"/>
                <w:lang w:eastAsia="zh-CN" w:bidi="hi-IN"/>
              </w:rPr>
              <w:t xml:space="preserve">Part- C, Section 3, </w:t>
            </w:r>
            <w:r w:rsidRPr="00280810">
              <w:rPr>
                <w:rFonts w:ascii="Arial" w:hAnsi="Arial" w:cs="Arial"/>
                <w:sz w:val="24"/>
                <w:szCs w:val="24"/>
                <w:lang w:eastAsia="zh-CN"/>
              </w:rPr>
              <w:t>Clause: 3.0</w:t>
            </w:r>
          </w:p>
        </w:tc>
        <w:tc>
          <w:tcPr>
            <w:tcW w:w="1840" w:type="pct"/>
          </w:tcPr>
          <w:p w14:paraId="60ACD5B7" w14:textId="2F2387AF" w:rsidR="0058215A" w:rsidRPr="00280810" w:rsidRDefault="0058215A" w:rsidP="008E0675">
            <w:pPr>
              <w:pStyle w:val="BodyText"/>
              <w:tabs>
                <w:tab w:val="left" w:pos="284"/>
              </w:tabs>
              <w:spacing w:before="120" w:after="120" w:line="276" w:lineRule="auto"/>
              <w:ind w:right="95"/>
              <w:jc w:val="both"/>
              <w:rPr>
                <w:bCs/>
                <w:sz w:val="24"/>
                <w:szCs w:val="24"/>
                <w:lang w:eastAsia="zh-CN"/>
              </w:rPr>
            </w:pPr>
            <w:r w:rsidRPr="00280810">
              <w:rPr>
                <w:bCs/>
                <w:sz w:val="24"/>
                <w:szCs w:val="24"/>
                <w:lang w:eastAsia="zh-CN"/>
              </w:rPr>
              <w:t>Introduction</w:t>
            </w:r>
          </w:p>
          <w:p w14:paraId="6ADB8254" w14:textId="77777777" w:rsidR="0058215A" w:rsidRPr="00280810" w:rsidRDefault="0058215A" w:rsidP="008E0675">
            <w:pPr>
              <w:pStyle w:val="BodyText"/>
              <w:tabs>
                <w:tab w:val="left" w:pos="284"/>
              </w:tabs>
              <w:spacing w:before="120" w:after="120" w:line="276" w:lineRule="auto"/>
              <w:ind w:right="95"/>
              <w:jc w:val="both"/>
              <w:rPr>
                <w:bCs/>
                <w:sz w:val="24"/>
                <w:szCs w:val="24"/>
                <w:lang w:eastAsia="zh-CN"/>
              </w:rPr>
            </w:pPr>
            <w:r w:rsidRPr="00280810">
              <w:rPr>
                <w:bCs/>
                <w:sz w:val="24"/>
                <w:szCs w:val="24"/>
                <w:lang w:eastAsia="zh-CN"/>
              </w:rPr>
              <w:t xml:space="preserve">… The supplier, supplying the cells/batteries as per this document shall be responsible to replace/repair free of charge, the battery/cell becoming faulty, owing to defective workmanship or material. Contractor shall be responsible for the replacement of faulty battery cells during entire period of contract (including extension of contract, if any). Irrespective of the design/expected life of the supplied batteries, Replacement of faulty batteries and or entire battery bank up to the completion of one year DLP and 6 years AMC period including extension of contract, if any, shall be in the scope of the contractor, without any cost implication to the Owner. </w:t>
            </w:r>
          </w:p>
          <w:p w14:paraId="0223B42D" w14:textId="77777777" w:rsidR="0058215A" w:rsidRPr="00280810" w:rsidRDefault="0058215A" w:rsidP="008E0675">
            <w:pPr>
              <w:pStyle w:val="BodyText"/>
              <w:tabs>
                <w:tab w:val="left" w:pos="284"/>
              </w:tabs>
              <w:spacing w:before="120" w:after="120" w:line="276" w:lineRule="auto"/>
              <w:ind w:right="95"/>
              <w:jc w:val="both"/>
              <w:rPr>
                <w:bCs/>
                <w:sz w:val="24"/>
                <w:szCs w:val="24"/>
                <w:lang w:eastAsia="zh-CN"/>
              </w:rPr>
            </w:pPr>
            <w:r w:rsidRPr="00280810">
              <w:rPr>
                <w:bCs/>
                <w:sz w:val="24"/>
                <w:szCs w:val="24"/>
                <w:lang w:eastAsia="zh-CN"/>
              </w:rPr>
              <w:t xml:space="preserve">Batteries shall be tested and maintained as per the code mentioned in Indian Standard IS: 14782:2000. As per this standard, the Contractor shall periodically (quarterly) determine whether the rating of battery is holding up using capacity tests. </w:t>
            </w:r>
          </w:p>
          <w:p w14:paraId="2EC3C5F1" w14:textId="77777777" w:rsidR="0058215A" w:rsidRPr="00280810" w:rsidRDefault="0058215A" w:rsidP="008E0675">
            <w:pPr>
              <w:pStyle w:val="BodyText"/>
              <w:tabs>
                <w:tab w:val="left" w:pos="284"/>
              </w:tabs>
              <w:spacing w:before="120" w:after="120" w:line="276" w:lineRule="auto"/>
              <w:ind w:right="95"/>
              <w:jc w:val="both"/>
              <w:rPr>
                <w:bCs/>
                <w:sz w:val="24"/>
                <w:szCs w:val="24"/>
                <w:lang w:eastAsia="zh-CN"/>
              </w:rPr>
            </w:pPr>
            <w:r w:rsidRPr="00280810">
              <w:rPr>
                <w:bCs/>
                <w:sz w:val="24"/>
                <w:szCs w:val="24"/>
                <w:lang w:eastAsia="zh-CN"/>
              </w:rPr>
              <w:t>Also, C10 Capacity test shall be done periodically (yearly), to determine whether the rating of battery is holding up using capacity test.</w:t>
            </w:r>
          </w:p>
          <w:p w14:paraId="278D6CBF" w14:textId="77777777" w:rsidR="0058215A" w:rsidRPr="00280810" w:rsidRDefault="0058215A" w:rsidP="008E0675">
            <w:pPr>
              <w:pStyle w:val="BodyText"/>
              <w:tabs>
                <w:tab w:val="left" w:pos="284"/>
              </w:tabs>
              <w:spacing w:before="120" w:after="120" w:line="276" w:lineRule="auto"/>
              <w:ind w:right="95"/>
              <w:jc w:val="both"/>
              <w:rPr>
                <w:bCs/>
                <w:sz w:val="24"/>
                <w:szCs w:val="24"/>
                <w:lang w:eastAsia="zh-CN"/>
              </w:rPr>
            </w:pPr>
            <w:r w:rsidRPr="00280810">
              <w:rPr>
                <w:bCs/>
                <w:sz w:val="24"/>
                <w:szCs w:val="24"/>
                <w:lang w:eastAsia="zh-CN"/>
              </w:rPr>
              <w:t>If the battery capacity is less than 80% of its design value in any of the cases, the battery shall have to be replaced by contractor during entire period of contract (including extension of contract, if any) without any cost implications to owner.</w:t>
            </w:r>
          </w:p>
          <w:p w14:paraId="42CA0043" w14:textId="28364E09" w:rsidR="0058215A" w:rsidRPr="00280810" w:rsidRDefault="0058215A" w:rsidP="008E0675">
            <w:pPr>
              <w:pStyle w:val="BodyText"/>
              <w:tabs>
                <w:tab w:val="left" w:pos="284"/>
              </w:tabs>
              <w:spacing w:before="120" w:after="120" w:line="276" w:lineRule="auto"/>
              <w:ind w:right="95"/>
              <w:jc w:val="both"/>
              <w:rPr>
                <w:bCs/>
                <w:sz w:val="24"/>
                <w:szCs w:val="24"/>
                <w:lang w:eastAsia="zh-CN"/>
              </w:rPr>
            </w:pPr>
            <w:r w:rsidRPr="00280810">
              <w:rPr>
                <w:bCs/>
                <w:sz w:val="24"/>
                <w:szCs w:val="24"/>
                <w:lang w:eastAsia="zh-CN"/>
              </w:rPr>
              <w:t>If number of cells replaced(cumulative) in battery bank exceeds more than 25% of total battery bank then contractor shall replace that entire battery bank without any additional cost to the Owner during entire period of contract (including extension of contract, if any).</w:t>
            </w:r>
          </w:p>
        </w:tc>
        <w:tc>
          <w:tcPr>
            <w:tcW w:w="2368" w:type="pct"/>
          </w:tcPr>
          <w:p w14:paraId="697EFD32" w14:textId="70282F19" w:rsidR="0058215A" w:rsidRPr="00280810" w:rsidRDefault="0058215A" w:rsidP="008E0675">
            <w:pPr>
              <w:pStyle w:val="BodyText"/>
              <w:tabs>
                <w:tab w:val="left" w:pos="284"/>
              </w:tabs>
              <w:spacing w:before="120" w:after="120" w:line="276" w:lineRule="auto"/>
              <w:ind w:right="95"/>
              <w:jc w:val="both"/>
              <w:rPr>
                <w:bCs/>
                <w:sz w:val="24"/>
                <w:szCs w:val="24"/>
                <w:lang w:eastAsia="zh-CN"/>
              </w:rPr>
            </w:pPr>
            <w:r w:rsidRPr="00280810">
              <w:rPr>
                <w:bCs/>
                <w:sz w:val="24"/>
                <w:szCs w:val="24"/>
                <w:lang w:eastAsia="zh-CN"/>
              </w:rPr>
              <w:t>Introduction</w:t>
            </w:r>
          </w:p>
          <w:p w14:paraId="38A7422E" w14:textId="77777777" w:rsidR="0058215A" w:rsidRPr="00280810" w:rsidRDefault="0058215A" w:rsidP="008E0675">
            <w:pPr>
              <w:pStyle w:val="BodyText"/>
              <w:tabs>
                <w:tab w:val="left" w:pos="284"/>
              </w:tabs>
              <w:spacing w:before="120" w:after="120" w:line="276" w:lineRule="auto"/>
              <w:ind w:right="95"/>
              <w:jc w:val="both"/>
              <w:rPr>
                <w:bCs/>
                <w:sz w:val="24"/>
                <w:szCs w:val="24"/>
                <w:lang w:eastAsia="zh-CN"/>
              </w:rPr>
            </w:pPr>
            <w:r w:rsidRPr="00280810">
              <w:rPr>
                <w:bCs/>
                <w:sz w:val="24"/>
                <w:szCs w:val="24"/>
                <w:lang w:eastAsia="zh-CN"/>
              </w:rPr>
              <w:t xml:space="preserve">Replace with </w:t>
            </w:r>
          </w:p>
          <w:p w14:paraId="2F1EE5DA" w14:textId="1909EF8B" w:rsidR="0058215A" w:rsidRPr="00280810" w:rsidRDefault="0058215A" w:rsidP="008E0675">
            <w:pPr>
              <w:pStyle w:val="BodyText"/>
              <w:tabs>
                <w:tab w:val="left" w:pos="284"/>
              </w:tabs>
              <w:spacing w:before="120" w:after="120" w:line="276" w:lineRule="auto"/>
              <w:ind w:right="95"/>
              <w:jc w:val="both"/>
              <w:rPr>
                <w:bCs/>
                <w:sz w:val="24"/>
                <w:szCs w:val="24"/>
                <w:lang w:eastAsia="zh-CN"/>
              </w:rPr>
            </w:pPr>
            <w:r w:rsidRPr="00280810">
              <w:rPr>
                <w:bCs/>
                <w:sz w:val="24"/>
                <w:szCs w:val="24"/>
                <w:lang w:eastAsia="zh-CN"/>
              </w:rPr>
              <w:t xml:space="preserve">….The supplier, supplying the cells/batteries as per this document shall be responsible to replace/repair free of charge, the battery/cell becoming faulty, owing to defective workmanship or material during entire period of contract (including extension of contract, if any), without any cost implication to the Owner. </w:t>
            </w:r>
          </w:p>
          <w:p w14:paraId="4F649D75" w14:textId="77777777" w:rsidR="0058215A" w:rsidRPr="00280810" w:rsidRDefault="0058215A" w:rsidP="008E0675">
            <w:pPr>
              <w:pStyle w:val="BodyText"/>
              <w:tabs>
                <w:tab w:val="left" w:pos="284"/>
              </w:tabs>
              <w:spacing w:before="120" w:after="120" w:line="276" w:lineRule="auto"/>
              <w:ind w:right="95"/>
              <w:jc w:val="both"/>
              <w:rPr>
                <w:bCs/>
                <w:sz w:val="24"/>
                <w:szCs w:val="24"/>
                <w:lang w:eastAsia="zh-CN"/>
              </w:rPr>
            </w:pPr>
            <w:r w:rsidRPr="00280810">
              <w:rPr>
                <w:bCs/>
                <w:sz w:val="24"/>
                <w:szCs w:val="24"/>
                <w:lang w:eastAsia="zh-CN"/>
              </w:rPr>
              <w:t xml:space="preserve">Batteries shall be tested and maintained as per the code mentioned in Indian Standard IS: 14782:2000. </w:t>
            </w:r>
            <w:bookmarkStart w:id="14" w:name="_Hlk152866256"/>
            <w:r w:rsidRPr="00280810">
              <w:rPr>
                <w:bCs/>
                <w:sz w:val="24"/>
                <w:szCs w:val="24"/>
                <w:lang w:eastAsia="zh-CN"/>
              </w:rPr>
              <w:t xml:space="preserve">Capacity test @ C10 shall be done periodically (yearly), for assessment of health of the battery bank to determine charge holding capacity of battery bank. </w:t>
            </w:r>
            <w:bookmarkEnd w:id="14"/>
          </w:p>
          <w:p w14:paraId="5A78E899" w14:textId="647F89B8" w:rsidR="0058215A" w:rsidRPr="00280810" w:rsidRDefault="0058215A" w:rsidP="008E0675">
            <w:pPr>
              <w:pStyle w:val="BodyText"/>
              <w:tabs>
                <w:tab w:val="left" w:pos="284"/>
              </w:tabs>
              <w:spacing w:before="120" w:after="120" w:line="276" w:lineRule="auto"/>
              <w:ind w:right="95"/>
              <w:jc w:val="both"/>
              <w:rPr>
                <w:color w:val="000000" w:themeColor="text1"/>
              </w:rPr>
            </w:pPr>
            <w:r w:rsidRPr="00280810">
              <w:rPr>
                <w:bCs/>
                <w:sz w:val="24"/>
                <w:szCs w:val="24"/>
                <w:lang w:eastAsia="zh-CN"/>
              </w:rPr>
              <w:t>The conditions for batteries/battery bank replacement shall be as per the provisions mentioned under Clause 1.10, Section 1, PART A of technical specifications along-with other scope of works specified under the contract.</w:t>
            </w:r>
            <w:r w:rsidRPr="00E9449A">
              <w:rPr>
                <w:color w:val="000000" w:themeColor="text1"/>
              </w:rPr>
              <w:t xml:space="preserve"> </w:t>
            </w:r>
          </w:p>
        </w:tc>
      </w:tr>
      <w:tr w:rsidR="0058215A" w:rsidRPr="00FF3D47" w14:paraId="18DCE6BE" w14:textId="77777777" w:rsidTr="0058215A">
        <w:trPr>
          <w:trHeight w:val="292"/>
        </w:trPr>
        <w:tc>
          <w:tcPr>
            <w:tcW w:w="203" w:type="pct"/>
          </w:tcPr>
          <w:p w14:paraId="07355C71" w14:textId="77777777" w:rsidR="0058215A" w:rsidRPr="00280810" w:rsidRDefault="0058215A" w:rsidP="008E0675">
            <w:pPr>
              <w:pStyle w:val="ListParagraph"/>
              <w:numPr>
                <w:ilvl w:val="0"/>
                <w:numId w:val="17"/>
              </w:numPr>
              <w:jc w:val="both"/>
              <w:rPr>
                <w:b/>
                <w:szCs w:val="24"/>
              </w:rPr>
            </w:pPr>
          </w:p>
        </w:tc>
        <w:tc>
          <w:tcPr>
            <w:tcW w:w="589" w:type="pct"/>
          </w:tcPr>
          <w:p w14:paraId="64A403B4" w14:textId="77777777"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Part-C, Section-4, Clause No.-4.0  </w:t>
            </w:r>
          </w:p>
          <w:p w14:paraId="25282229" w14:textId="77777777" w:rsidR="0058215A" w:rsidRPr="00280810" w:rsidRDefault="0058215A" w:rsidP="008E0675">
            <w:pPr>
              <w:spacing w:after="60" w:line="21" w:lineRule="atLeast"/>
              <w:jc w:val="both"/>
              <w:rPr>
                <w:rFonts w:ascii="Arial" w:eastAsia="Times New Roman" w:hAnsi="Arial" w:cs="Arial"/>
                <w:sz w:val="24"/>
                <w:szCs w:val="24"/>
                <w:lang w:bidi="hi-IN"/>
              </w:rPr>
            </w:pPr>
          </w:p>
        </w:tc>
        <w:tc>
          <w:tcPr>
            <w:tcW w:w="1840" w:type="pct"/>
          </w:tcPr>
          <w:p w14:paraId="3A213681" w14:textId="2B0E0E0B" w:rsidR="0058215A" w:rsidRPr="00280810" w:rsidRDefault="0058215A" w:rsidP="008E0675">
            <w:pPr>
              <w:spacing w:after="60" w:line="21" w:lineRule="atLeast"/>
              <w:jc w:val="both"/>
              <w:rPr>
                <w:rFonts w:ascii="Arial" w:eastAsia="Times New Roman" w:hAnsi="Arial" w:cs="Arial"/>
                <w:bCs/>
                <w:sz w:val="24"/>
                <w:szCs w:val="24"/>
                <w:lang w:val="en-US"/>
              </w:rPr>
            </w:pPr>
            <w:r w:rsidRPr="00280810">
              <w:rPr>
                <w:rFonts w:ascii="Arial" w:eastAsia="Times New Roman" w:hAnsi="Arial" w:cs="Arial"/>
                <w:bCs/>
                <w:sz w:val="24"/>
                <w:szCs w:val="24"/>
                <w:lang w:val="en-US"/>
              </w:rPr>
              <w:t xml:space="preserve">Scope of Supply </w:t>
            </w:r>
          </w:p>
          <w:p w14:paraId="3A5D60FF" w14:textId="77777777" w:rsidR="0058215A" w:rsidRPr="00280810" w:rsidRDefault="0058215A" w:rsidP="008E0675">
            <w:pPr>
              <w:spacing w:after="60" w:line="21" w:lineRule="atLeast"/>
              <w:jc w:val="both"/>
              <w:rPr>
                <w:rFonts w:ascii="Arial" w:eastAsia="Times New Roman" w:hAnsi="Arial" w:cs="Arial"/>
                <w:bCs/>
                <w:sz w:val="24"/>
                <w:szCs w:val="24"/>
                <w:lang w:val="en-US"/>
              </w:rPr>
            </w:pPr>
            <w:r w:rsidRPr="00280810">
              <w:rPr>
                <w:rFonts w:ascii="Arial" w:eastAsia="Times New Roman" w:hAnsi="Arial" w:cs="Arial"/>
                <w:bCs/>
                <w:sz w:val="24"/>
                <w:szCs w:val="24"/>
                <w:lang w:val="en-US"/>
              </w:rPr>
              <w:t>….This net electrical output shall be measured after reducing all power consumptions for D.G. Set auxiliaries.  ……</w:t>
            </w:r>
          </w:p>
          <w:p w14:paraId="70B89278" w14:textId="77777777" w:rsidR="0058215A" w:rsidRPr="00280810" w:rsidRDefault="0058215A" w:rsidP="008E0675">
            <w:pPr>
              <w:spacing w:after="60" w:line="21" w:lineRule="atLeast"/>
              <w:jc w:val="both"/>
              <w:rPr>
                <w:rFonts w:ascii="Arial" w:hAnsi="Arial" w:cs="Arial"/>
                <w:sz w:val="24"/>
                <w:szCs w:val="24"/>
                <w:lang w:eastAsia="zh-CN"/>
              </w:rPr>
            </w:pPr>
          </w:p>
          <w:p w14:paraId="3F272E84" w14:textId="77777777" w:rsidR="0058215A" w:rsidRPr="00280810" w:rsidRDefault="0058215A" w:rsidP="008E0675">
            <w:pPr>
              <w:spacing w:after="60" w:line="21" w:lineRule="atLeast"/>
              <w:jc w:val="both"/>
              <w:rPr>
                <w:rFonts w:ascii="Arial" w:hAnsi="Arial" w:cs="Arial"/>
                <w:sz w:val="24"/>
                <w:szCs w:val="24"/>
                <w:lang w:eastAsia="zh-CN"/>
              </w:rPr>
            </w:pPr>
          </w:p>
          <w:p w14:paraId="1C734F1B" w14:textId="77777777" w:rsidR="0058215A" w:rsidRPr="00280810" w:rsidRDefault="0058215A" w:rsidP="008E0675">
            <w:pPr>
              <w:spacing w:after="60" w:line="21" w:lineRule="atLeast"/>
              <w:jc w:val="both"/>
              <w:rPr>
                <w:rFonts w:ascii="Arial" w:hAnsi="Arial" w:cs="Arial"/>
                <w:sz w:val="24"/>
                <w:szCs w:val="24"/>
                <w:lang w:eastAsia="zh-CN"/>
              </w:rPr>
            </w:pPr>
          </w:p>
          <w:p w14:paraId="0FB340D6" w14:textId="1C7A5749" w:rsidR="0058215A" w:rsidRPr="00280810" w:rsidRDefault="0058215A" w:rsidP="008E0675">
            <w:pPr>
              <w:spacing w:after="60" w:line="21" w:lineRule="atLeast"/>
              <w:jc w:val="both"/>
              <w:rPr>
                <w:rFonts w:ascii="Arial" w:hAnsi="Arial" w:cs="Arial"/>
                <w:sz w:val="24"/>
                <w:szCs w:val="24"/>
                <w:lang w:eastAsia="zh-CN"/>
              </w:rPr>
            </w:pPr>
            <w:r w:rsidRPr="00280810">
              <w:rPr>
                <w:rFonts w:ascii="Arial" w:hAnsi="Arial" w:cs="Arial"/>
                <w:sz w:val="24"/>
                <w:szCs w:val="24"/>
                <w:lang w:eastAsia="zh-CN"/>
              </w:rPr>
              <w:t>(e) Base frame, mounting pads, foundation bolts etc (as required)</w:t>
            </w:r>
          </w:p>
        </w:tc>
        <w:tc>
          <w:tcPr>
            <w:tcW w:w="2368" w:type="pct"/>
          </w:tcPr>
          <w:p w14:paraId="696ADEE3" w14:textId="77777777" w:rsidR="0058215A" w:rsidRPr="00280810" w:rsidRDefault="0058215A" w:rsidP="008E0675">
            <w:pPr>
              <w:jc w:val="both"/>
              <w:rPr>
                <w:rFonts w:ascii="Arial" w:hAnsi="Arial" w:cs="Arial"/>
                <w:color w:val="000000"/>
                <w:spacing w:val="-2"/>
                <w:sz w:val="24"/>
                <w:szCs w:val="24"/>
                <w:lang w:val="en-GB"/>
              </w:rPr>
            </w:pPr>
            <w:r w:rsidRPr="00280810">
              <w:rPr>
                <w:rFonts w:ascii="Arial" w:hAnsi="Arial" w:cs="Arial"/>
                <w:color w:val="000000"/>
                <w:spacing w:val="-2"/>
                <w:sz w:val="24"/>
                <w:szCs w:val="24"/>
                <w:lang w:val="en-GB"/>
              </w:rPr>
              <w:t>Scope of Supply</w:t>
            </w:r>
          </w:p>
          <w:p w14:paraId="3EAAF3C1" w14:textId="0F1F62FE" w:rsidR="0058215A" w:rsidRPr="00280810" w:rsidRDefault="0058215A" w:rsidP="008E0675">
            <w:pPr>
              <w:jc w:val="both"/>
              <w:rPr>
                <w:rFonts w:ascii="Arial" w:hAnsi="Arial" w:cs="Arial"/>
                <w:color w:val="000000"/>
                <w:spacing w:val="-2"/>
                <w:sz w:val="24"/>
                <w:szCs w:val="24"/>
                <w:lang w:val="en-GB"/>
              </w:rPr>
            </w:pPr>
            <w:r w:rsidRPr="00280810">
              <w:rPr>
                <w:rFonts w:ascii="Arial" w:hAnsi="Arial" w:cs="Arial"/>
                <w:color w:val="000000"/>
                <w:spacing w:val="-2"/>
                <w:sz w:val="24"/>
                <w:szCs w:val="24"/>
                <w:lang w:val="en-GB"/>
              </w:rPr>
              <w:t xml:space="preserve">  </w:t>
            </w:r>
          </w:p>
          <w:p w14:paraId="5E23478C" w14:textId="07ACAE7A" w:rsidR="0058215A" w:rsidRPr="00280810" w:rsidRDefault="0058215A" w:rsidP="008E0675">
            <w:pPr>
              <w:jc w:val="both"/>
              <w:rPr>
                <w:rFonts w:ascii="Arial" w:hAnsi="Arial" w:cs="Arial"/>
                <w:color w:val="000000"/>
                <w:spacing w:val="-2"/>
                <w:sz w:val="24"/>
                <w:szCs w:val="24"/>
                <w:lang w:val="en-GB"/>
              </w:rPr>
            </w:pPr>
            <w:r w:rsidRPr="00280810">
              <w:rPr>
                <w:rFonts w:ascii="Arial" w:hAnsi="Arial" w:cs="Arial"/>
                <w:color w:val="000000"/>
                <w:spacing w:val="-2"/>
                <w:sz w:val="24"/>
                <w:szCs w:val="24"/>
                <w:lang w:val="en-GB"/>
              </w:rPr>
              <w:t xml:space="preserve">Replace with </w:t>
            </w:r>
          </w:p>
          <w:p w14:paraId="3F560D68" w14:textId="3EED87AE" w:rsidR="0058215A" w:rsidRPr="00280810" w:rsidRDefault="0058215A" w:rsidP="008E0675">
            <w:pPr>
              <w:jc w:val="both"/>
              <w:rPr>
                <w:rFonts w:ascii="Arial" w:eastAsia="Times New Roman" w:hAnsi="Arial" w:cs="Arial"/>
                <w:bCs/>
                <w:sz w:val="24"/>
                <w:szCs w:val="24"/>
                <w:lang w:val="en-US"/>
              </w:rPr>
            </w:pPr>
            <w:r w:rsidRPr="00280810">
              <w:rPr>
                <w:rFonts w:ascii="Arial" w:eastAsia="Times New Roman" w:hAnsi="Arial" w:cs="Arial"/>
                <w:bCs/>
                <w:sz w:val="24"/>
                <w:szCs w:val="24"/>
                <w:lang w:val="en-US"/>
              </w:rPr>
              <w:t xml:space="preserve">….This net electrical output shall be measured after reducing all power consumptions for D.G. Set auxiliaries.  </w:t>
            </w:r>
          </w:p>
          <w:p w14:paraId="1F19D018" w14:textId="05E73B44" w:rsidR="0058215A" w:rsidRPr="00280810" w:rsidRDefault="0058215A" w:rsidP="008E0675">
            <w:pPr>
              <w:jc w:val="both"/>
              <w:rPr>
                <w:rFonts w:ascii="Arial" w:hAnsi="Arial" w:cs="Arial"/>
                <w:sz w:val="24"/>
                <w:szCs w:val="24"/>
              </w:rPr>
            </w:pPr>
            <w:r w:rsidRPr="00280810">
              <w:rPr>
                <w:rFonts w:ascii="Arial" w:eastAsia="Times New Roman" w:hAnsi="Arial" w:cs="Arial"/>
                <w:b/>
                <w:bCs/>
                <w:i/>
                <w:sz w:val="24"/>
                <w:szCs w:val="24"/>
                <w:lang w:val="en-US"/>
              </w:rPr>
              <w:t>The Contractor shall supply the DG set as per the specifications given in this section.  Also, the supplied DG Sets shall comply with the latest emission norms of CPCB.</w:t>
            </w:r>
            <w:r w:rsidRPr="00280810">
              <w:rPr>
                <w:rFonts w:ascii="Arial" w:hAnsi="Arial" w:cs="Arial"/>
                <w:sz w:val="24"/>
                <w:szCs w:val="24"/>
              </w:rPr>
              <w:t>.……</w:t>
            </w:r>
          </w:p>
          <w:p w14:paraId="01723D14" w14:textId="77777777" w:rsidR="0058215A" w:rsidRPr="00280810" w:rsidRDefault="0058215A" w:rsidP="008E0675">
            <w:pPr>
              <w:spacing w:after="60" w:line="21" w:lineRule="atLeast"/>
              <w:jc w:val="both"/>
              <w:rPr>
                <w:rFonts w:ascii="Arial" w:hAnsi="Arial" w:cs="Arial"/>
                <w:sz w:val="24"/>
                <w:szCs w:val="24"/>
                <w:lang w:eastAsia="zh-CN"/>
              </w:rPr>
            </w:pPr>
          </w:p>
          <w:p w14:paraId="6ACAFF39" w14:textId="4A31ACCF" w:rsidR="0058215A" w:rsidRPr="00280810" w:rsidRDefault="0058215A" w:rsidP="008E0675">
            <w:pPr>
              <w:spacing w:after="60" w:line="21" w:lineRule="atLeast"/>
              <w:jc w:val="both"/>
              <w:rPr>
                <w:rFonts w:ascii="Arial" w:hAnsi="Arial" w:cs="Arial"/>
                <w:sz w:val="24"/>
                <w:szCs w:val="24"/>
                <w:lang w:eastAsia="zh-CN"/>
              </w:rPr>
            </w:pPr>
            <w:r w:rsidRPr="00280810">
              <w:rPr>
                <w:rFonts w:ascii="Arial" w:hAnsi="Arial" w:cs="Arial"/>
                <w:sz w:val="24"/>
                <w:szCs w:val="24"/>
                <w:lang w:eastAsia="zh-CN"/>
              </w:rPr>
              <w:t xml:space="preserve">(e) Base frame, mounting pads, </w:t>
            </w:r>
            <w:r w:rsidRPr="00280810">
              <w:rPr>
                <w:rFonts w:ascii="Arial" w:hAnsi="Arial" w:cs="Arial"/>
                <w:b/>
                <w:sz w:val="24"/>
                <w:szCs w:val="24"/>
                <w:lang w:eastAsia="zh-CN"/>
              </w:rPr>
              <w:t>AVM pads</w:t>
            </w:r>
            <w:r w:rsidRPr="00280810">
              <w:rPr>
                <w:rFonts w:ascii="Arial" w:hAnsi="Arial" w:cs="Arial"/>
                <w:sz w:val="24"/>
                <w:szCs w:val="24"/>
                <w:lang w:eastAsia="zh-CN"/>
              </w:rPr>
              <w:t xml:space="preserve"> and foundation bolts etc (as required)</w:t>
            </w:r>
          </w:p>
        </w:tc>
      </w:tr>
      <w:tr w:rsidR="0058215A" w:rsidRPr="00FF3D47" w14:paraId="78F65678" w14:textId="77777777" w:rsidTr="0058215A">
        <w:trPr>
          <w:trHeight w:val="292"/>
        </w:trPr>
        <w:tc>
          <w:tcPr>
            <w:tcW w:w="203" w:type="pct"/>
          </w:tcPr>
          <w:p w14:paraId="4EBC0CC4" w14:textId="77777777" w:rsidR="0058215A" w:rsidRPr="00280810" w:rsidRDefault="0058215A" w:rsidP="008E0675">
            <w:pPr>
              <w:pStyle w:val="ListParagraph"/>
              <w:numPr>
                <w:ilvl w:val="0"/>
                <w:numId w:val="17"/>
              </w:numPr>
              <w:jc w:val="both"/>
              <w:rPr>
                <w:b/>
                <w:szCs w:val="24"/>
              </w:rPr>
            </w:pPr>
          </w:p>
        </w:tc>
        <w:tc>
          <w:tcPr>
            <w:tcW w:w="589" w:type="pct"/>
          </w:tcPr>
          <w:p w14:paraId="1F42AA53" w14:textId="12D95056" w:rsidR="0058215A" w:rsidRPr="00280810" w:rsidRDefault="0058215A" w:rsidP="008E0675">
            <w:pPr>
              <w:spacing w:after="60" w:line="21" w:lineRule="atLeast"/>
              <w:jc w:val="both"/>
              <w:rPr>
                <w:rFonts w:ascii="Arial" w:hAnsi="Arial" w:cs="Arial"/>
                <w:sz w:val="24"/>
                <w:szCs w:val="24"/>
              </w:rPr>
            </w:pPr>
            <w:r w:rsidRPr="00280810">
              <w:rPr>
                <w:rFonts w:ascii="Arial" w:hAnsi="Arial" w:cs="Arial"/>
                <w:sz w:val="24"/>
                <w:szCs w:val="24"/>
              </w:rPr>
              <w:t xml:space="preserve">Vol- II, PART-C, Section 4,Clause 4.4.1 </w:t>
            </w:r>
          </w:p>
        </w:tc>
        <w:tc>
          <w:tcPr>
            <w:tcW w:w="1840" w:type="pct"/>
          </w:tcPr>
          <w:p w14:paraId="5B833E07" w14:textId="54EF846F" w:rsidR="0058215A" w:rsidRPr="00280810" w:rsidRDefault="0058215A" w:rsidP="008E0675">
            <w:pPr>
              <w:spacing w:after="60" w:line="21" w:lineRule="atLeast"/>
              <w:jc w:val="both"/>
              <w:rPr>
                <w:rFonts w:ascii="Arial" w:hAnsi="Arial" w:cs="Arial"/>
                <w:b/>
                <w:bCs/>
                <w:sz w:val="24"/>
                <w:szCs w:val="24"/>
              </w:rPr>
            </w:pPr>
            <w:r w:rsidRPr="00280810">
              <w:rPr>
                <w:rFonts w:ascii="Arial" w:hAnsi="Arial" w:cs="Arial"/>
                <w:b/>
                <w:bCs/>
                <w:sz w:val="24"/>
                <w:szCs w:val="24"/>
              </w:rPr>
              <w:t>Diesel Engine</w:t>
            </w:r>
          </w:p>
          <w:p w14:paraId="5B8CF3F0" w14:textId="146E035A" w:rsidR="0058215A" w:rsidRPr="00280810" w:rsidRDefault="0058215A" w:rsidP="008E0675">
            <w:pPr>
              <w:spacing w:after="60" w:line="21" w:lineRule="atLeast"/>
              <w:jc w:val="both"/>
              <w:rPr>
                <w:rFonts w:ascii="Arial" w:hAnsi="Arial" w:cs="Arial"/>
                <w:sz w:val="24"/>
                <w:szCs w:val="24"/>
                <w:lang w:eastAsia="zh-CN"/>
              </w:rPr>
            </w:pPr>
            <w:r w:rsidRPr="00280810">
              <w:rPr>
                <w:rFonts w:ascii="Arial" w:hAnsi="Arial" w:cs="Arial"/>
                <w:sz w:val="24"/>
                <w:szCs w:val="24"/>
              </w:rPr>
              <w:t xml:space="preserve">p. </w:t>
            </w:r>
            <w:r w:rsidRPr="00280810">
              <w:rPr>
                <w:rFonts w:ascii="Arial" w:hAnsi="Arial" w:cs="Arial"/>
                <w:b/>
                <w:bCs/>
                <w:sz w:val="24"/>
                <w:szCs w:val="24"/>
              </w:rPr>
              <w:t>Heat Exchanger system</w:t>
            </w:r>
          </w:p>
        </w:tc>
        <w:tc>
          <w:tcPr>
            <w:tcW w:w="2368" w:type="pct"/>
          </w:tcPr>
          <w:p w14:paraId="563DC6B9" w14:textId="1AFD7A9B" w:rsidR="0058215A" w:rsidRPr="00280810" w:rsidRDefault="0058215A" w:rsidP="008E0675">
            <w:pPr>
              <w:spacing w:after="60" w:line="21" w:lineRule="atLeast"/>
              <w:ind w:firstLineChars="50" w:firstLine="120"/>
              <w:jc w:val="both"/>
              <w:rPr>
                <w:rFonts w:ascii="Arial" w:hAnsi="Arial" w:cs="Arial"/>
                <w:b/>
                <w:bCs/>
                <w:sz w:val="24"/>
                <w:szCs w:val="24"/>
                <w:lang w:eastAsia="zh-CN"/>
              </w:rPr>
            </w:pPr>
            <w:r w:rsidRPr="00280810">
              <w:rPr>
                <w:rFonts w:ascii="Arial" w:hAnsi="Arial" w:cs="Arial"/>
                <w:b/>
                <w:bCs/>
                <w:sz w:val="24"/>
                <w:szCs w:val="24"/>
              </w:rPr>
              <w:t>Diesel Engine</w:t>
            </w:r>
          </w:p>
          <w:p w14:paraId="5059D817" w14:textId="39832677" w:rsidR="0058215A" w:rsidRPr="00280810" w:rsidRDefault="0058215A" w:rsidP="008E0675">
            <w:pPr>
              <w:spacing w:after="60" w:line="21" w:lineRule="atLeast"/>
              <w:ind w:firstLineChars="50" w:firstLine="120"/>
              <w:jc w:val="both"/>
              <w:rPr>
                <w:rFonts w:ascii="Arial" w:hAnsi="Arial" w:cs="Arial"/>
                <w:sz w:val="24"/>
                <w:szCs w:val="24"/>
                <w:lang w:eastAsia="zh-CN"/>
              </w:rPr>
            </w:pPr>
            <w:r w:rsidRPr="00280810">
              <w:rPr>
                <w:rFonts w:ascii="Arial" w:hAnsi="Arial" w:cs="Arial"/>
                <w:b/>
                <w:bCs/>
                <w:sz w:val="24"/>
                <w:szCs w:val="24"/>
                <w:lang w:eastAsia="zh-CN"/>
              </w:rPr>
              <w:t>This point Deleted.</w:t>
            </w:r>
          </w:p>
          <w:p w14:paraId="49772A75" w14:textId="77777777" w:rsidR="0058215A" w:rsidRPr="00280810" w:rsidRDefault="0058215A" w:rsidP="008E0675">
            <w:pPr>
              <w:spacing w:after="60" w:line="21" w:lineRule="atLeast"/>
              <w:jc w:val="both"/>
              <w:rPr>
                <w:rFonts w:ascii="Arial" w:hAnsi="Arial" w:cs="Arial"/>
                <w:sz w:val="24"/>
                <w:szCs w:val="24"/>
                <w:lang w:eastAsia="zh-CN"/>
              </w:rPr>
            </w:pPr>
          </w:p>
        </w:tc>
      </w:tr>
      <w:tr w:rsidR="0058215A" w:rsidRPr="00FF3D47" w14:paraId="7DEC219C" w14:textId="77777777" w:rsidTr="0058215A">
        <w:trPr>
          <w:trHeight w:val="292"/>
        </w:trPr>
        <w:tc>
          <w:tcPr>
            <w:tcW w:w="203" w:type="pct"/>
          </w:tcPr>
          <w:p w14:paraId="72FF9FA1" w14:textId="77777777" w:rsidR="0058215A" w:rsidRPr="00280810" w:rsidRDefault="0058215A" w:rsidP="008E0675">
            <w:pPr>
              <w:pStyle w:val="ListParagraph"/>
              <w:numPr>
                <w:ilvl w:val="0"/>
                <w:numId w:val="17"/>
              </w:numPr>
              <w:jc w:val="both"/>
              <w:rPr>
                <w:b/>
                <w:szCs w:val="24"/>
              </w:rPr>
            </w:pPr>
          </w:p>
        </w:tc>
        <w:tc>
          <w:tcPr>
            <w:tcW w:w="589" w:type="pct"/>
          </w:tcPr>
          <w:p w14:paraId="539BC81E" w14:textId="1095C6E3" w:rsidR="0058215A" w:rsidRPr="00280810" w:rsidRDefault="0058215A" w:rsidP="008E0675">
            <w:pPr>
              <w:spacing w:after="60" w:line="21" w:lineRule="atLeast"/>
              <w:jc w:val="both"/>
              <w:rPr>
                <w:rFonts w:ascii="Arial" w:hAnsi="Arial" w:cs="Arial"/>
                <w:sz w:val="24"/>
                <w:szCs w:val="24"/>
              </w:rPr>
            </w:pPr>
            <w:r w:rsidRPr="00280810">
              <w:rPr>
                <w:rFonts w:ascii="Arial" w:hAnsi="Arial" w:cs="Arial"/>
                <w:sz w:val="24"/>
                <w:szCs w:val="24"/>
              </w:rPr>
              <w:t>Vol- II, PART-C, Section 4,</w:t>
            </w:r>
            <w:r>
              <w:rPr>
                <w:rFonts w:ascii="Arial" w:hAnsi="Arial" w:cs="Arial"/>
                <w:sz w:val="24"/>
                <w:szCs w:val="24"/>
              </w:rPr>
              <w:t xml:space="preserve"> </w:t>
            </w:r>
            <w:r w:rsidRPr="00280810">
              <w:rPr>
                <w:rFonts w:ascii="Arial" w:hAnsi="Arial" w:cs="Arial"/>
                <w:sz w:val="24"/>
                <w:szCs w:val="24"/>
              </w:rPr>
              <w:t>Clause 4.4.4</w:t>
            </w:r>
          </w:p>
        </w:tc>
        <w:tc>
          <w:tcPr>
            <w:tcW w:w="1840" w:type="pct"/>
          </w:tcPr>
          <w:p w14:paraId="42D9DCF5" w14:textId="38734279" w:rsidR="0058215A" w:rsidRPr="00280810" w:rsidRDefault="0058215A" w:rsidP="008E0675">
            <w:pPr>
              <w:spacing w:after="60" w:line="21" w:lineRule="atLeast"/>
              <w:jc w:val="both"/>
              <w:rPr>
                <w:rFonts w:ascii="Arial" w:hAnsi="Arial" w:cs="Arial"/>
                <w:b/>
                <w:bCs/>
                <w:sz w:val="24"/>
                <w:szCs w:val="24"/>
              </w:rPr>
            </w:pPr>
            <w:r w:rsidRPr="00280810">
              <w:rPr>
                <w:rFonts w:ascii="Arial" w:hAnsi="Arial" w:cs="Arial"/>
                <w:b/>
                <w:bCs/>
                <w:sz w:val="24"/>
                <w:szCs w:val="24"/>
              </w:rPr>
              <w:t>Fuel and lubricating oil system</w:t>
            </w:r>
          </w:p>
          <w:p w14:paraId="38C9F9EB" w14:textId="77777777" w:rsidR="0058215A" w:rsidRPr="00280810" w:rsidRDefault="0058215A" w:rsidP="008E0675">
            <w:pPr>
              <w:spacing w:after="60" w:line="21" w:lineRule="atLeast"/>
              <w:jc w:val="both"/>
              <w:rPr>
                <w:rFonts w:ascii="Arial" w:hAnsi="Arial" w:cs="Arial"/>
                <w:b/>
                <w:bCs/>
                <w:sz w:val="24"/>
                <w:szCs w:val="24"/>
              </w:rPr>
            </w:pPr>
          </w:p>
          <w:p w14:paraId="1A58FEA4" w14:textId="16AFA3BD" w:rsidR="0058215A" w:rsidRPr="00280810" w:rsidRDefault="0058215A" w:rsidP="008E0675">
            <w:pPr>
              <w:spacing w:after="60" w:line="21" w:lineRule="atLeast"/>
              <w:jc w:val="both"/>
              <w:rPr>
                <w:rFonts w:ascii="Arial" w:hAnsi="Arial" w:cs="Arial"/>
                <w:b/>
                <w:bCs/>
                <w:sz w:val="24"/>
                <w:szCs w:val="24"/>
              </w:rPr>
            </w:pPr>
            <w:r w:rsidRPr="00FF3D47">
              <w:rPr>
                <w:rFonts w:ascii="Arial" w:eastAsia="Calibri" w:hAnsi="Arial" w:cs="Arial"/>
                <w:color w:val="000000"/>
                <w:sz w:val="24"/>
                <w:szCs w:val="24"/>
              </w:rPr>
              <w:t xml:space="preserve">D. All required piping, fittings valves, filters, strainers, </w:t>
            </w:r>
            <w:r w:rsidRPr="00280810">
              <w:rPr>
                <w:rFonts w:ascii="Arial" w:eastAsia="Calibri" w:hAnsi="Arial" w:cs="Arial"/>
                <w:b/>
                <w:color w:val="000000"/>
                <w:sz w:val="24"/>
                <w:szCs w:val="24"/>
              </w:rPr>
              <w:t>lubricating oil heat exchangers</w:t>
            </w:r>
            <w:r w:rsidRPr="00FF3D47">
              <w:rPr>
                <w:rFonts w:ascii="Arial" w:eastAsia="Calibri" w:hAnsi="Arial" w:cs="Arial"/>
                <w:color w:val="000000"/>
                <w:sz w:val="24"/>
                <w:szCs w:val="24"/>
              </w:rPr>
              <w:t>, temperature and pressure gauges, by pass valves, pressure switches, alarm controls, thermostat, cooler accessories, hose pipes and other accessories, instruments, equipment needed for the above services are covered under the scope of the Contractor.</w:t>
            </w:r>
          </w:p>
        </w:tc>
        <w:tc>
          <w:tcPr>
            <w:tcW w:w="2368" w:type="pct"/>
          </w:tcPr>
          <w:p w14:paraId="2AB4DEAA" w14:textId="77777777" w:rsidR="0058215A" w:rsidRPr="00280810" w:rsidRDefault="0058215A" w:rsidP="008E0675">
            <w:pPr>
              <w:pStyle w:val="Heading4"/>
              <w:numPr>
                <w:ilvl w:val="0"/>
                <w:numId w:val="0"/>
              </w:numPr>
              <w:tabs>
                <w:tab w:val="left" w:pos="993"/>
              </w:tabs>
              <w:spacing w:before="120" w:after="120" w:afterAutospacing="0" w:line="276" w:lineRule="auto"/>
              <w:ind w:right="1080"/>
              <w:rPr>
                <w:color w:val="000000"/>
                <w:szCs w:val="24"/>
              </w:rPr>
            </w:pPr>
            <w:bookmarkStart w:id="15" w:name="_Toc94188607"/>
            <w:bookmarkStart w:id="16" w:name="_Toc94192118"/>
            <w:r w:rsidRPr="00280810">
              <w:rPr>
                <w:color w:val="000000"/>
                <w:szCs w:val="24"/>
                <w:lang w:val="en-IN" w:bidi="bn-IN"/>
              </w:rPr>
              <w:t>Fuel and lubricating oil system</w:t>
            </w:r>
            <w:bookmarkEnd w:id="15"/>
            <w:bookmarkEnd w:id="16"/>
          </w:p>
          <w:p w14:paraId="7F9F6E39" w14:textId="77777777" w:rsidR="0058215A" w:rsidRPr="00280810" w:rsidRDefault="0058215A" w:rsidP="008E0675">
            <w:pPr>
              <w:spacing w:after="60" w:line="21" w:lineRule="atLeast"/>
              <w:ind w:firstLineChars="50" w:firstLine="120"/>
              <w:jc w:val="both"/>
              <w:rPr>
                <w:rFonts w:ascii="Arial" w:hAnsi="Arial" w:cs="Arial"/>
                <w:b/>
                <w:bCs/>
                <w:sz w:val="24"/>
                <w:szCs w:val="24"/>
              </w:rPr>
            </w:pPr>
            <w:r w:rsidRPr="00280810">
              <w:rPr>
                <w:rFonts w:ascii="Arial" w:hAnsi="Arial" w:cs="Arial"/>
                <w:b/>
                <w:bCs/>
                <w:sz w:val="24"/>
                <w:szCs w:val="24"/>
              </w:rPr>
              <w:t xml:space="preserve">Replace with </w:t>
            </w:r>
          </w:p>
          <w:p w14:paraId="632DA7F4" w14:textId="0D53EEFF" w:rsidR="0058215A" w:rsidRPr="00280810" w:rsidRDefault="0058215A" w:rsidP="008E0675">
            <w:pPr>
              <w:spacing w:after="60" w:line="21" w:lineRule="atLeast"/>
              <w:ind w:firstLineChars="50" w:firstLine="120"/>
              <w:jc w:val="both"/>
              <w:rPr>
                <w:rFonts w:ascii="Arial" w:hAnsi="Arial" w:cs="Arial"/>
                <w:b/>
                <w:bCs/>
                <w:sz w:val="24"/>
                <w:szCs w:val="24"/>
              </w:rPr>
            </w:pPr>
            <w:r w:rsidRPr="00FF3D47">
              <w:rPr>
                <w:rFonts w:ascii="Arial" w:eastAsia="Calibri" w:hAnsi="Arial" w:cs="Arial"/>
                <w:color w:val="000000"/>
                <w:sz w:val="24"/>
                <w:szCs w:val="24"/>
              </w:rPr>
              <w:t>D. All required piping, fittings valves, filters, strainers, temperature and pressure gauges, by pass valves, pressure switches, alarm controls, thermostat, cooler accessories, hose pipes and other accessories, instruments, equipment needed for the above services are covered under the scope of the Contractor.</w:t>
            </w:r>
          </w:p>
        </w:tc>
      </w:tr>
      <w:tr w:rsidR="0058215A" w:rsidRPr="00FF3D47" w14:paraId="262FCC23" w14:textId="77777777" w:rsidTr="0058215A">
        <w:trPr>
          <w:trHeight w:val="292"/>
        </w:trPr>
        <w:tc>
          <w:tcPr>
            <w:tcW w:w="203" w:type="pct"/>
          </w:tcPr>
          <w:p w14:paraId="22274508" w14:textId="77777777" w:rsidR="0058215A" w:rsidRPr="00280810" w:rsidRDefault="0058215A" w:rsidP="008E0675">
            <w:pPr>
              <w:pStyle w:val="ListParagraph"/>
              <w:numPr>
                <w:ilvl w:val="0"/>
                <w:numId w:val="17"/>
              </w:numPr>
              <w:jc w:val="both"/>
              <w:rPr>
                <w:b/>
                <w:szCs w:val="24"/>
              </w:rPr>
            </w:pPr>
          </w:p>
        </w:tc>
        <w:tc>
          <w:tcPr>
            <w:tcW w:w="589" w:type="pct"/>
          </w:tcPr>
          <w:p w14:paraId="578FF848" w14:textId="3D46363A" w:rsidR="0058215A" w:rsidRPr="00280810" w:rsidRDefault="0058215A" w:rsidP="008E0675">
            <w:pPr>
              <w:spacing w:after="60" w:line="21" w:lineRule="atLeast"/>
              <w:jc w:val="both"/>
              <w:rPr>
                <w:rFonts w:ascii="Arial" w:hAnsi="Arial" w:cs="Arial"/>
                <w:sz w:val="24"/>
                <w:szCs w:val="24"/>
              </w:rPr>
            </w:pPr>
            <w:r w:rsidRPr="00280810">
              <w:rPr>
                <w:rFonts w:ascii="Arial" w:hAnsi="Arial" w:cs="Arial"/>
                <w:sz w:val="24"/>
                <w:szCs w:val="24"/>
              </w:rPr>
              <w:t>Vol- II, PART-C, Section 4, Clause 4.5</w:t>
            </w:r>
          </w:p>
        </w:tc>
        <w:tc>
          <w:tcPr>
            <w:tcW w:w="1840" w:type="pct"/>
          </w:tcPr>
          <w:p w14:paraId="0EC851F6" w14:textId="77777777" w:rsidR="0058215A" w:rsidRPr="00280810" w:rsidRDefault="0058215A" w:rsidP="008E0675">
            <w:pPr>
              <w:spacing w:after="60" w:line="21" w:lineRule="atLeast"/>
              <w:jc w:val="both"/>
              <w:rPr>
                <w:rFonts w:ascii="Arial" w:hAnsi="Arial" w:cs="Arial"/>
                <w:b/>
                <w:bCs/>
                <w:sz w:val="24"/>
                <w:szCs w:val="24"/>
              </w:rPr>
            </w:pPr>
            <w:r w:rsidRPr="00280810">
              <w:rPr>
                <w:rFonts w:ascii="Arial" w:hAnsi="Arial" w:cs="Arial"/>
                <w:b/>
                <w:bCs/>
                <w:sz w:val="24"/>
                <w:szCs w:val="24"/>
              </w:rPr>
              <w:t>Control and Instrumentation including AMF panel</w:t>
            </w:r>
          </w:p>
          <w:p w14:paraId="4934BAB9" w14:textId="10C9B5EC" w:rsidR="0058215A" w:rsidRPr="00280810" w:rsidRDefault="0058215A" w:rsidP="008E0675">
            <w:pPr>
              <w:spacing w:after="60" w:line="21" w:lineRule="atLeast"/>
              <w:jc w:val="both"/>
              <w:rPr>
                <w:rFonts w:ascii="Arial" w:hAnsi="Arial" w:cs="Arial"/>
                <w:bCs/>
                <w:sz w:val="24"/>
                <w:szCs w:val="24"/>
              </w:rPr>
            </w:pPr>
            <w:r w:rsidRPr="00280810">
              <w:rPr>
                <w:rFonts w:ascii="Arial" w:hAnsi="Arial" w:cs="Arial"/>
                <w:bCs/>
                <w:sz w:val="24"/>
                <w:szCs w:val="24"/>
              </w:rPr>
              <w:t>e) Locally mounted pressure and temperature gauges on the concerned piping on inlet and outlet of cooling water for heat exchanger</w:t>
            </w:r>
          </w:p>
        </w:tc>
        <w:tc>
          <w:tcPr>
            <w:tcW w:w="2368" w:type="pct"/>
          </w:tcPr>
          <w:p w14:paraId="25D6D8FB" w14:textId="77777777" w:rsidR="0058215A" w:rsidRPr="00FF3D47" w:rsidRDefault="0058215A" w:rsidP="008E0675">
            <w:pPr>
              <w:pStyle w:val="Heading3"/>
              <w:keepNext/>
              <w:keepLines/>
              <w:numPr>
                <w:ilvl w:val="0"/>
                <w:numId w:val="0"/>
              </w:numPr>
              <w:tabs>
                <w:tab w:val="left" w:pos="851"/>
              </w:tabs>
              <w:spacing w:after="120" w:afterAutospacing="0"/>
              <w:ind w:right="0"/>
              <w:rPr>
                <w:bCs w:val="0"/>
                <w:color w:val="000000"/>
                <w:szCs w:val="24"/>
                <w:lang w:val="en-IN" w:bidi="bn-IN"/>
              </w:rPr>
            </w:pPr>
            <w:bookmarkStart w:id="17" w:name="_Toc94188616"/>
            <w:bookmarkStart w:id="18" w:name="_Toc94192129"/>
            <w:r w:rsidRPr="00FF3D47">
              <w:rPr>
                <w:bCs w:val="0"/>
                <w:color w:val="000000"/>
                <w:szCs w:val="24"/>
                <w:lang w:val="en-IN" w:bidi="bn-IN"/>
              </w:rPr>
              <w:t>Control and Instrumentation</w:t>
            </w:r>
            <w:bookmarkEnd w:id="17"/>
            <w:bookmarkEnd w:id="18"/>
            <w:r w:rsidRPr="00FF3D47">
              <w:rPr>
                <w:bCs w:val="0"/>
                <w:color w:val="000000"/>
                <w:szCs w:val="24"/>
                <w:lang w:val="en-IN" w:bidi="bn-IN"/>
              </w:rPr>
              <w:t xml:space="preserve"> including AMF panel</w:t>
            </w:r>
          </w:p>
          <w:p w14:paraId="1163BB1F" w14:textId="67D05649" w:rsidR="0058215A" w:rsidRPr="00280810" w:rsidRDefault="0058215A" w:rsidP="008E0675">
            <w:pPr>
              <w:spacing w:after="60" w:line="21" w:lineRule="atLeast"/>
              <w:ind w:firstLineChars="50" w:firstLine="120"/>
              <w:jc w:val="both"/>
              <w:rPr>
                <w:rFonts w:ascii="Arial" w:hAnsi="Arial" w:cs="Arial"/>
                <w:b/>
                <w:bCs/>
                <w:sz w:val="24"/>
                <w:szCs w:val="24"/>
                <w:lang w:eastAsia="zh-CN"/>
              </w:rPr>
            </w:pPr>
          </w:p>
          <w:p w14:paraId="5F60F52B" w14:textId="3A0E4052" w:rsidR="0058215A" w:rsidRPr="00280810" w:rsidRDefault="0058215A" w:rsidP="008E0675">
            <w:pPr>
              <w:spacing w:after="60" w:line="21" w:lineRule="atLeast"/>
              <w:jc w:val="both"/>
              <w:rPr>
                <w:rFonts w:ascii="Arial" w:hAnsi="Arial" w:cs="Arial"/>
                <w:sz w:val="24"/>
                <w:szCs w:val="24"/>
                <w:lang w:eastAsia="zh-CN"/>
              </w:rPr>
            </w:pPr>
            <w:r w:rsidRPr="00280810">
              <w:rPr>
                <w:rFonts w:ascii="Arial" w:hAnsi="Arial" w:cs="Arial"/>
                <w:b/>
                <w:bCs/>
                <w:sz w:val="24"/>
                <w:szCs w:val="24"/>
                <w:lang w:eastAsia="zh-CN"/>
              </w:rPr>
              <w:t>This point Deleted.</w:t>
            </w:r>
          </w:p>
          <w:p w14:paraId="06EC1983" w14:textId="3C929B6A" w:rsidR="0058215A" w:rsidRPr="00280810" w:rsidRDefault="0058215A" w:rsidP="008E0675">
            <w:pPr>
              <w:pStyle w:val="Heading4"/>
              <w:numPr>
                <w:ilvl w:val="0"/>
                <w:numId w:val="0"/>
              </w:numPr>
              <w:tabs>
                <w:tab w:val="left" w:pos="993"/>
              </w:tabs>
              <w:spacing w:before="120" w:after="120" w:afterAutospacing="0" w:line="276" w:lineRule="auto"/>
              <w:ind w:right="1080"/>
              <w:rPr>
                <w:b w:val="0"/>
                <w:color w:val="000000"/>
                <w:szCs w:val="24"/>
                <w:lang w:val="en-IN" w:bidi="bn-IN"/>
              </w:rPr>
            </w:pPr>
          </w:p>
        </w:tc>
      </w:tr>
      <w:tr w:rsidR="0058215A" w:rsidRPr="00FF3D47" w14:paraId="508B5406" w14:textId="77777777" w:rsidTr="0058215A">
        <w:trPr>
          <w:trHeight w:val="292"/>
        </w:trPr>
        <w:tc>
          <w:tcPr>
            <w:tcW w:w="203" w:type="pct"/>
          </w:tcPr>
          <w:p w14:paraId="342FD30A" w14:textId="77777777" w:rsidR="0058215A" w:rsidRPr="00280810" w:rsidRDefault="0058215A" w:rsidP="008E0675">
            <w:pPr>
              <w:pStyle w:val="ListParagraph"/>
              <w:numPr>
                <w:ilvl w:val="0"/>
                <w:numId w:val="17"/>
              </w:numPr>
              <w:jc w:val="both"/>
              <w:rPr>
                <w:b/>
                <w:szCs w:val="24"/>
              </w:rPr>
            </w:pPr>
          </w:p>
        </w:tc>
        <w:tc>
          <w:tcPr>
            <w:tcW w:w="589" w:type="pct"/>
          </w:tcPr>
          <w:p w14:paraId="29BFFB4E" w14:textId="61C436EB" w:rsidR="0058215A" w:rsidRPr="00280810" w:rsidRDefault="0058215A" w:rsidP="008E0675">
            <w:pPr>
              <w:spacing w:after="60" w:line="21" w:lineRule="atLeast"/>
              <w:jc w:val="both"/>
              <w:rPr>
                <w:rFonts w:ascii="Arial" w:hAnsi="Arial" w:cs="Arial"/>
                <w:sz w:val="24"/>
                <w:szCs w:val="24"/>
              </w:rPr>
            </w:pPr>
            <w:r w:rsidRPr="00280810">
              <w:rPr>
                <w:rFonts w:ascii="Arial" w:hAnsi="Arial" w:cs="Arial"/>
                <w:sz w:val="24"/>
                <w:szCs w:val="24"/>
              </w:rPr>
              <w:t>Vol- II, PART-C, Section 4, Clause -4.4.12.2</w:t>
            </w:r>
          </w:p>
        </w:tc>
        <w:tc>
          <w:tcPr>
            <w:tcW w:w="1840" w:type="pct"/>
          </w:tcPr>
          <w:p w14:paraId="0D185947" w14:textId="47004FD6" w:rsidR="0058215A" w:rsidRPr="00280810" w:rsidRDefault="0058215A" w:rsidP="008E0675">
            <w:pPr>
              <w:pStyle w:val="Heading5"/>
              <w:numPr>
                <w:ilvl w:val="0"/>
                <w:numId w:val="0"/>
              </w:numPr>
              <w:tabs>
                <w:tab w:val="left" w:pos="993"/>
              </w:tabs>
              <w:spacing w:before="120" w:after="120" w:afterAutospacing="0" w:line="240" w:lineRule="auto"/>
              <w:ind w:right="1080"/>
              <w:jc w:val="both"/>
              <w:rPr>
                <w:color w:val="000000"/>
                <w:szCs w:val="24"/>
              </w:rPr>
            </w:pPr>
            <w:bookmarkStart w:id="19" w:name="_Toc94192128"/>
            <w:r w:rsidRPr="00280810">
              <w:rPr>
                <w:color w:val="000000"/>
                <w:szCs w:val="24"/>
              </w:rPr>
              <w:t>Battery and Battery Charger</w:t>
            </w:r>
            <w:bookmarkEnd w:id="19"/>
          </w:p>
          <w:p w14:paraId="4462A2C8" w14:textId="77777777" w:rsidR="0058215A" w:rsidRPr="00280810" w:rsidRDefault="0058215A" w:rsidP="008E0675">
            <w:pPr>
              <w:jc w:val="both"/>
              <w:rPr>
                <w:rFonts w:ascii="Arial" w:hAnsi="Arial" w:cs="Arial"/>
                <w:sz w:val="24"/>
                <w:szCs w:val="24"/>
                <w:lang w:val="en-US" w:bidi="hi-IN"/>
              </w:rPr>
            </w:pPr>
            <w:r w:rsidRPr="00280810">
              <w:rPr>
                <w:rFonts w:ascii="Arial" w:hAnsi="Arial" w:cs="Arial"/>
                <w:sz w:val="24"/>
                <w:szCs w:val="24"/>
                <w:lang w:val="en-US" w:bidi="hi-IN"/>
              </w:rPr>
              <w:t>Two nos. 12/24V batteries (maintenance free) complete with all leads, terminals and stand shall be provided. Each battery shall have sufficient capacity to give 10 nos. successive starting impulse to the diesel engine without recharging. The battery charger shall be complete with transformer, suitable rating (415 V, 3 Ph., 50 Hz/230V, 1Ph., 50 Hz) rectifier circuit, charge rate selector switch for “trickle”/’boost’ charge, D.C. ammeter &amp; voltmeter, annunciation panel for battery charge indication / loading / failures. The charger shall float and Boost Charge the battery as per recommendation of manufacturer of battery. The charger shall be able to charge a fully discharged battery to a state of full charge in 8 Hrs. with 25% spare capacity. Manual control for coarse and fine voltage variation shall be provided. Float charger shall have built-in load limiting features. Ripple shall not be more than 1% (r.m.s) to get smooth DC voltage shall be provided. Charger shall be provided with Out-put Voltmeter &amp; Ammeter. Changeover scheme for selecting battery and battery charger by changeover switch should be provided.</w:t>
            </w:r>
          </w:p>
          <w:p w14:paraId="45189C8D" w14:textId="6E74787C" w:rsidR="0058215A" w:rsidRPr="00280810" w:rsidRDefault="0058215A" w:rsidP="008E0675">
            <w:pPr>
              <w:jc w:val="both"/>
              <w:rPr>
                <w:rFonts w:ascii="Arial" w:hAnsi="Arial" w:cs="Arial"/>
                <w:sz w:val="24"/>
                <w:szCs w:val="24"/>
                <w:lang w:val="en-US" w:bidi="hi-IN"/>
              </w:rPr>
            </w:pPr>
            <w:r w:rsidRPr="00280810">
              <w:rPr>
                <w:rFonts w:ascii="Arial" w:hAnsi="Arial" w:cs="Arial"/>
                <w:sz w:val="24"/>
                <w:szCs w:val="24"/>
                <w:lang w:val="en-US" w:bidi="hi-IN"/>
              </w:rPr>
              <w:t>Normally the float charger shall supply continuous DC requirements and trickle charge the battery floating on DC bus. The boost charger unit shall quick charge the battery as and when required. Battery charger using semi-conductor rectifier shall be provided with all accessories mounted in an enclosed sheet steel cubicle. Battery charger, which shall normally be used as trickle charger, shall have built in automatic voltage control to maintain output DC voltage within one percent of the voltage setting when input AC supply has voltage and frequency variation. When the battery has been substantially discharged, boost charger shall quick charge the battery. For quick charging, charger shall have a built in automatic constant current characteristic load-limiting feature.</w:t>
            </w:r>
          </w:p>
        </w:tc>
        <w:tc>
          <w:tcPr>
            <w:tcW w:w="2368" w:type="pct"/>
          </w:tcPr>
          <w:p w14:paraId="11A7EC3E" w14:textId="0292CA00" w:rsidR="0058215A" w:rsidRPr="00280810" w:rsidRDefault="0058215A" w:rsidP="008E0675">
            <w:pPr>
              <w:pStyle w:val="Heading5"/>
              <w:numPr>
                <w:ilvl w:val="0"/>
                <w:numId w:val="0"/>
              </w:numPr>
              <w:tabs>
                <w:tab w:val="left" w:pos="993"/>
              </w:tabs>
              <w:spacing w:before="120" w:after="120" w:afterAutospacing="0" w:line="240" w:lineRule="auto"/>
              <w:ind w:right="1080"/>
              <w:rPr>
                <w:color w:val="000000"/>
                <w:szCs w:val="24"/>
              </w:rPr>
            </w:pPr>
            <w:r w:rsidRPr="00280810">
              <w:rPr>
                <w:color w:val="000000"/>
                <w:szCs w:val="24"/>
              </w:rPr>
              <w:t>Battery and Battery Charger</w:t>
            </w:r>
          </w:p>
          <w:p w14:paraId="545C0F41" w14:textId="27200E23" w:rsidR="0058215A" w:rsidRPr="00280810" w:rsidRDefault="0058215A" w:rsidP="008E0675">
            <w:pPr>
              <w:rPr>
                <w:rFonts w:ascii="Arial" w:hAnsi="Arial" w:cs="Arial"/>
                <w:bCs/>
                <w:sz w:val="24"/>
                <w:szCs w:val="24"/>
              </w:rPr>
            </w:pPr>
            <w:r w:rsidRPr="00280810">
              <w:rPr>
                <w:rFonts w:ascii="Arial" w:hAnsi="Arial" w:cs="Arial"/>
                <w:bCs/>
                <w:sz w:val="24"/>
                <w:szCs w:val="24"/>
              </w:rPr>
              <w:t xml:space="preserve">Replace with </w:t>
            </w:r>
          </w:p>
          <w:p w14:paraId="13CB0C17" w14:textId="77777777" w:rsidR="0058215A" w:rsidRPr="00280810" w:rsidRDefault="0058215A" w:rsidP="008E0675">
            <w:pPr>
              <w:rPr>
                <w:szCs w:val="24"/>
              </w:rPr>
            </w:pPr>
          </w:p>
          <w:p w14:paraId="2537D156" w14:textId="77777777" w:rsidR="0058215A" w:rsidRPr="00280810" w:rsidRDefault="0058215A" w:rsidP="008E0675">
            <w:pPr>
              <w:spacing w:after="60" w:line="21" w:lineRule="atLeast"/>
              <w:jc w:val="both"/>
              <w:rPr>
                <w:rFonts w:ascii="Arial" w:hAnsi="Arial" w:cs="Arial"/>
                <w:b/>
                <w:bCs/>
                <w:sz w:val="24"/>
                <w:szCs w:val="24"/>
              </w:rPr>
            </w:pPr>
            <w:r w:rsidRPr="00280810">
              <w:rPr>
                <w:rFonts w:ascii="Arial" w:hAnsi="Arial" w:cs="Arial"/>
                <w:b/>
                <w:bCs/>
                <w:sz w:val="24"/>
                <w:szCs w:val="24"/>
              </w:rPr>
              <w:t xml:space="preserve">Two sets of 12/24V batteries (maintenance free) complete with all leads, terminals and stand along with battery chargers shall be provided. Each battery shall have sufficient capacity to give 10 nos. successive starting impulse to the diesel engine without recharging. </w:t>
            </w:r>
          </w:p>
          <w:p w14:paraId="6966A3EF" w14:textId="77777777" w:rsidR="0058215A" w:rsidRPr="00280810" w:rsidRDefault="0058215A" w:rsidP="008E0675">
            <w:pPr>
              <w:spacing w:after="60" w:line="21" w:lineRule="atLeast"/>
              <w:jc w:val="both"/>
              <w:rPr>
                <w:rFonts w:ascii="Arial" w:hAnsi="Arial" w:cs="Arial"/>
                <w:b/>
                <w:bCs/>
                <w:sz w:val="24"/>
                <w:szCs w:val="24"/>
              </w:rPr>
            </w:pPr>
            <w:r w:rsidRPr="00280810">
              <w:rPr>
                <w:rFonts w:ascii="Arial" w:hAnsi="Arial" w:cs="Arial"/>
                <w:b/>
                <w:bCs/>
                <w:sz w:val="24"/>
                <w:szCs w:val="24"/>
              </w:rPr>
              <w:t>The battery charger (230V, 1-Ph, 50 Hz) shall be SMPS based (rating as per Annexure-A) with provision for trickle/boost charge and complete with D.C. current &amp; voltage display, battery charge status &amp; loading indications, charger failures annunciation. Float charge mode shall have built-in current limiting features.</w:t>
            </w:r>
          </w:p>
          <w:p w14:paraId="5C3AB66C" w14:textId="21AC03E8" w:rsidR="0058215A" w:rsidRPr="00280810" w:rsidRDefault="0058215A" w:rsidP="008E0675">
            <w:pPr>
              <w:spacing w:after="60" w:line="21" w:lineRule="atLeast"/>
              <w:jc w:val="both"/>
              <w:rPr>
                <w:rFonts w:ascii="Arial" w:hAnsi="Arial" w:cs="Arial"/>
                <w:b/>
                <w:bCs/>
                <w:sz w:val="24"/>
                <w:szCs w:val="24"/>
              </w:rPr>
            </w:pPr>
            <w:r w:rsidRPr="00280810">
              <w:rPr>
                <w:rFonts w:ascii="Arial" w:hAnsi="Arial" w:cs="Arial"/>
                <w:b/>
                <w:bCs/>
                <w:sz w:val="24"/>
                <w:szCs w:val="24"/>
              </w:rPr>
              <w:t>One set of Battery &amp; Battery Charger shall form an independent system, thus there will be two such systems i.e., Main + Standby systems for Engine Starting. In case of failure of main system, it should be possible to switchover the engine starting on the Standby system.</w:t>
            </w:r>
          </w:p>
        </w:tc>
      </w:tr>
      <w:tr w:rsidR="0058215A" w:rsidRPr="00FF3D47" w14:paraId="1C80C1F6" w14:textId="77777777" w:rsidTr="0058215A">
        <w:trPr>
          <w:trHeight w:val="292"/>
        </w:trPr>
        <w:tc>
          <w:tcPr>
            <w:tcW w:w="203" w:type="pct"/>
          </w:tcPr>
          <w:p w14:paraId="44A6A51A" w14:textId="77777777" w:rsidR="0058215A" w:rsidRPr="00280810" w:rsidRDefault="0058215A" w:rsidP="008E0675">
            <w:pPr>
              <w:pStyle w:val="ListParagraph"/>
              <w:numPr>
                <w:ilvl w:val="0"/>
                <w:numId w:val="17"/>
              </w:numPr>
              <w:jc w:val="both"/>
              <w:rPr>
                <w:b/>
                <w:szCs w:val="24"/>
              </w:rPr>
            </w:pPr>
          </w:p>
        </w:tc>
        <w:tc>
          <w:tcPr>
            <w:tcW w:w="589" w:type="pct"/>
          </w:tcPr>
          <w:p w14:paraId="4818A98A" w14:textId="35EBA24C" w:rsidR="0058215A" w:rsidRPr="00280810" w:rsidRDefault="0058215A" w:rsidP="008E0675">
            <w:pPr>
              <w:spacing w:after="60" w:line="21" w:lineRule="atLeast"/>
              <w:jc w:val="both"/>
              <w:rPr>
                <w:rFonts w:ascii="Arial" w:hAnsi="Arial" w:cs="Arial"/>
                <w:sz w:val="24"/>
                <w:szCs w:val="24"/>
              </w:rPr>
            </w:pPr>
            <w:r w:rsidRPr="00280810">
              <w:rPr>
                <w:rFonts w:ascii="Arial" w:hAnsi="Arial" w:cs="Arial"/>
                <w:sz w:val="24"/>
                <w:szCs w:val="24"/>
              </w:rPr>
              <w:t xml:space="preserve">Vol- II, PART-C, Section 4,Clause 4.5 </w:t>
            </w:r>
          </w:p>
        </w:tc>
        <w:tc>
          <w:tcPr>
            <w:tcW w:w="1840" w:type="pct"/>
          </w:tcPr>
          <w:p w14:paraId="49D3B4F7" w14:textId="4E4C86C1" w:rsidR="0058215A" w:rsidRPr="00280810" w:rsidRDefault="0058215A" w:rsidP="008E0675">
            <w:pPr>
              <w:spacing w:after="60" w:line="21" w:lineRule="atLeast"/>
              <w:jc w:val="both"/>
              <w:rPr>
                <w:rFonts w:ascii="Arial" w:hAnsi="Arial" w:cs="Arial"/>
                <w:b/>
                <w:bCs/>
                <w:sz w:val="24"/>
                <w:szCs w:val="24"/>
              </w:rPr>
            </w:pPr>
            <w:r w:rsidRPr="00280810">
              <w:rPr>
                <w:rFonts w:ascii="Arial" w:hAnsi="Arial" w:cs="Arial"/>
                <w:b/>
                <w:bCs/>
                <w:sz w:val="24"/>
                <w:szCs w:val="24"/>
              </w:rPr>
              <w:t>Control and Instrumentation including AMF Panel</w:t>
            </w:r>
          </w:p>
          <w:p w14:paraId="24E89C77" w14:textId="77777777" w:rsidR="0058215A" w:rsidRPr="00280810" w:rsidRDefault="0058215A" w:rsidP="008E0675">
            <w:pPr>
              <w:spacing w:after="60" w:line="21" w:lineRule="atLeast"/>
              <w:jc w:val="both"/>
              <w:rPr>
                <w:rFonts w:ascii="Arial" w:hAnsi="Arial" w:cs="Arial"/>
                <w:sz w:val="24"/>
                <w:szCs w:val="24"/>
                <w:lang w:eastAsia="zh-CN"/>
              </w:rPr>
            </w:pPr>
          </w:p>
          <w:p w14:paraId="3627EBE0" w14:textId="77777777" w:rsidR="0058215A" w:rsidRPr="00280810" w:rsidRDefault="0058215A" w:rsidP="008E0675">
            <w:pPr>
              <w:spacing w:after="60" w:line="21" w:lineRule="atLeast"/>
              <w:jc w:val="both"/>
              <w:rPr>
                <w:rFonts w:ascii="Arial" w:hAnsi="Arial" w:cs="Arial"/>
                <w:sz w:val="24"/>
                <w:szCs w:val="24"/>
                <w:lang w:eastAsia="zh-CN"/>
              </w:rPr>
            </w:pPr>
            <w:r w:rsidRPr="00280810">
              <w:rPr>
                <w:rFonts w:ascii="Arial" w:hAnsi="Arial" w:cs="Arial"/>
                <w:sz w:val="24"/>
                <w:szCs w:val="24"/>
                <w:lang w:eastAsia="zh-CN"/>
              </w:rPr>
              <w:t xml:space="preserve">e) Locally mounted pressure and temperature gauges on the concerned piping on inlet and outlet of cooling water for heat exchanger </w:t>
            </w:r>
          </w:p>
          <w:p w14:paraId="2E299A01" w14:textId="77777777" w:rsidR="0058215A" w:rsidRPr="00280810" w:rsidRDefault="0058215A" w:rsidP="008E0675">
            <w:pPr>
              <w:spacing w:after="60" w:line="21" w:lineRule="atLeast"/>
              <w:jc w:val="both"/>
              <w:rPr>
                <w:rFonts w:ascii="Arial" w:hAnsi="Arial" w:cs="Arial"/>
                <w:sz w:val="24"/>
                <w:szCs w:val="24"/>
                <w:lang w:eastAsia="zh-CN"/>
              </w:rPr>
            </w:pPr>
          </w:p>
          <w:p w14:paraId="354F676A" w14:textId="77777777" w:rsidR="0058215A" w:rsidRPr="00280810" w:rsidRDefault="0058215A" w:rsidP="008E0675">
            <w:pPr>
              <w:spacing w:after="60" w:line="21" w:lineRule="atLeast"/>
              <w:jc w:val="both"/>
              <w:rPr>
                <w:rFonts w:ascii="Arial" w:hAnsi="Arial" w:cs="Arial"/>
                <w:sz w:val="24"/>
                <w:szCs w:val="24"/>
                <w:lang w:eastAsia="zh-CN"/>
              </w:rPr>
            </w:pPr>
          </w:p>
          <w:p w14:paraId="23243728" w14:textId="5F7736DC" w:rsidR="0058215A" w:rsidRPr="00280810" w:rsidRDefault="0058215A" w:rsidP="008E0675">
            <w:pPr>
              <w:spacing w:after="60" w:line="21" w:lineRule="atLeast"/>
              <w:jc w:val="both"/>
              <w:rPr>
                <w:rFonts w:ascii="Arial" w:hAnsi="Arial" w:cs="Arial"/>
                <w:sz w:val="24"/>
                <w:szCs w:val="24"/>
                <w:lang w:eastAsia="zh-CN"/>
              </w:rPr>
            </w:pPr>
            <w:r>
              <w:rPr>
                <w:rFonts w:ascii="Arial" w:hAnsi="Arial" w:cs="Arial"/>
                <w:sz w:val="24"/>
                <w:szCs w:val="24"/>
                <w:lang w:eastAsia="zh-CN"/>
              </w:rPr>
              <w:t>e</w:t>
            </w:r>
            <w:r w:rsidRPr="00280810">
              <w:rPr>
                <w:rFonts w:ascii="Arial" w:hAnsi="Arial" w:cs="Arial"/>
                <w:sz w:val="24"/>
                <w:szCs w:val="24"/>
                <w:lang w:eastAsia="zh-CN"/>
              </w:rPr>
              <w:t>) Low lube oil pressure</w:t>
            </w:r>
          </w:p>
          <w:p w14:paraId="19B49932" w14:textId="77777777" w:rsidR="0058215A" w:rsidRPr="00280810" w:rsidRDefault="0058215A" w:rsidP="008E0675">
            <w:pPr>
              <w:spacing w:after="60" w:line="21" w:lineRule="atLeast"/>
              <w:jc w:val="both"/>
              <w:rPr>
                <w:rFonts w:ascii="Arial" w:hAnsi="Arial" w:cs="Arial"/>
                <w:sz w:val="24"/>
                <w:szCs w:val="24"/>
                <w:lang w:eastAsia="zh-CN"/>
              </w:rPr>
            </w:pPr>
          </w:p>
          <w:p w14:paraId="1D56DE2C" w14:textId="51B47910" w:rsidR="0058215A" w:rsidRPr="00280810" w:rsidRDefault="0058215A" w:rsidP="008E0675">
            <w:pPr>
              <w:spacing w:after="60" w:line="21" w:lineRule="atLeast"/>
              <w:jc w:val="both"/>
              <w:rPr>
                <w:rFonts w:ascii="Arial" w:hAnsi="Arial" w:cs="Arial"/>
                <w:sz w:val="24"/>
                <w:szCs w:val="24"/>
                <w:lang w:eastAsia="zh-CN"/>
              </w:rPr>
            </w:pPr>
            <w:r w:rsidRPr="00280810">
              <w:rPr>
                <w:rFonts w:ascii="Arial" w:hAnsi="Arial" w:cs="Arial"/>
                <w:bCs/>
                <w:sz w:val="24"/>
                <w:szCs w:val="24"/>
              </w:rPr>
              <w:t>….All annunciations and DG parameters shall also be extended till Control Rooms and integrated with SCADA Systems through SNMP/MODBUS communication…..</w:t>
            </w:r>
          </w:p>
          <w:p w14:paraId="752CFDD4" w14:textId="4065D2DA" w:rsidR="0058215A" w:rsidRPr="00280810" w:rsidRDefault="0058215A" w:rsidP="008E0675">
            <w:pPr>
              <w:spacing w:after="60" w:line="21" w:lineRule="atLeast"/>
              <w:jc w:val="both"/>
              <w:rPr>
                <w:rFonts w:ascii="Arial" w:hAnsi="Arial" w:cs="Arial"/>
                <w:sz w:val="24"/>
                <w:szCs w:val="24"/>
                <w:lang w:eastAsia="zh-CN"/>
              </w:rPr>
            </w:pPr>
          </w:p>
        </w:tc>
        <w:tc>
          <w:tcPr>
            <w:tcW w:w="2368" w:type="pct"/>
          </w:tcPr>
          <w:p w14:paraId="21DEE757" w14:textId="21BE70DF" w:rsidR="0058215A" w:rsidRPr="00280810" w:rsidRDefault="0058215A" w:rsidP="008E0675">
            <w:pPr>
              <w:spacing w:after="60" w:line="21" w:lineRule="atLeast"/>
              <w:jc w:val="both"/>
              <w:rPr>
                <w:rFonts w:ascii="Arial" w:hAnsi="Arial" w:cs="Arial"/>
                <w:b/>
                <w:bCs/>
                <w:sz w:val="24"/>
                <w:szCs w:val="24"/>
              </w:rPr>
            </w:pPr>
            <w:r w:rsidRPr="00280810">
              <w:rPr>
                <w:rFonts w:ascii="Arial" w:hAnsi="Arial" w:cs="Arial"/>
                <w:b/>
                <w:bCs/>
                <w:sz w:val="24"/>
                <w:szCs w:val="24"/>
              </w:rPr>
              <w:t>Control and Instrumentation including AMF Panel</w:t>
            </w:r>
          </w:p>
          <w:p w14:paraId="173F6F90" w14:textId="77777777" w:rsidR="0058215A" w:rsidRPr="00280810" w:rsidRDefault="0058215A" w:rsidP="008E0675">
            <w:pPr>
              <w:spacing w:after="60" w:line="21" w:lineRule="atLeast"/>
              <w:jc w:val="both"/>
              <w:rPr>
                <w:rFonts w:ascii="Arial" w:hAnsi="Arial" w:cs="Arial"/>
                <w:sz w:val="24"/>
                <w:szCs w:val="24"/>
              </w:rPr>
            </w:pPr>
          </w:p>
          <w:p w14:paraId="44631BD8" w14:textId="2BBE1A26" w:rsidR="0058215A" w:rsidRPr="00280810" w:rsidRDefault="0058215A" w:rsidP="008E0675">
            <w:pPr>
              <w:spacing w:after="60" w:line="21" w:lineRule="atLeast"/>
              <w:jc w:val="both"/>
              <w:rPr>
                <w:rFonts w:ascii="Arial" w:hAnsi="Arial" w:cs="Arial"/>
                <w:sz w:val="24"/>
                <w:szCs w:val="24"/>
              </w:rPr>
            </w:pPr>
            <w:r w:rsidRPr="00280810">
              <w:rPr>
                <w:rFonts w:ascii="Arial" w:hAnsi="Arial" w:cs="Arial"/>
                <w:sz w:val="24"/>
                <w:szCs w:val="24"/>
              </w:rPr>
              <w:t xml:space="preserve"> </w:t>
            </w:r>
          </w:p>
          <w:p w14:paraId="32A17120" w14:textId="6FC359C5" w:rsidR="0058215A" w:rsidRPr="00280810" w:rsidRDefault="0058215A" w:rsidP="008E0675">
            <w:pPr>
              <w:spacing w:after="60" w:line="21" w:lineRule="atLeast"/>
              <w:jc w:val="both"/>
              <w:rPr>
                <w:rFonts w:ascii="Arial" w:hAnsi="Arial" w:cs="Arial"/>
                <w:sz w:val="24"/>
                <w:szCs w:val="24"/>
              </w:rPr>
            </w:pPr>
            <w:r w:rsidRPr="00280810">
              <w:rPr>
                <w:rFonts w:ascii="Arial" w:hAnsi="Arial" w:cs="Arial"/>
                <w:sz w:val="24"/>
                <w:szCs w:val="24"/>
              </w:rPr>
              <w:t>e) This bullet deleted</w:t>
            </w:r>
          </w:p>
          <w:p w14:paraId="4BF59647" w14:textId="77777777" w:rsidR="0058215A" w:rsidRPr="00280810" w:rsidRDefault="0058215A" w:rsidP="008E0675">
            <w:pPr>
              <w:spacing w:after="60" w:line="21" w:lineRule="atLeast"/>
              <w:jc w:val="both"/>
              <w:rPr>
                <w:rFonts w:ascii="Arial" w:hAnsi="Arial" w:cs="Arial"/>
                <w:sz w:val="24"/>
                <w:szCs w:val="24"/>
              </w:rPr>
            </w:pPr>
          </w:p>
          <w:p w14:paraId="4D000532" w14:textId="77777777" w:rsidR="0058215A" w:rsidRPr="00280810" w:rsidRDefault="0058215A" w:rsidP="008E0675">
            <w:pPr>
              <w:spacing w:after="60" w:line="21" w:lineRule="atLeast"/>
              <w:jc w:val="both"/>
              <w:rPr>
                <w:rFonts w:ascii="Arial" w:hAnsi="Arial" w:cs="Arial"/>
                <w:sz w:val="24"/>
                <w:szCs w:val="24"/>
              </w:rPr>
            </w:pPr>
          </w:p>
          <w:p w14:paraId="36BEAF6B" w14:textId="0C9F373C" w:rsidR="0058215A" w:rsidRPr="00280810" w:rsidRDefault="0058215A" w:rsidP="008E0675">
            <w:pPr>
              <w:spacing w:after="60" w:line="21" w:lineRule="atLeast"/>
              <w:jc w:val="both"/>
              <w:rPr>
                <w:rFonts w:ascii="Arial" w:hAnsi="Arial" w:cs="Arial"/>
                <w:sz w:val="24"/>
                <w:szCs w:val="24"/>
              </w:rPr>
            </w:pPr>
            <w:r>
              <w:rPr>
                <w:rFonts w:ascii="Arial" w:hAnsi="Arial" w:cs="Arial"/>
                <w:sz w:val="24"/>
                <w:szCs w:val="24"/>
              </w:rPr>
              <w:t>e</w:t>
            </w:r>
            <w:r w:rsidRPr="00280810">
              <w:rPr>
                <w:rFonts w:ascii="Arial" w:hAnsi="Arial" w:cs="Arial"/>
                <w:sz w:val="24"/>
                <w:szCs w:val="24"/>
              </w:rPr>
              <w:t>) This bullet deleted</w:t>
            </w:r>
          </w:p>
          <w:p w14:paraId="1389A85E" w14:textId="77777777" w:rsidR="0058215A" w:rsidRPr="00280810" w:rsidRDefault="0058215A" w:rsidP="008E0675">
            <w:pPr>
              <w:spacing w:after="60" w:line="21" w:lineRule="atLeast"/>
              <w:jc w:val="both"/>
              <w:rPr>
                <w:rFonts w:ascii="Arial" w:hAnsi="Arial" w:cs="Arial"/>
                <w:sz w:val="24"/>
                <w:szCs w:val="24"/>
              </w:rPr>
            </w:pPr>
          </w:p>
          <w:p w14:paraId="3FCF81E8" w14:textId="77777777" w:rsidR="0058215A" w:rsidRPr="00280810" w:rsidRDefault="0058215A" w:rsidP="008E0675">
            <w:pPr>
              <w:spacing w:after="60" w:line="21" w:lineRule="atLeast"/>
              <w:jc w:val="both"/>
              <w:rPr>
                <w:rFonts w:ascii="Arial" w:hAnsi="Arial" w:cs="Arial"/>
                <w:sz w:val="24"/>
                <w:szCs w:val="24"/>
              </w:rPr>
            </w:pPr>
          </w:p>
          <w:p w14:paraId="5A12A107" w14:textId="1082BDCF" w:rsidR="0058215A" w:rsidRPr="00280810" w:rsidRDefault="0058215A" w:rsidP="008E0675">
            <w:pPr>
              <w:spacing w:after="60" w:line="21" w:lineRule="atLeast"/>
              <w:jc w:val="both"/>
              <w:rPr>
                <w:rFonts w:ascii="Arial" w:hAnsi="Arial" w:cs="Arial"/>
                <w:sz w:val="24"/>
                <w:szCs w:val="24"/>
              </w:rPr>
            </w:pPr>
            <w:r w:rsidRPr="00280810">
              <w:rPr>
                <w:rFonts w:ascii="Arial" w:hAnsi="Arial" w:cs="Arial"/>
                <w:bCs/>
                <w:sz w:val="24"/>
                <w:szCs w:val="24"/>
              </w:rPr>
              <w:t xml:space="preserve">….All annunciations and DG parameters shall also be extended till Control Rooms and integrated with SCADA Systems through </w:t>
            </w:r>
            <w:r w:rsidRPr="00280810">
              <w:rPr>
                <w:rFonts w:ascii="Arial" w:hAnsi="Arial" w:cs="Arial"/>
                <w:b/>
                <w:bCs/>
                <w:sz w:val="24"/>
                <w:szCs w:val="24"/>
              </w:rPr>
              <w:t xml:space="preserve">MODBUS TCP/IP </w:t>
            </w:r>
            <w:r w:rsidRPr="00280810">
              <w:rPr>
                <w:rFonts w:ascii="Arial" w:hAnsi="Arial" w:cs="Arial"/>
                <w:bCs/>
                <w:sz w:val="24"/>
                <w:szCs w:val="24"/>
              </w:rPr>
              <w:t>protocol (either from directly or converter). The converter if required, shall be under the scope of contractor….</w:t>
            </w:r>
          </w:p>
        </w:tc>
      </w:tr>
      <w:tr w:rsidR="0058215A" w:rsidRPr="00FF3D47" w14:paraId="6191902C" w14:textId="77777777" w:rsidTr="0058215A">
        <w:trPr>
          <w:trHeight w:val="132"/>
        </w:trPr>
        <w:tc>
          <w:tcPr>
            <w:tcW w:w="203" w:type="pct"/>
          </w:tcPr>
          <w:p w14:paraId="3C118403" w14:textId="77777777" w:rsidR="0058215A" w:rsidRPr="00280810" w:rsidRDefault="0058215A" w:rsidP="008E0675">
            <w:pPr>
              <w:pStyle w:val="ListParagraph"/>
              <w:numPr>
                <w:ilvl w:val="0"/>
                <w:numId w:val="17"/>
              </w:numPr>
              <w:jc w:val="both"/>
              <w:rPr>
                <w:b/>
                <w:szCs w:val="24"/>
              </w:rPr>
            </w:pPr>
          </w:p>
        </w:tc>
        <w:tc>
          <w:tcPr>
            <w:tcW w:w="589" w:type="pct"/>
          </w:tcPr>
          <w:p w14:paraId="07022A74" w14:textId="36FDE3CB" w:rsidR="0058215A" w:rsidRPr="00386339" w:rsidRDefault="0058215A" w:rsidP="008E0675">
            <w:pPr>
              <w:spacing w:after="60" w:line="21" w:lineRule="atLeast"/>
              <w:jc w:val="both"/>
              <w:rPr>
                <w:rFonts w:ascii="Arial" w:hAnsi="Arial" w:cs="Arial"/>
                <w:sz w:val="24"/>
                <w:szCs w:val="24"/>
              </w:rPr>
            </w:pPr>
            <w:r w:rsidRPr="00386339">
              <w:rPr>
                <w:rFonts w:ascii="Arial" w:hAnsi="Arial" w:cs="Arial"/>
                <w:sz w:val="24"/>
                <w:szCs w:val="24"/>
              </w:rPr>
              <w:t>Vol- II, Part-C, Section 4, Clause-4.10</w:t>
            </w:r>
          </w:p>
        </w:tc>
        <w:tc>
          <w:tcPr>
            <w:tcW w:w="1840" w:type="pct"/>
          </w:tcPr>
          <w:p w14:paraId="275998FB" w14:textId="77777777" w:rsidR="0058215A" w:rsidRPr="00386339" w:rsidRDefault="0058215A" w:rsidP="008E0675">
            <w:pPr>
              <w:spacing w:after="60" w:line="21" w:lineRule="atLeast"/>
              <w:jc w:val="both"/>
              <w:rPr>
                <w:rFonts w:ascii="Arial" w:hAnsi="Arial" w:cs="Arial"/>
                <w:sz w:val="24"/>
                <w:szCs w:val="24"/>
                <w:lang w:eastAsia="zh-CN"/>
              </w:rPr>
            </w:pPr>
            <w:r w:rsidRPr="00386339">
              <w:rPr>
                <w:rFonts w:ascii="Arial" w:hAnsi="Arial" w:cs="Arial"/>
                <w:sz w:val="24"/>
                <w:szCs w:val="24"/>
              </w:rPr>
              <w:t>ANNEXURE-A, D.G. SET MAJOR TECHNICAL PARAMETERS</w:t>
            </w:r>
          </w:p>
          <w:p w14:paraId="7C0761C0" w14:textId="77777777" w:rsidR="0058215A" w:rsidRPr="00386339" w:rsidRDefault="0058215A" w:rsidP="008E0675">
            <w:pPr>
              <w:spacing w:after="60" w:line="21" w:lineRule="atLeast"/>
              <w:jc w:val="both"/>
              <w:rPr>
                <w:rFonts w:ascii="Arial" w:hAnsi="Arial" w:cs="Arial"/>
                <w:sz w:val="24"/>
                <w:szCs w:val="24"/>
              </w:rPr>
            </w:pPr>
          </w:p>
          <w:p w14:paraId="2FE457BE" w14:textId="77777777" w:rsidR="0058215A" w:rsidRPr="00386339" w:rsidRDefault="0058215A" w:rsidP="008E0675">
            <w:pPr>
              <w:spacing w:after="60" w:line="21" w:lineRule="atLeast"/>
              <w:jc w:val="both"/>
              <w:rPr>
                <w:rFonts w:ascii="Arial" w:hAnsi="Arial" w:cs="Arial"/>
                <w:sz w:val="24"/>
                <w:szCs w:val="24"/>
              </w:rPr>
            </w:pPr>
          </w:p>
          <w:p w14:paraId="2F5691B2" w14:textId="77777777" w:rsidR="0058215A" w:rsidRPr="00386339" w:rsidRDefault="0058215A" w:rsidP="008E0675">
            <w:pPr>
              <w:spacing w:after="60" w:line="21" w:lineRule="atLeast"/>
              <w:jc w:val="both"/>
              <w:rPr>
                <w:rFonts w:ascii="Arial" w:hAnsi="Arial" w:cs="Arial"/>
                <w:sz w:val="24"/>
                <w:szCs w:val="24"/>
              </w:rPr>
            </w:pPr>
          </w:p>
          <w:p w14:paraId="1864D90C" w14:textId="77777777" w:rsidR="0058215A" w:rsidRPr="00386339" w:rsidRDefault="0058215A" w:rsidP="008E0675">
            <w:pPr>
              <w:spacing w:after="60" w:line="21" w:lineRule="atLeast"/>
              <w:jc w:val="both"/>
              <w:rPr>
                <w:rFonts w:ascii="Arial" w:hAnsi="Arial" w:cs="Arial"/>
                <w:sz w:val="24"/>
                <w:szCs w:val="24"/>
              </w:rPr>
            </w:pPr>
          </w:p>
          <w:p w14:paraId="792362ED" w14:textId="307301DF" w:rsidR="0058215A" w:rsidRPr="00386339" w:rsidRDefault="0058215A" w:rsidP="008E0675">
            <w:pPr>
              <w:spacing w:after="60" w:line="21" w:lineRule="atLeast"/>
              <w:jc w:val="both"/>
              <w:rPr>
                <w:rFonts w:ascii="Arial" w:hAnsi="Arial" w:cs="Arial"/>
                <w:sz w:val="24"/>
                <w:szCs w:val="24"/>
              </w:rPr>
            </w:pPr>
            <w:r w:rsidRPr="00386339">
              <w:rPr>
                <w:rFonts w:ascii="Arial" w:hAnsi="Arial" w:cs="Arial"/>
                <w:sz w:val="24"/>
                <w:szCs w:val="24"/>
              </w:rPr>
              <w:t xml:space="preserve"> </w:t>
            </w:r>
          </w:p>
        </w:tc>
        <w:tc>
          <w:tcPr>
            <w:tcW w:w="2368" w:type="pct"/>
          </w:tcPr>
          <w:p w14:paraId="61C683E6" w14:textId="151529DE" w:rsidR="0058215A" w:rsidRPr="00386339" w:rsidRDefault="0058215A" w:rsidP="008E0675">
            <w:pPr>
              <w:spacing w:after="60" w:line="21" w:lineRule="atLeast"/>
              <w:jc w:val="both"/>
              <w:rPr>
                <w:rFonts w:ascii="Arial" w:hAnsi="Arial" w:cs="Arial"/>
                <w:sz w:val="24"/>
                <w:szCs w:val="24"/>
                <w:lang w:eastAsia="zh-CN"/>
              </w:rPr>
            </w:pPr>
            <w:r w:rsidRPr="00386339">
              <w:rPr>
                <w:rFonts w:ascii="Arial" w:hAnsi="Arial" w:cs="Arial"/>
                <w:sz w:val="24"/>
                <w:szCs w:val="24"/>
              </w:rPr>
              <w:t>ANNEXURE-A, D.G. SET MAJOR TECHNICAL PARAMETERS</w:t>
            </w:r>
          </w:p>
          <w:p w14:paraId="3344643F" w14:textId="77777777" w:rsidR="0058215A" w:rsidRPr="00386339" w:rsidRDefault="0058215A" w:rsidP="008E0675">
            <w:pPr>
              <w:spacing w:after="60" w:line="21" w:lineRule="atLeast"/>
              <w:jc w:val="both"/>
              <w:rPr>
                <w:rFonts w:ascii="Arial" w:hAnsi="Arial" w:cs="Arial"/>
                <w:sz w:val="24"/>
                <w:szCs w:val="24"/>
              </w:rPr>
            </w:pPr>
          </w:p>
          <w:p w14:paraId="1999665A" w14:textId="334EAE6D" w:rsidR="0058215A" w:rsidRPr="00386339" w:rsidRDefault="0058215A" w:rsidP="008E0675">
            <w:pPr>
              <w:spacing w:after="60" w:line="21" w:lineRule="atLeast"/>
              <w:jc w:val="both"/>
              <w:rPr>
                <w:rFonts w:ascii="Arial" w:hAnsi="Arial" w:cs="Arial"/>
                <w:sz w:val="24"/>
                <w:szCs w:val="24"/>
              </w:rPr>
            </w:pPr>
            <w:r w:rsidRPr="00386339">
              <w:rPr>
                <w:rFonts w:ascii="Arial" w:hAnsi="Arial" w:cs="Arial"/>
                <w:sz w:val="24"/>
                <w:szCs w:val="24"/>
              </w:rPr>
              <w:t xml:space="preserve">Replace with </w:t>
            </w:r>
          </w:p>
          <w:p w14:paraId="6C864BE2" w14:textId="771A1775" w:rsidR="0058215A" w:rsidRPr="00386339" w:rsidRDefault="0058215A" w:rsidP="008E0675">
            <w:pPr>
              <w:spacing w:after="60" w:line="21" w:lineRule="atLeast"/>
              <w:jc w:val="both"/>
              <w:rPr>
                <w:rFonts w:ascii="Arial" w:hAnsi="Arial" w:cs="Arial"/>
                <w:sz w:val="24"/>
                <w:szCs w:val="24"/>
              </w:rPr>
            </w:pPr>
          </w:p>
          <w:p w14:paraId="3F02D52C" w14:textId="59F3E2E8" w:rsidR="0058215A" w:rsidRPr="00386339" w:rsidRDefault="0058215A" w:rsidP="008E0675">
            <w:pPr>
              <w:spacing w:after="60" w:line="21" w:lineRule="atLeast"/>
              <w:jc w:val="both"/>
              <w:rPr>
                <w:rFonts w:ascii="Arial" w:hAnsi="Arial" w:cs="Arial"/>
                <w:sz w:val="24"/>
                <w:szCs w:val="24"/>
              </w:rPr>
            </w:pPr>
            <w:r w:rsidRPr="00386339">
              <w:rPr>
                <w:rFonts w:ascii="Arial" w:hAnsi="Arial" w:cs="Arial"/>
                <w:sz w:val="24"/>
                <w:szCs w:val="24"/>
              </w:rPr>
              <w:t xml:space="preserve">Revised table is attached at </w:t>
            </w:r>
            <w:r w:rsidRPr="00386339">
              <w:rPr>
                <w:rFonts w:ascii="Arial" w:hAnsi="Arial" w:cs="Arial"/>
                <w:b/>
                <w:sz w:val="24"/>
                <w:szCs w:val="24"/>
              </w:rPr>
              <w:t>Annexure-A.</w:t>
            </w:r>
            <w:r w:rsidRPr="00386339">
              <w:rPr>
                <w:rFonts w:ascii="Arial" w:hAnsi="Arial" w:cs="Arial"/>
                <w:sz w:val="24"/>
                <w:szCs w:val="24"/>
              </w:rPr>
              <w:t xml:space="preserve"> </w:t>
            </w:r>
          </w:p>
          <w:p w14:paraId="5D97268A" w14:textId="4C78E812" w:rsidR="0058215A" w:rsidRPr="00386339" w:rsidRDefault="0058215A" w:rsidP="008E0675">
            <w:pPr>
              <w:spacing w:after="60" w:line="21" w:lineRule="atLeast"/>
              <w:jc w:val="both"/>
              <w:rPr>
                <w:rFonts w:ascii="Arial" w:hAnsi="Arial" w:cs="Arial"/>
                <w:sz w:val="24"/>
                <w:szCs w:val="24"/>
              </w:rPr>
            </w:pPr>
            <w:r w:rsidRPr="00386339">
              <w:rPr>
                <w:rFonts w:ascii="Arial" w:hAnsi="Arial" w:cs="Arial"/>
                <w:sz w:val="24"/>
                <w:szCs w:val="24"/>
              </w:rPr>
              <w:t xml:space="preserve"> </w:t>
            </w:r>
          </w:p>
        </w:tc>
      </w:tr>
      <w:tr w:rsidR="0058215A" w:rsidRPr="00FF3D47" w14:paraId="4C486DB9" w14:textId="77777777" w:rsidTr="0058215A">
        <w:trPr>
          <w:trHeight w:val="132"/>
        </w:trPr>
        <w:tc>
          <w:tcPr>
            <w:tcW w:w="203" w:type="pct"/>
          </w:tcPr>
          <w:p w14:paraId="59E774E4" w14:textId="77777777" w:rsidR="0058215A" w:rsidRPr="00FF3D47" w:rsidRDefault="0058215A" w:rsidP="008E0675">
            <w:pPr>
              <w:pStyle w:val="ListParagraph"/>
              <w:numPr>
                <w:ilvl w:val="0"/>
                <w:numId w:val="17"/>
              </w:numPr>
              <w:jc w:val="both"/>
              <w:rPr>
                <w:b/>
                <w:szCs w:val="24"/>
              </w:rPr>
            </w:pPr>
          </w:p>
        </w:tc>
        <w:tc>
          <w:tcPr>
            <w:tcW w:w="589" w:type="pct"/>
          </w:tcPr>
          <w:p w14:paraId="1F7C473D" w14:textId="007AE1CF" w:rsidR="0058215A" w:rsidRPr="00CF12E5" w:rsidRDefault="0058215A" w:rsidP="008E0675">
            <w:pPr>
              <w:spacing w:after="60" w:line="21" w:lineRule="atLeast"/>
              <w:jc w:val="both"/>
              <w:rPr>
                <w:rFonts w:ascii="Arial" w:hAnsi="Arial" w:cs="Arial"/>
                <w:sz w:val="24"/>
                <w:szCs w:val="24"/>
              </w:rPr>
            </w:pPr>
            <w:r w:rsidRPr="00CF12E5">
              <w:rPr>
                <w:rFonts w:ascii="Arial" w:hAnsi="Arial" w:cs="Arial"/>
                <w:sz w:val="24"/>
                <w:szCs w:val="24"/>
              </w:rPr>
              <w:t>Vol- II, Part-C, Section 6, Clause-6.1</w:t>
            </w:r>
          </w:p>
        </w:tc>
        <w:tc>
          <w:tcPr>
            <w:tcW w:w="1840" w:type="pct"/>
          </w:tcPr>
          <w:p w14:paraId="72A3BC46" w14:textId="5351D18C" w:rsidR="0058215A" w:rsidRPr="00CF12E5" w:rsidRDefault="0058215A" w:rsidP="008E0675">
            <w:pPr>
              <w:autoSpaceDE w:val="0"/>
              <w:autoSpaceDN w:val="0"/>
              <w:adjustRightInd w:val="0"/>
              <w:jc w:val="both"/>
              <w:rPr>
                <w:rFonts w:ascii="Arial" w:eastAsia="Arial" w:hAnsi="Arial" w:cs="Arial"/>
                <w:color w:val="000000" w:themeColor="text1"/>
                <w:sz w:val="24"/>
                <w:szCs w:val="24"/>
                <w:lang w:val="en-US" w:bidi="en-US"/>
              </w:rPr>
            </w:pPr>
            <w:r w:rsidRPr="00CF12E5">
              <w:rPr>
                <w:rFonts w:ascii="Arial" w:hAnsi="Arial" w:cs="Arial"/>
                <w:b/>
                <w:bCs/>
                <w:color w:val="000000" w:themeColor="text1"/>
              </w:rPr>
              <w:t>Power Cables</w:t>
            </w:r>
          </w:p>
          <w:p w14:paraId="18BE305B" w14:textId="77777777" w:rsidR="0058215A" w:rsidRPr="00CF12E5" w:rsidRDefault="0058215A" w:rsidP="008E0675">
            <w:pPr>
              <w:autoSpaceDE w:val="0"/>
              <w:autoSpaceDN w:val="0"/>
              <w:adjustRightInd w:val="0"/>
              <w:jc w:val="both"/>
              <w:rPr>
                <w:rFonts w:ascii="Arial" w:eastAsia="Arial" w:hAnsi="Arial" w:cs="Arial"/>
                <w:color w:val="000000" w:themeColor="text1"/>
                <w:sz w:val="24"/>
                <w:szCs w:val="24"/>
                <w:lang w:val="en-US" w:bidi="en-US"/>
              </w:rPr>
            </w:pPr>
          </w:p>
          <w:p w14:paraId="7DC5C506" w14:textId="556BDC78" w:rsidR="0058215A" w:rsidRPr="00280810" w:rsidRDefault="0058215A" w:rsidP="008E0675">
            <w:pPr>
              <w:spacing w:after="60" w:line="21" w:lineRule="atLeast"/>
              <w:jc w:val="both"/>
              <w:rPr>
                <w:rFonts w:ascii="Arial" w:eastAsia="Arial" w:hAnsi="Arial" w:cs="Arial"/>
                <w:color w:val="000000" w:themeColor="text1"/>
                <w:sz w:val="24"/>
                <w:szCs w:val="24"/>
                <w:lang w:val="en-US" w:bidi="en-US"/>
              </w:rPr>
            </w:pPr>
            <w:r w:rsidRPr="00CF12E5">
              <w:rPr>
                <w:rFonts w:ascii="Arial" w:eastAsia="Arial" w:hAnsi="Arial" w:cs="Arial"/>
                <w:color w:val="000000" w:themeColor="text1"/>
                <w:sz w:val="24"/>
                <w:szCs w:val="24"/>
                <w:lang w:val="en-US" w:bidi="en-US"/>
              </w:rPr>
              <w:t>All external power cables i.e., LT Panel to Input ACDB/UPS shall be stranded Aluminum conductor, armoured XLPE/PVC insulated and sheathed, 1100V grade as per IS 1554 Part-I. The conductor for the Neutral connection from UPS to Output ACDB shall be sized 1.8 times the size of the Phase conductors to take care of the non-linear loads. However, all other cables i.e., between UPS and Battery bank / UPS, ACDB to Distribution Box, Load /all inter-panel cabelling etc. shall be of copper conductor (Armoured/ flexible type, which will be decided by Employer/owner, wherever applicable).</w:t>
            </w:r>
          </w:p>
        </w:tc>
        <w:tc>
          <w:tcPr>
            <w:tcW w:w="2368" w:type="pct"/>
          </w:tcPr>
          <w:p w14:paraId="55BDA43F" w14:textId="77777777" w:rsidR="0058215A" w:rsidRPr="00CF12E5" w:rsidRDefault="0058215A" w:rsidP="008E0675">
            <w:pPr>
              <w:autoSpaceDE w:val="0"/>
              <w:autoSpaceDN w:val="0"/>
              <w:adjustRightInd w:val="0"/>
              <w:jc w:val="both"/>
              <w:rPr>
                <w:rFonts w:ascii="Arial" w:eastAsia="Arial" w:hAnsi="Arial" w:cs="Arial"/>
                <w:color w:val="000000" w:themeColor="text1"/>
                <w:sz w:val="24"/>
                <w:szCs w:val="24"/>
                <w:lang w:val="en-US" w:bidi="en-US"/>
              </w:rPr>
            </w:pPr>
            <w:r w:rsidRPr="00CF12E5">
              <w:rPr>
                <w:rFonts w:ascii="Arial" w:hAnsi="Arial" w:cs="Arial"/>
                <w:b/>
                <w:bCs/>
                <w:color w:val="000000" w:themeColor="text1"/>
              </w:rPr>
              <w:t>Power Cables</w:t>
            </w:r>
          </w:p>
          <w:p w14:paraId="6752F906" w14:textId="77777777" w:rsidR="0058215A" w:rsidRPr="00CF12E5" w:rsidRDefault="0058215A" w:rsidP="008E0675">
            <w:pPr>
              <w:autoSpaceDE w:val="0"/>
              <w:autoSpaceDN w:val="0"/>
              <w:adjustRightInd w:val="0"/>
              <w:jc w:val="both"/>
              <w:rPr>
                <w:rFonts w:ascii="Arial" w:eastAsia="Arial" w:hAnsi="Arial" w:cs="Arial"/>
                <w:color w:val="000000" w:themeColor="text1"/>
                <w:sz w:val="24"/>
                <w:szCs w:val="24"/>
                <w:lang w:val="en-US" w:bidi="en-US"/>
              </w:rPr>
            </w:pPr>
          </w:p>
          <w:p w14:paraId="27247D87" w14:textId="187130A0" w:rsidR="0058215A" w:rsidRPr="00CF12E5" w:rsidRDefault="0058215A" w:rsidP="008E0675">
            <w:pPr>
              <w:spacing w:after="60" w:line="21" w:lineRule="atLeast"/>
              <w:jc w:val="both"/>
              <w:rPr>
                <w:rFonts w:ascii="Arial" w:hAnsi="Arial" w:cs="Arial"/>
                <w:sz w:val="24"/>
                <w:szCs w:val="24"/>
              </w:rPr>
            </w:pPr>
            <w:r w:rsidRPr="00CF12E5">
              <w:rPr>
                <w:rFonts w:ascii="Arial" w:eastAsia="Arial" w:hAnsi="Arial" w:cs="Arial"/>
                <w:color w:val="000000" w:themeColor="text1"/>
                <w:sz w:val="24"/>
                <w:szCs w:val="24"/>
                <w:lang w:val="en-US" w:bidi="en-US"/>
              </w:rPr>
              <w:t xml:space="preserve">All external power cables i.e., LT Panel to Input ACDB/UPS shall be stranded </w:t>
            </w:r>
            <w:r w:rsidRPr="00280810">
              <w:rPr>
                <w:rFonts w:ascii="Arial" w:eastAsia="Arial" w:hAnsi="Arial" w:cs="Arial"/>
                <w:b/>
                <w:color w:val="000000" w:themeColor="text1"/>
                <w:sz w:val="24"/>
                <w:szCs w:val="24"/>
                <w:lang w:val="en-US" w:bidi="en-US"/>
              </w:rPr>
              <w:t>Copper</w:t>
            </w:r>
            <w:r w:rsidRPr="00CF12E5">
              <w:rPr>
                <w:rFonts w:ascii="Arial" w:eastAsia="Arial" w:hAnsi="Arial" w:cs="Arial"/>
                <w:color w:val="000000" w:themeColor="text1"/>
                <w:sz w:val="24"/>
                <w:szCs w:val="24"/>
                <w:lang w:val="en-US" w:bidi="en-US"/>
              </w:rPr>
              <w:t xml:space="preserve"> conductor, armoured XLPE/PVC insulated and sheathed, 1100V grade as per IS 1554 Part-I. The conductor for the Neutral connection from UPS to Output ACDB shall be sized 1.8 times the size of the Phase conductors to take care of the non-linear loads. All cables such as between UPS and Battery bank / UPS, ACDB to Distribution Box, Load /all inter-panel cabelling etc. shall be of copper conductor (Armoured/ flexible type, which will be decided by Employer/owner, wherever applicable).</w:t>
            </w:r>
          </w:p>
        </w:tc>
      </w:tr>
      <w:tr w:rsidR="0058215A" w:rsidRPr="00FF3D47" w14:paraId="122CAE25" w14:textId="77777777" w:rsidTr="0058215A">
        <w:trPr>
          <w:trHeight w:val="132"/>
        </w:trPr>
        <w:tc>
          <w:tcPr>
            <w:tcW w:w="203" w:type="pct"/>
          </w:tcPr>
          <w:p w14:paraId="37CFFB29" w14:textId="77777777" w:rsidR="0058215A" w:rsidRPr="00280810" w:rsidRDefault="0058215A" w:rsidP="008E0675">
            <w:pPr>
              <w:pStyle w:val="ListParagraph"/>
              <w:numPr>
                <w:ilvl w:val="0"/>
                <w:numId w:val="17"/>
              </w:numPr>
              <w:jc w:val="both"/>
              <w:rPr>
                <w:b/>
                <w:szCs w:val="24"/>
              </w:rPr>
            </w:pPr>
          </w:p>
        </w:tc>
        <w:tc>
          <w:tcPr>
            <w:tcW w:w="589" w:type="pct"/>
          </w:tcPr>
          <w:p w14:paraId="76E77D67" w14:textId="77777777" w:rsidR="0058215A" w:rsidRPr="00280810" w:rsidRDefault="0058215A" w:rsidP="008E0675">
            <w:pPr>
              <w:spacing w:after="60" w:line="21" w:lineRule="atLeast"/>
              <w:jc w:val="both"/>
              <w:rPr>
                <w:rFonts w:ascii="Arial" w:eastAsia="Times New Roman" w:hAnsi="Arial" w:cs="Arial"/>
                <w:sz w:val="24"/>
                <w:szCs w:val="24"/>
                <w:lang w:eastAsia="zh-CN" w:bidi="hi-IN"/>
              </w:rPr>
            </w:pPr>
            <w:r w:rsidRPr="00280810">
              <w:rPr>
                <w:rFonts w:ascii="Arial" w:eastAsia="Times New Roman" w:hAnsi="Arial" w:cs="Arial"/>
                <w:sz w:val="24"/>
                <w:szCs w:val="24"/>
                <w:lang w:bidi="hi-IN"/>
              </w:rPr>
              <w:t xml:space="preserve">Vol-II </w:t>
            </w:r>
            <w:r w:rsidRPr="00280810">
              <w:rPr>
                <w:rFonts w:ascii="Arial" w:eastAsia="Times New Roman" w:hAnsi="Arial" w:cs="Arial"/>
                <w:sz w:val="24"/>
                <w:szCs w:val="24"/>
                <w:lang w:eastAsia="zh-CN" w:bidi="hi-IN"/>
              </w:rPr>
              <w:t xml:space="preserve">PART-C </w:t>
            </w:r>
          </w:p>
          <w:p w14:paraId="6A566DDE" w14:textId="25F5D0F2" w:rsidR="0058215A" w:rsidRPr="00280810" w:rsidRDefault="0058215A" w:rsidP="008E0675">
            <w:pPr>
              <w:spacing w:after="60" w:line="21" w:lineRule="atLeast"/>
              <w:jc w:val="both"/>
              <w:rPr>
                <w:rFonts w:ascii="Arial" w:eastAsia="Times New Roman" w:hAnsi="Arial" w:cs="Arial"/>
                <w:sz w:val="24"/>
                <w:szCs w:val="24"/>
                <w:lang w:eastAsia="zh-CN" w:bidi="hi-IN"/>
              </w:rPr>
            </w:pPr>
            <w:r w:rsidRPr="00280810">
              <w:rPr>
                <w:rFonts w:ascii="Arial" w:eastAsia="Times New Roman" w:hAnsi="Arial" w:cs="Arial"/>
                <w:sz w:val="24"/>
                <w:szCs w:val="24"/>
                <w:lang w:eastAsia="zh-CN" w:bidi="hi-IN"/>
              </w:rPr>
              <w:t xml:space="preserve">Section 8,  Clause 8.2 </w:t>
            </w:r>
          </w:p>
          <w:p w14:paraId="40E321BF" w14:textId="77777777" w:rsidR="0058215A" w:rsidRPr="00280810" w:rsidRDefault="0058215A" w:rsidP="008E0675">
            <w:pPr>
              <w:spacing w:after="60" w:line="21" w:lineRule="atLeast"/>
              <w:jc w:val="both"/>
              <w:rPr>
                <w:rFonts w:ascii="Arial" w:hAnsi="Arial" w:cs="Arial"/>
                <w:sz w:val="24"/>
                <w:szCs w:val="24"/>
              </w:rPr>
            </w:pPr>
          </w:p>
        </w:tc>
        <w:tc>
          <w:tcPr>
            <w:tcW w:w="1840" w:type="pct"/>
          </w:tcPr>
          <w:p w14:paraId="329DCEA0" w14:textId="42B5DC0A" w:rsidR="0058215A" w:rsidRPr="00280810" w:rsidRDefault="0058215A" w:rsidP="008E0675">
            <w:pPr>
              <w:spacing w:after="60" w:line="21" w:lineRule="atLeast"/>
              <w:jc w:val="both"/>
              <w:rPr>
                <w:rFonts w:ascii="Arial" w:hAnsi="Arial" w:cs="Arial"/>
                <w:sz w:val="24"/>
                <w:szCs w:val="24"/>
                <w:lang w:eastAsia="zh-CN"/>
              </w:rPr>
            </w:pPr>
            <w:r w:rsidRPr="00280810">
              <w:rPr>
                <w:rFonts w:ascii="Arial" w:eastAsia="Times New Roman" w:hAnsi="Arial" w:cs="Arial"/>
                <w:sz w:val="24"/>
                <w:szCs w:val="24"/>
                <w:lang w:eastAsia="zh-CN" w:bidi="hi-IN"/>
              </w:rPr>
              <w:t>Scope of Work</w:t>
            </w:r>
          </w:p>
          <w:p w14:paraId="5FFDF91C" w14:textId="77777777" w:rsidR="0058215A" w:rsidRPr="00280810" w:rsidRDefault="0058215A" w:rsidP="008E0675">
            <w:pPr>
              <w:spacing w:after="60" w:line="21" w:lineRule="atLeast"/>
              <w:jc w:val="both"/>
              <w:rPr>
                <w:rFonts w:ascii="Arial" w:hAnsi="Arial" w:cs="Arial"/>
                <w:sz w:val="24"/>
                <w:szCs w:val="24"/>
                <w:lang w:eastAsia="zh-CN"/>
              </w:rPr>
            </w:pPr>
          </w:p>
          <w:p w14:paraId="10C1CC78" w14:textId="6B0CAAB6" w:rsidR="0058215A" w:rsidRPr="00280810" w:rsidRDefault="0058215A" w:rsidP="008E0675">
            <w:pPr>
              <w:spacing w:after="60" w:line="21" w:lineRule="atLeast"/>
              <w:jc w:val="both"/>
              <w:rPr>
                <w:rFonts w:ascii="Arial" w:hAnsi="Arial" w:cs="Arial"/>
                <w:sz w:val="24"/>
                <w:szCs w:val="24"/>
                <w:lang w:eastAsia="zh-CN"/>
              </w:rPr>
            </w:pPr>
            <w:r w:rsidRPr="00280810">
              <w:rPr>
                <w:rFonts w:ascii="Arial" w:hAnsi="Arial" w:cs="Arial"/>
                <w:sz w:val="24"/>
                <w:szCs w:val="24"/>
                <w:lang w:eastAsia="zh-CN"/>
              </w:rPr>
              <w:t>a) …….. . if not replenished/replaced immediately, shall be replenished /replaced within 15 Days at site.</w:t>
            </w:r>
          </w:p>
          <w:p w14:paraId="75CDE3DE" w14:textId="77777777" w:rsidR="0058215A" w:rsidRPr="00280810" w:rsidRDefault="0058215A" w:rsidP="008E0675">
            <w:pPr>
              <w:spacing w:after="60" w:line="21" w:lineRule="atLeast"/>
              <w:jc w:val="both"/>
              <w:rPr>
                <w:rFonts w:ascii="Arial" w:hAnsi="Arial" w:cs="Arial"/>
                <w:sz w:val="24"/>
                <w:szCs w:val="24"/>
                <w:lang w:eastAsia="zh-CN"/>
              </w:rPr>
            </w:pPr>
          </w:p>
          <w:p w14:paraId="34CE31E4" w14:textId="598C40A9" w:rsidR="0058215A" w:rsidRPr="00280810" w:rsidRDefault="0058215A" w:rsidP="008E0675">
            <w:pPr>
              <w:spacing w:after="60" w:line="21" w:lineRule="atLeast"/>
              <w:jc w:val="both"/>
              <w:rPr>
                <w:rFonts w:ascii="Arial" w:hAnsi="Arial" w:cs="Arial"/>
                <w:sz w:val="24"/>
                <w:szCs w:val="24"/>
              </w:rPr>
            </w:pPr>
            <w:r w:rsidRPr="00280810">
              <w:rPr>
                <w:rFonts w:ascii="Arial" w:hAnsi="Arial" w:cs="Arial"/>
                <w:sz w:val="24"/>
                <w:szCs w:val="24"/>
                <w:lang w:eastAsia="zh-CN"/>
              </w:rPr>
              <w:t>c) Monthly and quarterly report of routine and breakdown maintenance will be forwarded to Owner coordinator for review &amp; comments. The report should be submitted so as to reach Owner office by 7th day of every month.</w:t>
            </w:r>
          </w:p>
          <w:p w14:paraId="655CD603" w14:textId="77777777" w:rsidR="0058215A" w:rsidRPr="00280810" w:rsidRDefault="0058215A" w:rsidP="008E0675">
            <w:pPr>
              <w:spacing w:after="60" w:line="21" w:lineRule="atLeast"/>
              <w:jc w:val="both"/>
              <w:rPr>
                <w:rFonts w:ascii="Arial" w:hAnsi="Arial" w:cs="Arial"/>
                <w:sz w:val="24"/>
                <w:szCs w:val="24"/>
              </w:rPr>
            </w:pPr>
          </w:p>
          <w:p w14:paraId="64926BA9" w14:textId="358B174B" w:rsidR="0058215A" w:rsidRPr="00280810" w:rsidRDefault="0058215A" w:rsidP="008E0675">
            <w:pPr>
              <w:spacing w:after="60" w:line="21" w:lineRule="atLeast"/>
              <w:jc w:val="both"/>
              <w:rPr>
                <w:rFonts w:ascii="Arial" w:hAnsi="Arial" w:cs="Arial"/>
                <w:sz w:val="24"/>
                <w:szCs w:val="24"/>
              </w:rPr>
            </w:pPr>
            <w:r w:rsidRPr="00280810">
              <w:rPr>
                <w:rFonts w:ascii="Arial" w:hAnsi="Arial" w:cs="Arial"/>
                <w:sz w:val="24"/>
                <w:szCs w:val="24"/>
              </w:rPr>
              <w:t xml:space="preserve">d) Contractor shall repair/replace faulty cards/modules or equipment identified during the maintenance </w:t>
            </w:r>
            <w:r w:rsidRPr="00280810">
              <w:rPr>
                <w:rFonts w:ascii="Arial" w:hAnsi="Arial" w:cs="Arial"/>
                <w:b/>
                <w:sz w:val="24"/>
                <w:szCs w:val="24"/>
              </w:rPr>
              <w:t>within fifteen (15) days.</w:t>
            </w:r>
          </w:p>
        </w:tc>
        <w:tc>
          <w:tcPr>
            <w:tcW w:w="2368" w:type="pct"/>
          </w:tcPr>
          <w:p w14:paraId="3E5AEECD" w14:textId="77777777" w:rsidR="0058215A" w:rsidRPr="00280810" w:rsidRDefault="0058215A" w:rsidP="008E0675">
            <w:pPr>
              <w:spacing w:after="60" w:line="21" w:lineRule="atLeast"/>
              <w:jc w:val="both"/>
              <w:rPr>
                <w:rFonts w:ascii="Arial" w:hAnsi="Arial" w:cs="Arial"/>
                <w:sz w:val="24"/>
                <w:szCs w:val="24"/>
                <w:lang w:eastAsia="zh-CN"/>
              </w:rPr>
            </w:pPr>
            <w:r w:rsidRPr="00280810">
              <w:rPr>
                <w:rFonts w:ascii="Arial" w:eastAsia="Times New Roman" w:hAnsi="Arial" w:cs="Arial"/>
                <w:sz w:val="24"/>
                <w:szCs w:val="24"/>
                <w:lang w:eastAsia="zh-CN" w:bidi="hi-IN"/>
              </w:rPr>
              <w:t>Scope of Work</w:t>
            </w:r>
          </w:p>
          <w:p w14:paraId="2BDF6E3E" w14:textId="41880D68" w:rsidR="0058215A" w:rsidRPr="00280810" w:rsidRDefault="0058215A" w:rsidP="008E0675">
            <w:pPr>
              <w:spacing w:after="60" w:line="21" w:lineRule="atLeast"/>
              <w:jc w:val="both"/>
              <w:rPr>
                <w:rFonts w:ascii="Arial" w:hAnsi="Arial" w:cs="Arial"/>
                <w:sz w:val="24"/>
                <w:szCs w:val="24"/>
                <w:lang w:eastAsia="zh-CN"/>
              </w:rPr>
            </w:pPr>
          </w:p>
          <w:p w14:paraId="1B772DF1" w14:textId="63A57EED" w:rsidR="0058215A" w:rsidRPr="004C65D8" w:rsidRDefault="0058215A" w:rsidP="008E0675">
            <w:pPr>
              <w:spacing w:after="60" w:line="21" w:lineRule="atLeast"/>
              <w:jc w:val="both"/>
              <w:rPr>
                <w:rFonts w:ascii="Arial" w:hAnsi="Arial" w:cs="Arial"/>
                <w:b/>
                <w:bCs/>
                <w:sz w:val="24"/>
                <w:szCs w:val="24"/>
                <w:lang w:eastAsia="zh-CN"/>
              </w:rPr>
            </w:pPr>
            <w:r w:rsidRPr="004C65D8">
              <w:rPr>
                <w:rFonts w:ascii="Arial" w:hAnsi="Arial" w:cs="Arial"/>
                <w:b/>
                <w:bCs/>
                <w:sz w:val="24"/>
                <w:szCs w:val="24"/>
                <w:lang w:eastAsia="zh-CN"/>
              </w:rPr>
              <w:t xml:space="preserve">Replace with </w:t>
            </w:r>
          </w:p>
          <w:p w14:paraId="340968CC" w14:textId="0D3B0299" w:rsidR="0058215A" w:rsidRPr="00280810" w:rsidRDefault="0058215A" w:rsidP="008E0675">
            <w:pPr>
              <w:spacing w:after="60" w:line="21" w:lineRule="atLeast"/>
              <w:jc w:val="both"/>
              <w:rPr>
                <w:rFonts w:ascii="Arial" w:hAnsi="Arial" w:cs="Arial"/>
                <w:sz w:val="24"/>
                <w:szCs w:val="24"/>
              </w:rPr>
            </w:pPr>
            <w:r w:rsidRPr="00280810">
              <w:rPr>
                <w:rFonts w:ascii="Arial" w:hAnsi="Arial" w:cs="Arial"/>
                <w:sz w:val="24"/>
                <w:szCs w:val="24"/>
                <w:lang w:eastAsia="zh-CN"/>
              </w:rPr>
              <w:t xml:space="preserve">a) ……. if not replenished/replaced immediately, shall be replenished /replaced within </w:t>
            </w:r>
            <w:r w:rsidRPr="00280810">
              <w:rPr>
                <w:rFonts w:ascii="Arial" w:hAnsi="Arial" w:cs="Arial"/>
                <w:b/>
                <w:bCs/>
                <w:sz w:val="24"/>
                <w:szCs w:val="24"/>
                <w:lang w:eastAsia="zh-CN"/>
              </w:rPr>
              <w:t>45 Days</w:t>
            </w:r>
            <w:r w:rsidRPr="00280810">
              <w:rPr>
                <w:rFonts w:ascii="Arial" w:hAnsi="Arial" w:cs="Arial"/>
                <w:sz w:val="24"/>
                <w:szCs w:val="24"/>
                <w:lang w:eastAsia="zh-CN"/>
              </w:rPr>
              <w:t xml:space="preserve"> at site.</w:t>
            </w:r>
          </w:p>
          <w:p w14:paraId="680617B3" w14:textId="77777777" w:rsidR="0058215A" w:rsidRPr="00280810" w:rsidRDefault="0058215A" w:rsidP="008E0675">
            <w:pPr>
              <w:spacing w:after="60" w:line="21" w:lineRule="atLeast"/>
              <w:jc w:val="both"/>
              <w:rPr>
                <w:rFonts w:ascii="Arial" w:eastAsia="Times New Roman" w:hAnsi="Arial" w:cs="Arial"/>
                <w:sz w:val="24"/>
                <w:szCs w:val="24"/>
                <w:lang w:bidi="hi-IN"/>
              </w:rPr>
            </w:pPr>
          </w:p>
          <w:p w14:paraId="4CC813B4" w14:textId="5F034594" w:rsidR="0058215A" w:rsidRPr="00280810" w:rsidRDefault="0058215A" w:rsidP="008E0675">
            <w:pPr>
              <w:spacing w:after="60" w:line="21" w:lineRule="atLeast"/>
              <w:jc w:val="both"/>
              <w:rPr>
                <w:rFonts w:ascii="Arial" w:hAnsi="Arial" w:cs="Arial"/>
                <w:b/>
                <w:bCs/>
                <w:sz w:val="24"/>
                <w:szCs w:val="24"/>
                <w:lang w:eastAsia="zh-CN"/>
              </w:rPr>
            </w:pPr>
            <w:r w:rsidRPr="00280810">
              <w:rPr>
                <w:rFonts w:ascii="Arial" w:eastAsia="Times New Roman" w:hAnsi="Arial" w:cs="Arial"/>
                <w:sz w:val="24"/>
                <w:szCs w:val="24"/>
                <w:lang w:bidi="hi-IN"/>
              </w:rPr>
              <w:t xml:space="preserve"> c</w:t>
            </w:r>
            <w:r w:rsidRPr="00280810">
              <w:rPr>
                <w:rFonts w:ascii="Arial" w:hAnsi="Arial" w:cs="Arial"/>
                <w:sz w:val="24"/>
                <w:szCs w:val="24"/>
                <w:lang w:eastAsia="zh-CN"/>
              </w:rPr>
              <w:t xml:space="preserve">) </w:t>
            </w:r>
            <w:r w:rsidRPr="00280810">
              <w:rPr>
                <w:rFonts w:ascii="Arial" w:hAnsi="Arial" w:cs="Arial"/>
                <w:b/>
                <w:bCs/>
                <w:sz w:val="24"/>
                <w:szCs w:val="24"/>
                <w:lang w:eastAsia="zh-CN"/>
              </w:rPr>
              <w:t>Monthly/Quarterly reports (as applicable)</w:t>
            </w:r>
            <w:r w:rsidRPr="00280810">
              <w:rPr>
                <w:rFonts w:ascii="Arial" w:hAnsi="Arial" w:cs="Arial"/>
                <w:sz w:val="24"/>
                <w:szCs w:val="24"/>
                <w:lang w:eastAsia="zh-CN"/>
              </w:rPr>
              <w:t xml:space="preserve"> for Routine and Breakdown Maintenance will be forwarded to Owner coordinator for review &amp; comments. The report should be submitted so as to reach Owner office within 7th day of each </w:t>
            </w:r>
            <w:r w:rsidRPr="00280810">
              <w:rPr>
                <w:rFonts w:ascii="Arial" w:hAnsi="Arial" w:cs="Arial"/>
                <w:b/>
                <w:bCs/>
                <w:sz w:val="24"/>
                <w:szCs w:val="24"/>
                <w:lang w:eastAsia="zh-CN"/>
              </w:rPr>
              <w:t>due month.</w:t>
            </w:r>
          </w:p>
          <w:p w14:paraId="32A8CCE3" w14:textId="77777777" w:rsidR="0058215A" w:rsidRPr="00280810" w:rsidRDefault="0058215A" w:rsidP="008E0675">
            <w:pPr>
              <w:spacing w:after="60" w:line="21" w:lineRule="atLeast"/>
              <w:jc w:val="both"/>
              <w:rPr>
                <w:rFonts w:ascii="Arial" w:eastAsia="Times New Roman" w:hAnsi="Arial" w:cs="Arial"/>
                <w:sz w:val="24"/>
                <w:szCs w:val="24"/>
                <w:lang w:bidi="hi-IN"/>
              </w:rPr>
            </w:pPr>
          </w:p>
          <w:p w14:paraId="603912FA" w14:textId="10C8FAE8" w:rsidR="0058215A" w:rsidRPr="00280810" w:rsidRDefault="0058215A" w:rsidP="008E0675">
            <w:pPr>
              <w:spacing w:after="60" w:line="21" w:lineRule="atLeast"/>
              <w:jc w:val="both"/>
              <w:rPr>
                <w:rFonts w:ascii="Arial" w:hAnsi="Arial" w:cs="Arial"/>
                <w:sz w:val="24"/>
                <w:szCs w:val="24"/>
              </w:rPr>
            </w:pPr>
            <w:r w:rsidRPr="00280810">
              <w:rPr>
                <w:rFonts w:ascii="Arial" w:hAnsi="Arial" w:cs="Arial"/>
                <w:sz w:val="24"/>
                <w:szCs w:val="24"/>
              </w:rPr>
              <w:t>d) Contractor shall repair/replace faulty cards/modules or equipment identified during entire contract period.</w:t>
            </w:r>
          </w:p>
        </w:tc>
      </w:tr>
      <w:tr w:rsidR="0058215A" w:rsidRPr="00FF3D47" w14:paraId="75B6BEFB" w14:textId="77777777" w:rsidTr="0058215A">
        <w:trPr>
          <w:trHeight w:val="983"/>
        </w:trPr>
        <w:tc>
          <w:tcPr>
            <w:tcW w:w="203" w:type="pct"/>
          </w:tcPr>
          <w:p w14:paraId="461CF1CE" w14:textId="77777777" w:rsidR="0058215A" w:rsidRPr="00280810" w:rsidRDefault="0058215A" w:rsidP="008E0675">
            <w:pPr>
              <w:pStyle w:val="ListParagraph"/>
              <w:numPr>
                <w:ilvl w:val="0"/>
                <w:numId w:val="17"/>
              </w:numPr>
              <w:jc w:val="both"/>
              <w:rPr>
                <w:b/>
                <w:szCs w:val="24"/>
              </w:rPr>
            </w:pPr>
          </w:p>
        </w:tc>
        <w:tc>
          <w:tcPr>
            <w:tcW w:w="589" w:type="pct"/>
          </w:tcPr>
          <w:p w14:paraId="0EA98D01" w14:textId="021D3214" w:rsidR="0058215A" w:rsidRPr="00280810" w:rsidRDefault="0058215A" w:rsidP="008E0675">
            <w:pPr>
              <w:jc w:val="both"/>
              <w:rPr>
                <w:rFonts w:ascii="Arial" w:hAnsi="Arial" w:cs="Arial"/>
                <w:sz w:val="24"/>
                <w:szCs w:val="24"/>
              </w:rPr>
            </w:pPr>
            <w:r w:rsidRPr="00280810">
              <w:rPr>
                <w:rFonts w:ascii="Arial" w:hAnsi="Arial" w:cs="Arial"/>
                <w:sz w:val="24"/>
                <w:szCs w:val="24"/>
              </w:rPr>
              <w:t xml:space="preserve">Vol. II Part-C, Section-8, Clause-8.4.1 </w:t>
            </w:r>
          </w:p>
          <w:p w14:paraId="5F753710" w14:textId="77777777" w:rsidR="0058215A" w:rsidRPr="00280810" w:rsidRDefault="0058215A" w:rsidP="008E0675">
            <w:pPr>
              <w:spacing w:after="60" w:line="21" w:lineRule="atLeast"/>
              <w:jc w:val="both"/>
              <w:rPr>
                <w:rFonts w:ascii="Arial" w:eastAsia="Times New Roman" w:hAnsi="Arial" w:cs="Arial"/>
                <w:sz w:val="24"/>
                <w:szCs w:val="24"/>
                <w:lang w:bidi="hi-IN"/>
              </w:rPr>
            </w:pPr>
          </w:p>
        </w:tc>
        <w:tc>
          <w:tcPr>
            <w:tcW w:w="1840" w:type="pct"/>
          </w:tcPr>
          <w:p w14:paraId="19930548" w14:textId="77777777" w:rsidR="0058215A" w:rsidRPr="00280810" w:rsidRDefault="0058215A" w:rsidP="008E0675">
            <w:pPr>
              <w:jc w:val="both"/>
              <w:rPr>
                <w:rFonts w:ascii="Arial" w:eastAsia="Arial" w:hAnsi="Arial" w:cs="Arial"/>
                <w:color w:val="000000" w:themeColor="text1"/>
                <w:sz w:val="24"/>
                <w:szCs w:val="24"/>
                <w:lang w:val="en-US" w:bidi="en-US"/>
              </w:rPr>
            </w:pPr>
            <w:r w:rsidRPr="00280810">
              <w:rPr>
                <w:rFonts w:ascii="Arial" w:eastAsia="Arial" w:hAnsi="Arial" w:cs="Arial"/>
                <w:color w:val="000000" w:themeColor="text1"/>
                <w:sz w:val="24"/>
                <w:szCs w:val="24"/>
                <w:lang w:val="en-US" w:bidi="en-US"/>
              </w:rPr>
              <w:t>8.4.1</w:t>
            </w:r>
            <w:r w:rsidRPr="00280810">
              <w:rPr>
                <w:rFonts w:ascii="Arial" w:eastAsia="Arial" w:hAnsi="Arial" w:cs="Arial"/>
                <w:color w:val="000000" w:themeColor="text1"/>
                <w:sz w:val="24"/>
                <w:szCs w:val="24"/>
                <w:lang w:val="en-US" w:bidi="en-US"/>
              </w:rPr>
              <w:tab/>
            </w:r>
            <w:r w:rsidRPr="00280810">
              <w:rPr>
                <w:rFonts w:ascii="Arial" w:eastAsia="Arial" w:hAnsi="Arial" w:cs="Arial"/>
                <w:b/>
                <w:bCs/>
                <w:color w:val="000000" w:themeColor="text1"/>
                <w:sz w:val="24"/>
                <w:szCs w:val="24"/>
                <w:lang w:val="en-US" w:bidi="en-US"/>
              </w:rPr>
              <w:t>Scope of Maintenance of Batteries &amp; UPS</w:t>
            </w:r>
          </w:p>
          <w:p w14:paraId="383E4B30" w14:textId="77777777" w:rsidR="0058215A" w:rsidRPr="00280810" w:rsidRDefault="0058215A" w:rsidP="008E0675">
            <w:pPr>
              <w:jc w:val="both"/>
              <w:rPr>
                <w:rFonts w:ascii="Arial" w:eastAsia="Arial" w:hAnsi="Arial" w:cs="Arial"/>
                <w:color w:val="000000" w:themeColor="text1"/>
                <w:sz w:val="24"/>
                <w:szCs w:val="24"/>
                <w:lang w:val="en-US" w:bidi="en-US"/>
              </w:rPr>
            </w:pPr>
          </w:p>
          <w:p w14:paraId="654AA3CE" w14:textId="77777777" w:rsidR="0058215A" w:rsidRPr="000557B7" w:rsidRDefault="0058215A" w:rsidP="008E0675">
            <w:pPr>
              <w:jc w:val="both"/>
              <w:rPr>
                <w:rFonts w:ascii="Arial" w:eastAsia="Arial" w:hAnsi="Arial" w:cs="Arial"/>
                <w:color w:val="000000" w:themeColor="text1"/>
                <w:sz w:val="24"/>
                <w:szCs w:val="24"/>
                <w:lang w:val="en-US" w:bidi="en-US"/>
              </w:rPr>
            </w:pPr>
            <w:r w:rsidRPr="000557B7">
              <w:rPr>
                <w:rFonts w:ascii="Arial" w:eastAsia="Arial" w:hAnsi="Arial" w:cs="Arial"/>
                <w:color w:val="000000" w:themeColor="text1"/>
                <w:sz w:val="24"/>
                <w:szCs w:val="24"/>
                <w:lang w:val="en-US" w:bidi="en-US"/>
              </w:rPr>
              <w:t xml:space="preserve">Batteries shall be tested and maintained as per the code mentioned in Indian Standard IS: 14782:2000. As per this standard, the Contractor shall periodically (quarterly) determine whether the rating of battery is holding up using capacity tests. </w:t>
            </w:r>
          </w:p>
          <w:p w14:paraId="7B7AF6A4" w14:textId="77777777" w:rsidR="0058215A" w:rsidRPr="000557B7" w:rsidRDefault="0058215A" w:rsidP="008E0675">
            <w:pPr>
              <w:jc w:val="both"/>
              <w:rPr>
                <w:rFonts w:ascii="Arial" w:eastAsia="Arial" w:hAnsi="Arial" w:cs="Arial"/>
                <w:color w:val="000000" w:themeColor="text1"/>
                <w:sz w:val="24"/>
                <w:szCs w:val="24"/>
                <w:lang w:val="en-US" w:bidi="en-US"/>
              </w:rPr>
            </w:pPr>
            <w:r w:rsidRPr="000557B7">
              <w:rPr>
                <w:rFonts w:ascii="Arial" w:eastAsia="Arial" w:hAnsi="Arial" w:cs="Arial"/>
                <w:color w:val="000000" w:themeColor="text1"/>
                <w:sz w:val="24"/>
                <w:szCs w:val="24"/>
                <w:lang w:val="en-US" w:bidi="en-US"/>
              </w:rPr>
              <w:t>Contractor shall be responsible for the replacement of faulty battery cells during entire period of contract (including extension of contract, if any). Irrespective of the design/expected life of the supplied batteries, Replacement of faulty batteries and or entire battery bank up to the completion of one year DLP and 6 years AMC period including extension of contract, if any, shall be in the scope of the contractor, without any cost implication to the Owner.</w:t>
            </w:r>
          </w:p>
          <w:p w14:paraId="3754E57E" w14:textId="77777777" w:rsidR="0058215A" w:rsidRPr="000557B7" w:rsidRDefault="0058215A" w:rsidP="008E0675">
            <w:pPr>
              <w:jc w:val="both"/>
              <w:rPr>
                <w:rFonts w:ascii="Arial" w:eastAsia="Arial" w:hAnsi="Arial" w:cs="Arial"/>
                <w:color w:val="000000" w:themeColor="text1"/>
                <w:sz w:val="24"/>
                <w:szCs w:val="24"/>
                <w:lang w:val="en-US" w:bidi="en-US"/>
              </w:rPr>
            </w:pPr>
            <w:r w:rsidRPr="000557B7">
              <w:rPr>
                <w:rFonts w:ascii="Arial" w:eastAsia="Arial" w:hAnsi="Arial" w:cs="Arial"/>
                <w:color w:val="000000" w:themeColor="text1"/>
                <w:sz w:val="24"/>
                <w:szCs w:val="24"/>
                <w:lang w:val="en-US" w:bidi="en-US"/>
              </w:rPr>
              <w:t>Also, C10 Capacity test shall be done periodically (yearly), to determine whether the rating of battery is holding up using above test.</w:t>
            </w:r>
          </w:p>
          <w:p w14:paraId="4EF4EC9D" w14:textId="77777777" w:rsidR="0058215A" w:rsidRPr="000557B7" w:rsidRDefault="0058215A" w:rsidP="008E0675">
            <w:pPr>
              <w:jc w:val="both"/>
              <w:rPr>
                <w:rFonts w:ascii="Arial" w:eastAsia="Arial" w:hAnsi="Arial" w:cs="Arial"/>
                <w:color w:val="000000" w:themeColor="text1"/>
                <w:sz w:val="24"/>
                <w:szCs w:val="24"/>
                <w:lang w:val="en-US" w:bidi="en-US"/>
              </w:rPr>
            </w:pPr>
            <w:r w:rsidRPr="000557B7">
              <w:rPr>
                <w:rFonts w:ascii="Arial" w:eastAsia="Arial" w:hAnsi="Arial" w:cs="Arial"/>
                <w:color w:val="000000" w:themeColor="text1"/>
                <w:sz w:val="24"/>
                <w:szCs w:val="24"/>
                <w:lang w:val="en-US" w:bidi="en-US"/>
              </w:rPr>
              <w:t>If the battery capacity is less than 80% of its design value in any of the cases, the battery shall have to be replaced by contractor during entire period of contract (including extension of contract, if any) without any cost implications to owner.</w:t>
            </w:r>
          </w:p>
          <w:p w14:paraId="2ECE48BD" w14:textId="21CC6F79" w:rsidR="0058215A" w:rsidRPr="00280810" w:rsidRDefault="0058215A" w:rsidP="008E0675">
            <w:pPr>
              <w:jc w:val="both"/>
              <w:rPr>
                <w:rFonts w:ascii="Arial" w:eastAsia="Times New Roman" w:hAnsi="Arial" w:cs="Arial"/>
                <w:sz w:val="24"/>
                <w:szCs w:val="24"/>
                <w:lang w:eastAsia="zh-CN" w:bidi="hi-IN"/>
              </w:rPr>
            </w:pPr>
            <w:r w:rsidRPr="000557B7">
              <w:rPr>
                <w:rFonts w:ascii="Arial" w:eastAsia="Arial" w:hAnsi="Arial" w:cs="Arial"/>
                <w:color w:val="000000" w:themeColor="text1"/>
                <w:sz w:val="24"/>
                <w:szCs w:val="24"/>
                <w:lang w:val="en-US" w:bidi="en-US"/>
              </w:rPr>
              <w:t>If number of cells replaced(cumulative) in battery bank exceeds more than 25% of total battery bank then contractor shall replace that entire battery bank without any additional cost to the Owner during entire period of contract (including extension of contract, if any).</w:t>
            </w:r>
          </w:p>
        </w:tc>
        <w:tc>
          <w:tcPr>
            <w:tcW w:w="2368" w:type="pct"/>
          </w:tcPr>
          <w:p w14:paraId="73156E9C" w14:textId="77777777" w:rsidR="0058215A" w:rsidRPr="00280810" w:rsidRDefault="0058215A" w:rsidP="008E0675">
            <w:pPr>
              <w:jc w:val="both"/>
              <w:rPr>
                <w:rFonts w:ascii="Arial" w:eastAsia="Arial" w:hAnsi="Arial" w:cs="Arial"/>
                <w:color w:val="000000" w:themeColor="text1"/>
                <w:sz w:val="24"/>
                <w:szCs w:val="24"/>
                <w:lang w:val="en-US" w:bidi="en-US"/>
              </w:rPr>
            </w:pPr>
            <w:r w:rsidRPr="00280810">
              <w:rPr>
                <w:rFonts w:ascii="Arial" w:eastAsia="Arial" w:hAnsi="Arial" w:cs="Arial"/>
                <w:color w:val="000000" w:themeColor="text1"/>
                <w:sz w:val="24"/>
                <w:szCs w:val="24"/>
                <w:lang w:val="en-US" w:bidi="en-US"/>
              </w:rPr>
              <w:t>8.4.1</w:t>
            </w:r>
            <w:r w:rsidRPr="00280810">
              <w:rPr>
                <w:rFonts w:ascii="Arial" w:eastAsia="Arial" w:hAnsi="Arial" w:cs="Arial"/>
                <w:color w:val="000000" w:themeColor="text1"/>
                <w:sz w:val="24"/>
                <w:szCs w:val="24"/>
                <w:lang w:val="en-US" w:bidi="en-US"/>
              </w:rPr>
              <w:tab/>
            </w:r>
            <w:r w:rsidRPr="00280810">
              <w:rPr>
                <w:rFonts w:ascii="Arial" w:eastAsia="Arial" w:hAnsi="Arial" w:cs="Arial"/>
                <w:b/>
                <w:bCs/>
                <w:color w:val="000000" w:themeColor="text1"/>
                <w:sz w:val="24"/>
                <w:szCs w:val="24"/>
                <w:lang w:val="en-US" w:bidi="en-US"/>
              </w:rPr>
              <w:t>Scope of Maintenance of Batteries &amp; UPS</w:t>
            </w:r>
          </w:p>
          <w:p w14:paraId="6CEE3A3E" w14:textId="77777777" w:rsidR="0058215A" w:rsidRPr="00280810" w:rsidRDefault="0058215A" w:rsidP="008E0675">
            <w:pPr>
              <w:jc w:val="both"/>
              <w:rPr>
                <w:rFonts w:ascii="Arial" w:hAnsi="Arial" w:cs="Arial"/>
                <w:sz w:val="24"/>
                <w:szCs w:val="24"/>
              </w:rPr>
            </w:pPr>
          </w:p>
          <w:p w14:paraId="21AE4743" w14:textId="4C81D260" w:rsidR="0058215A" w:rsidRPr="004C65D8" w:rsidRDefault="0058215A" w:rsidP="008E0675">
            <w:pPr>
              <w:jc w:val="both"/>
              <w:rPr>
                <w:rFonts w:ascii="Arial" w:hAnsi="Arial" w:cs="Arial"/>
                <w:b/>
                <w:bCs/>
                <w:sz w:val="24"/>
                <w:szCs w:val="24"/>
              </w:rPr>
            </w:pPr>
            <w:r w:rsidRPr="004C65D8">
              <w:rPr>
                <w:rFonts w:ascii="Arial" w:hAnsi="Arial" w:cs="Arial"/>
                <w:b/>
                <w:bCs/>
                <w:sz w:val="24"/>
                <w:szCs w:val="24"/>
              </w:rPr>
              <w:t>Replace with</w:t>
            </w:r>
          </w:p>
          <w:p w14:paraId="11147231" w14:textId="36D23351" w:rsidR="0058215A" w:rsidRPr="00280810" w:rsidRDefault="0058215A" w:rsidP="008E0675">
            <w:pPr>
              <w:jc w:val="both"/>
              <w:rPr>
                <w:rFonts w:ascii="Arial" w:eastAsia="Arial" w:hAnsi="Arial" w:cs="Arial"/>
                <w:color w:val="000000" w:themeColor="text1"/>
                <w:sz w:val="24"/>
                <w:szCs w:val="24"/>
                <w:lang w:val="en-US" w:bidi="en-US"/>
              </w:rPr>
            </w:pPr>
            <w:r w:rsidRPr="00280810">
              <w:rPr>
                <w:rFonts w:ascii="Arial" w:eastAsia="Arial" w:hAnsi="Arial" w:cs="Arial"/>
                <w:color w:val="000000" w:themeColor="text1"/>
                <w:sz w:val="24"/>
                <w:szCs w:val="24"/>
                <w:lang w:val="en-US" w:bidi="en-US"/>
              </w:rPr>
              <w:t>…..</w:t>
            </w:r>
          </w:p>
          <w:p w14:paraId="586D8F47" w14:textId="77777777" w:rsidR="0058215A" w:rsidRPr="00280810" w:rsidRDefault="0058215A" w:rsidP="008E0675">
            <w:pPr>
              <w:jc w:val="both"/>
              <w:rPr>
                <w:rFonts w:ascii="Arial" w:hAnsi="Arial" w:cs="Arial"/>
                <w:sz w:val="24"/>
                <w:szCs w:val="24"/>
              </w:rPr>
            </w:pPr>
          </w:p>
          <w:p w14:paraId="2EA4B82C" w14:textId="77777777" w:rsidR="0058215A" w:rsidRPr="000557B7" w:rsidRDefault="0058215A" w:rsidP="008E0675">
            <w:pPr>
              <w:jc w:val="both"/>
              <w:rPr>
                <w:rFonts w:ascii="Arial" w:eastAsia="Arial" w:hAnsi="Arial" w:cs="Arial"/>
                <w:color w:val="000000" w:themeColor="text1"/>
                <w:sz w:val="24"/>
                <w:szCs w:val="24"/>
                <w:lang w:val="en-US" w:bidi="en-US"/>
              </w:rPr>
            </w:pPr>
            <w:r w:rsidRPr="000557B7">
              <w:rPr>
                <w:rFonts w:ascii="Arial" w:eastAsia="Arial" w:hAnsi="Arial" w:cs="Arial"/>
                <w:color w:val="000000" w:themeColor="text1"/>
                <w:sz w:val="24"/>
                <w:szCs w:val="24"/>
                <w:lang w:val="en-US" w:bidi="en-US"/>
              </w:rPr>
              <w:t>Batteries shall be tested and maintained as per the code mentioned in Indian Standard IS: 14782:2000. Capacity test @ C10 shall be done periodically (yearly), for assessment of health of the battery bank to determine charge holding capacity of battery bank.</w:t>
            </w:r>
          </w:p>
          <w:p w14:paraId="003A4688" w14:textId="77777777" w:rsidR="0058215A" w:rsidRPr="00280810" w:rsidRDefault="0058215A" w:rsidP="008E0675">
            <w:pPr>
              <w:pStyle w:val="BodyText"/>
              <w:tabs>
                <w:tab w:val="left" w:pos="284"/>
              </w:tabs>
              <w:spacing w:before="120" w:after="120" w:line="276" w:lineRule="auto"/>
              <w:ind w:right="95"/>
              <w:jc w:val="both"/>
              <w:rPr>
                <w:color w:val="000000" w:themeColor="text1"/>
                <w:sz w:val="24"/>
                <w:szCs w:val="24"/>
                <w:lang w:bidi="en-US"/>
              </w:rPr>
            </w:pPr>
            <w:r w:rsidRPr="00280810">
              <w:rPr>
                <w:color w:val="000000" w:themeColor="text1"/>
                <w:sz w:val="24"/>
                <w:szCs w:val="24"/>
                <w:lang w:bidi="en-US"/>
              </w:rPr>
              <w:t xml:space="preserve">The supplier, supplying the cells/batteries as per this document shall be responsible to replace/repair free of charge, the battery/cell becoming faulty, owing to defective workmanship or material during entire period of contract (including extension of contract, if any), without any cost implication to the Owner. </w:t>
            </w:r>
          </w:p>
          <w:p w14:paraId="56B07B03" w14:textId="77777777" w:rsidR="0058215A" w:rsidRPr="00280810" w:rsidRDefault="0058215A" w:rsidP="008E0675">
            <w:pPr>
              <w:pStyle w:val="BodyText"/>
              <w:tabs>
                <w:tab w:val="left" w:pos="315"/>
              </w:tabs>
              <w:spacing w:before="120" w:after="120" w:line="276" w:lineRule="auto"/>
              <w:ind w:right="38"/>
              <w:jc w:val="both"/>
              <w:rPr>
                <w:color w:val="000000" w:themeColor="text1"/>
                <w:sz w:val="24"/>
                <w:szCs w:val="24"/>
                <w:lang w:bidi="en-US"/>
              </w:rPr>
            </w:pPr>
            <w:r w:rsidRPr="00280810">
              <w:rPr>
                <w:color w:val="000000" w:themeColor="text1"/>
                <w:sz w:val="24"/>
                <w:szCs w:val="24"/>
                <w:lang w:bidi="en-US"/>
              </w:rPr>
              <w:t xml:space="preserve">The conditions for batteries/battery bank replacement shall be as per the provisions mentioned under Clause 1.10, Section 1, PART A of technical specifications along-with other scope of works specified under the contract. </w:t>
            </w:r>
          </w:p>
          <w:p w14:paraId="3AC95207" w14:textId="4E89664F" w:rsidR="0058215A" w:rsidRPr="00280810" w:rsidRDefault="0058215A" w:rsidP="008E0675">
            <w:pPr>
              <w:spacing w:after="60" w:line="21" w:lineRule="atLeast"/>
              <w:jc w:val="both"/>
              <w:rPr>
                <w:rFonts w:ascii="Arial" w:eastAsia="Times New Roman" w:hAnsi="Arial" w:cs="Arial"/>
                <w:sz w:val="24"/>
                <w:szCs w:val="24"/>
                <w:lang w:eastAsia="zh-CN" w:bidi="hi-IN"/>
              </w:rPr>
            </w:pPr>
          </w:p>
        </w:tc>
      </w:tr>
      <w:tr w:rsidR="0058215A" w:rsidRPr="00621675" w14:paraId="7613D9DA" w14:textId="77777777" w:rsidTr="0058215A">
        <w:trPr>
          <w:trHeight w:val="983"/>
        </w:trPr>
        <w:tc>
          <w:tcPr>
            <w:tcW w:w="203" w:type="pct"/>
          </w:tcPr>
          <w:p w14:paraId="262EE280" w14:textId="77777777" w:rsidR="0058215A" w:rsidRPr="008B24EF" w:rsidRDefault="0058215A" w:rsidP="008E0675">
            <w:pPr>
              <w:pStyle w:val="ListParagraph"/>
              <w:numPr>
                <w:ilvl w:val="0"/>
                <w:numId w:val="17"/>
              </w:numPr>
              <w:jc w:val="both"/>
              <w:rPr>
                <w:b/>
                <w:szCs w:val="24"/>
              </w:rPr>
            </w:pPr>
          </w:p>
        </w:tc>
        <w:tc>
          <w:tcPr>
            <w:tcW w:w="589" w:type="pct"/>
          </w:tcPr>
          <w:p w14:paraId="6FB4111A" w14:textId="23C91450" w:rsidR="0058215A" w:rsidRPr="008B24EF" w:rsidRDefault="0058215A" w:rsidP="008E0675">
            <w:pPr>
              <w:jc w:val="both"/>
              <w:rPr>
                <w:rFonts w:ascii="Arial" w:hAnsi="Arial" w:cs="Arial"/>
                <w:sz w:val="24"/>
                <w:szCs w:val="24"/>
              </w:rPr>
            </w:pPr>
            <w:r w:rsidRPr="008B24EF">
              <w:rPr>
                <w:rFonts w:ascii="Arial" w:hAnsi="Arial" w:cs="Arial"/>
                <w:color w:val="242424"/>
                <w:bdr w:val="none" w:sz="0" w:space="0" w:color="auto" w:frame="1"/>
              </w:rPr>
              <w:t>Vol. II Part-D, Section 1</w:t>
            </w:r>
            <w:r w:rsidRPr="008B24EF">
              <w:rPr>
                <w:rFonts w:ascii="Arial" w:hAnsi="Arial" w:cs="Arial"/>
                <w:b/>
                <w:bCs/>
                <w:color w:val="242424"/>
                <w:bdr w:val="none" w:sz="0" w:space="0" w:color="auto" w:frame="1"/>
              </w:rPr>
              <w:t>, </w:t>
            </w:r>
            <w:r w:rsidRPr="008B24EF">
              <w:rPr>
                <w:rFonts w:ascii="Arial" w:hAnsi="Arial" w:cs="Arial"/>
                <w:color w:val="242424"/>
                <w:bdr w:val="none" w:sz="0" w:space="0" w:color="auto" w:frame="1"/>
              </w:rPr>
              <w:t>Clause 1.5, Modem</w:t>
            </w:r>
          </w:p>
        </w:tc>
        <w:tc>
          <w:tcPr>
            <w:tcW w:w="1840" w:type="pct"/>
          </w:tcPr>
          <w:p w14:paraId="25BBF236" w14:textId="7AAE7C49" w:rsidR="0058215A" w:rsidRPr="00280810" w:rsidRDefault="0058215A" w:rsidP="008E0675">
            <w:pPr>
              <w:pStyle w:val="xmsonormal"/>
              <w:spacing w:before="0" w:beforeAutospacing="0" w:after="0" w:afterAutospacing="0"/>
              <w:jc w:val="both"/>
              <w:rPr>
                <w:rFonts w:ascii="Arial" w:hAnsi="Arial" w:cs="Arial"/>
                <w:b/>
                <w:bCs/>
                <w:color w:val="242424"/>
                <w:bdr w:val="none" w:sz="0" w:space="0" w:color="auto" w:frame="1"/>
              </w:rPr>
            </w:pPr>
            <w:r w:rsidRPr="00280810">
              <w:rPr>
                <w:rFonts w:ascii="Arial" w:hAnsi="Arial" w:cs="Arial"/>
                <w:b/>
                <w:bCs/>
                <w:color w:val="242424"/>
                <w:bdr w:val="none" w:sz="0" w:space="0" w:color="auto" w:frame="1"/>
              </w:rPr>
              <w:t>1.5 Modem</w:t>
            </w:r>
          </w:p>
          <w:p w14:paraId="741CF463" w14:textId="3255EEEE" w:rsidR="0058215A" w:rsidRPr="00280810" w:rsidRDefault="0058215A" w:rsidP="008E0675">
            <w:pPr>
              <w:pStyle w:val="xmsonormal"/>
              <w:spacing w:before="0" w:beforeAutospacing="0" w:after="0" w:afterAutospacing="0"/>
              <w:jc w:val="both"/>
              <w:rPr>
                <w:rFonts w:ascii="Arial" w:hAnsi="Arial" w:cs="Arial"/>
                <w:color w:val="242424"/>
              </w:rPr>
            </w:pPr>
            <w:r w:rsidRPr="00280810">
              <w:rPr>
                <w:rFonts w:ascii="Arial" w:hAnsi="Arial" w:cs="Arial"/>
                <w:color w:val="242424"/>
              </w:rPr>
              <w:t>The modems can be used for RTU communicating to master station. </w:t>
            </w:r>
            <w:r w:rsidRPr="00280810">
              <w:rPr>
                <w:rFonts w:ascii="Arial" w:hAnsi="Arial" w:cs="Arial"/>
                <w:b/>
                <w:bCs/>
                <w:color w:val="242424"/>
              </w:rPr>
              <w:t>The Contractor shall supply two (2) number modems one at Control Centre/Stand alone and other at RTU end.</w:t>
            </w:r>
          </w:p>
          <w:p w14:paraId="15D86411" w14:textId="77777777" w:rsidR="0058215A" w:rsidRPr="00280810" w:rsidRDefault="0058215A" w:rsidP="008E0675">
            <w:pPr>
              <w:pStyle w:val="xmsonormal"/>
              <w:spacing w:before="0" w:beforeAutospacing="0" w:after="0" w:afterAutospacing="0"/>
              <w:jc w:val="both"/>
              <w:rPr>
                <w:rFonts w:ascii="Arial" w:hAnsi="Arial" w:cs="Arial"/>
                <w:color w:val="242424"/>
              </w:rPr>
            </w:pPr>
            <w:r w:rsidRPr="00280810">
              <w:rPr>
                <w:rFonts w:ascii="Arial" w:hAnsi="Arial" w:cs="Arial"/>
                <w:color w:val="242424"/>
              </w:rPr>
              <w:t> </w:t>
            </w:r>
          </w:p>
          <w:p w14:paraId="6A011305" w14:textId="27094DEC" w:rsidR="0058215A" w:rsidRPr="00280810" w:rsidRDefault="0058215A" w:rsidP="008E0675">
            <w:pPr>
              <w:jc w:val="both"/>
              <w:rPr>
                <w:rFonts w:ascii="Arial" w:eastAsia="Arial" w:hAnsi="Arial" w:cs="Arial"/>
                <w:color w:val="000000" w:themeColor="text1"/>
                <w:sz w:val="24"/>
                <w:szCs w:val="24"/>
                <w:lang w:val="en-US" w:bidi="en-US"/>
              </w:rPr>
            </w:pPr>
            <w:r w:rsidRPr="00280810">
              <w:rPr>
                <w:rFonts w:ascii="Arial" w:hAnsi="Arial" w:cs="Arial"/>
                <w:color w:val="242424"/>
              </w:rPr>
              <w:t>……</w:t>
            </w:r>
          </w:p>
        </w:tc>
        <w:tc>
          <w:tcPr>
            <w:tcW w:w="2368" w:type="pct"/>
          </w:tcPr>
          <w:p w14:paraId="005EF081" w14:textId="38DA8BD5" w:rsidR="0058215A" w:rsidRPr="00280810" w:rsidRDefault="0058215A" w:rsidP="008E0675">
            <w:pPr>
              <w:pStyle w:val="xmsonormal"/>
              <w:spacing w:before="0" w:beforeAutospacing="0" w:after="0" w:afterAutospacing="0"/>
              <w:jc w:val="both"/>
              <w:rPr>
                <w:rFonts w:ascii="Arial" w:hAnsi="Arial" w:cs="Arial"/>
                <w:b/>
                <w:bCs/>
                <w:color w:val="242424"/>
                <w:bdr w:val="none" w:sz="0" w:space="0" w:color="auto" w:frame="1"/>
              </w:rPr>
            </w:pPr>
            <w:r w:rsidRPr="00280810">
              <w:rPr>
                <w:rFonts w:ascii="Arial" w:hAnsi="Arial" w:cs="Arial"/>
                <w:b/>
                <w:bCs/>
                <w:color w:val="242424"/>
                <w:bdr w:val="none" w:sz="0" w:space="0" w:color="auto" w:frame="1"/>
              </w:rPr>
              <w:t>1.5 Modem</w:t>
            </w:r>
          </w:p>
          <w:p w14:paraId="3333360F" w14:textId="77777777" w:rsidR="0058215A" w:rsidRPr="00280810" w:rsidRDefault="0058215A" w:rsidP="008E0675">
            <w:pPr>
              <w:pStyle w:val="xmsonormal"/>
              <w:spacing w:before="0" w:beforeAutospacing="0" w:after="0" w:afterAutospacing="0"/>
              <w:jc w:val="both"/>
              <w:rPr>
                <w:rFonts w:ascii="Arial" w:hAnsi="Arial" w:cs="Arial"/>
                <w:b/>
                <w:bCs/>
                <w:color w:val="242424"/>
                <w:bdr w:val="none" w:sz="0" w:space="0" w:color="auto" w:frame="1"/>
              </w:rPr>
            </w:pPr>
          </w:p>
          <w:p w14:paraId="2A75FE75" w14:textId="65A65367" w:rsidR="0058215A" w:rsidRPr="004C65D8" w:rsidRDefault="0058215A" w:rsidP="008E0675">
            <w:pPr>
              <w:pStyle w:val="xmsonormal"/>
              <w:spacing w:before="0" w:beforeAutospacing="0" w:after="0" w:afterAutospacing="0"/>
              <w:jc w:val="both"/>
              <w:rPr>
                <w:rFonts w:ascii="Arial" w:hAnsi="Arial" w:cs="Arial"/>
                <w:b/>
                <w:bCs/>
                <w:color w:val="242424"/>
              </w:rPr>
            </w:pPr>
            <w:r w:rsidRPr="004C65D8">
              <w:rPr>
                <w:rFonts w:ascii="Arial" w:hAnsi="Arial" w:cs="Arial"/>
                <w:b/>
                <w:bCs/>
                <w:color w:val="242424"/>
              </w:rPr>
              <w:t xml:space="preserve">Replace with </w:t>
            </w:r>
          </w:p>
          <w:p w14:paraId="789349F0" w14:textId="77777777" w:rsidR="0058215A" w:rsidRPr="00280810" w:rsidRDefault="0058215A" w:rsidP="008E0675">
            <w:pPr>
              <w:pStyle w:val="xmsonormal"/>
              <w:spacing w:before="0" w:beforeAutospacing="0" w:after="0" w:afterAutospacing="0"/>
              <w:jc w:val="both"/>
              <w:rPr>
                <w:rFonts w:ascii="Arial" w:hAnsi="Arial" w:cs="Arial"/>
                <w:color w:val="242424"/>
              </w:rPr>
            </w:pPr>
          </w:p>
          <w:p w14:paraId="46439B54" w14:textId="53AA4BCF" w:rsidR="0058215A" w:rsidRPr="00280810" w:rsidRDefault="0058215A" w:rsidP="008E0675">
            <w:pPr>
              <w:pStyle w:val="xmsonormal"/>
              <w:spacing w:before="0" w:beforeAutospacing="0" w:after="0" w:afterAutospacing="0"/>
              <w:jc w:val="both"/>
              <w:rPr>
                <w:rFonts w:eastAsia="Arial"/>
                <w:color w:val="000000" w:themeColor="text1"/>
                <w:lang w:val="en-US" w:bidi="en-US"/>
              </w:rPr>
            </w:pPr>
            <w:r w:rsidRPr="00280810">
              <w:rPr>
                <w:rFonts w:ascii="Arial" w:hAnsi="Arial" w:cs="Arial"/>
                <w:color w:val="242424"/>
              </w:rPr>
              <w:t>The modems can be used for RTU communicating to master station. </w:t>
            </w:r>
            <w:r w:rsidRPr="00280810">
              <w:rPr>
                <w:rFonts w:ascii="Arial" w:hAnsi="Arial" w:cs="Arial"/>
                <w:b/>
                <w:bCs/>
                <w:color w:val="242424"/>
              </w:rPr>
              <w:t>The Contractor shall supply modems as per BPS.</w:t>
            </w:r>
          </w:p>
        </w:tc>
      </w:tr>
      <w:tr w:rsidR="0058215A" w:rsidRPr="00621675" w14:paraId="4D5F11B8" w14:textId="77777777" w:rsidTr="0058215A">
        <w:trPr>
          <w:trHeight w:val="983"/>
        </w:trPr>
        <w:tc>
          <w:tcPr>
            <w:tcW w:w="203" w:type="pct"/>
          </w:tcPr>
          <w:p w14:paraId="5C5E678F" w14:textId="77777777" w:rsidR="0058215A" w:rsidRPr="00FF3D47" w:rsidRDefault="0058215A" w:rsidP="008E0675">
            <w:pPr>
              <w:pStyle w:val="ListParagraph"/>
              <w:numPr>
                <w:ilvl w:val="0"/>
                <w:numId w:val="17"/>
              </w:numPr>
              <w:jc w:val="both"/>
              <w:rPr>
                <w:b/>
                <w:szCs w:val="24"/>
              </w:rPr>
            </w:pPr>
          </w:p>
        </w:tc>
        <w:tc>
          <w:tcPr>
            <w:tcW w:w="589" w:type="pct"/>
          </w:tcPr>
          <w:p w14:paraId="2CB7B304" w14:textId="274C9C5A" w:rsidR="0058215A" w:rsidRPr="00280810" w:rsidRDefault="0058215A" w:rsidP="008E0675">
            <w:pPr>
              <w:jc w:val="both"/>
              <w:rPr>
                <w:rFonts w:ascii="Arial" w:hAnsi="Arial" w:cs="Arial"/>
                <w:color w:val="242424"/>
                <w:bdr w:val="none" w:sz="0" w:space="0" w:color="auto" w:frame="1"/>
              </w:rPr>
            </w:pPr>
            <w:r w:rsidRPr="0077286B">
              <w:rPr>
                <w:rFonts w:ascii="Arial" w:hAnsi="Arial" w:cs="Arial"/>
                <w:sz w:val="24"/>
                <w:szCs w:val="24"/>
              </w:rPr>
              <w:t>Vol. II Part-D, Section-2, Clause-2.6</w:t>
            </w:r>
          </w:p>
        </w:tc>
        <w:tc>
          <w:tcPr>
            <w:tcW w:w="1840" w:type="pct"/>
          </w:tcPr>
          <w:p w14:paraId="4116E34A" w14:textId="77777777" w:rsidR="0058215A" w:rsidRPr="00280810" w:rsidRDefault="0058215A" w:rsidP="008E0675">
            <w:pPr>
              <w:autoSpaceDE w:val="0"/>
              <w:autoSpaceDN w:val="0"/>
              <w:adjustRightInd w:val="0"/>
              <w:spacing w:before="120" w:after="120" w:line="276" w:lineRule="auto"/>
              <w:jc w:val="both"/>
              <w:rPr>
                <w:rFonts w:ascii="Arial" w:hAnsi="Arial" w:cs="Arial"/>
                <w:sz w:val="24"/>
                <w:szCs w:val="24"/>
              </w:rPr>
            </w:pPr>
            <w:r w:rsidRPr="00280810">
              <w:rPr>
                <w:rFonts w:ascii="Arial" w:hAnsi="Arial" w:cs="Arial"/>
                <w:sz w:val="24"/>
                <w:szCs w:val="24"/>
              </w:rPr>
              <w:t>Expected Battery Life</w:t>
            </w:r>
          </w:p>
          <w:p w14:paraId="1E5B60AB" w14:textId="261A695F" w:rsidR="0058215A" w:rsidRPr="00280810" w:rsidRDefault="0058215A" w:rsidP="008E0675">
            <w:pPr>
              <w:pStyle w:val="xmsonormal"/>
              <w:spacing w:before="0" w:beforeAutospacing="0" w:after="0" w:afterAutospacing="0"/>
              <w:jc w:val="both"/>
              <w:rPr>
                <w:rFonts w:ascii="Arial" w:hAnsi="Arial" w:cs="Arial"/>
                <w:b/>
                <w:bCs/>
                <w:color w:val="242424"/>
                <w:sz w:val="22"/>
                <w:szCs w:val="22"/>
                <w:bdr w:val="none" w:sz="0" w:space="0" w:color="auto" w:frame="1"/>
              </w:rPr>
            </w:pPr>
            <w:r w:rsidRPr="00280810">
              <w:rPr>
                <w:rFonts w:ascii="Arial" w:eastAsia="Arial" w:hAnsi="Arial" w:cs="Arial"/>
                <w:color w:val="000000"/>
                <w:lang w:bidi="en-US"/>
              </w:rPr>
              <w:t xml:space="preserve">……However, irrespective of the design/expected life of the supplied batteries, Replacement of faulty batteries and or entire battery bank up to the completion of one-year DLP and 6 years AMC period, shall be in the scope of the contractor, without any cost implication to the Owner. </w:t>
            </w:r>
          </w:p>
        </w:tc>
        <w:tc>
          <w:tcPr>
            <w:tcW w:w="2368" w:type="pct"/>
          </w:tcPr>
          <w:p w14:paraId="5E493308" w14:textId="77777777" w:rsidR="0058215A" w:rsidRPr="004C65D8" w:rsidRDefault="0058215A" w:rsidP="008E0675">
            <w:pPr>
              <w:pStyle w:val="BodyTextIndent2"/>
              <w:spacing w:line="240" w:lineRule="auto"/>
              <w:ind w:left="0"/>
              <w:jc w:val="both"/>
              <w:rPr>
                <w:rFonts w:ascii="Arial" w:hAnsi="Arial" w:cs="Arial"/>
                <w:b/>
                <w:bCs/>
                <w:sz w:val="24"/>
                <w:szCs w:val="24"/>
              </w:rPr>
            </w:pPr>
            <w:r w:rsidRPr="004C65D8">
              <w:rPr>
                <w:rFonts w:ascii="Arial" w:hAnsi="Arial" w:cs="Arial"/>
                <w:b/>
                <w:bCs/>
                <w:sz w:val="24"/>
                <w:szCs w:val="24"/>
              </w:rPr>
              <w:t xml:space="preserve">Replace with </w:t>
            </w:r>
          </w:p>
          <w:p w14:paraId="3937ABB9" w14:textId="77777777" w:rsidR="0058215A" w:rsidRPr="00280810" w:rsidRDefault="0058215A" w:rsidP="008E0675">
            <w:pPr>
              <w:autoSpaceDE w:val="0"/>
              <w:autoSpaceDN w:val="0"/>
              <w:adjustRightInd w:val="0"/>
              <w:spacing w:before="120" w:after="120" w:line="276" w:lineRule="auto"/>
              <w:jc w:val="both"/>
              <w:rPr>
                <w:rFonts w:ascii="Arial" w:hAnsi="Arial" w:cs="Arial"/>
                <w:b/>
                <w:bCs/>
                <w:sz w:val="24"/>
                <w:szCs w:val="24"/>
              </w:rPr>
            </w:pPr>
            <w:r w:rsidRPr="00280810">
              <w:rPr>
                <w:rFonts w:ascii="Arial" w:hAnsi="Arial" w:cs="Arial"/>
                <w:b/>
                <w:bCs/>
                <w:sz w:val="24"/>
                <w:szCs w:val="24"/>
              </w:rPr>
              <w:t>Expected Battery Life for DCPS</w:t>
            </w:r>
          </w:p>
          <w:p w14:paraId="27C3AEAD" w14:textId="77777777" w:rsidR="0058215A" w:rsidRPr="00280810" w:rsidRDefault="0058215A" w:rsidP="008E0675">
            <w:pPr>
              <w:jc w:val="both"/>
              <w:rPr>
                <w:rFonts w:ascii="Arial" w:eastAsia="Arial" w:hAnsi="Arial" w:cs="Arial"/>
                <w:b/>
                <w:color w:val="000000" w:themeColor="text1"/>
                <w:sz w:val="24"/>
                <w:szCs w:val="24"/>
                <w:lang w:val="en-US" w:bidi="en-US"/>
              </w:rPr>
            </w:pPr>
            <w:r w:rsidRPr="00280810">
              <w:rPr>
                <w:rFonts w:ascii="Arial" w:eastAsia="Arial" w:hAnsi="Arial" w:cs="Arial"/>
                <w:b/>
                <w:color w:val="000000" w:themeColor="text1"/>
                <w:sz w:val="24"/>
                <w:szCs w:val="24"/>
                <w:lang w:val="en-US" w:bidi="en-US"/>
              </w:rPr>
              <w:t xml:space="preserve">……Batteries shall be tested and maintained as per the code mentioned in Indian Standard IS: 14782:2000. Capacity test @ C10 shall be done periodically (yearly), for assessment of health of the battery bank to determine charge holding capacity of battery bank. </w:t>
            </w:r>
          </w:p>
          <w:p w14:paraId="32984D26" w14:textId="1910EDDB" w:rsidR="0058215A" w:rsidRPr="00280810" w:rsidRDefault="0058215A" w:rsidP="008E0675">
            <w:pPr>
              <w:pStyle w:val="xmsonormal"/>
              <w:spacing w:before="0" w:beforeAutospacing="0" w:after="0" w:afterAutospacing="0"/>
              <w:jc w:val="both"/>
              <w:rPr>
                <w:rFonts w:ascii="Arial" w:hAnsi="Arial" w:cs="Arial"/>
                <w:b/>
                <w:bCs/>
                <w:color w:val="242424"/>
                <w:sz w:val="22"/>
                <w:szCs w:val="22"/>
                <w:bdr w:val="none" w:sz="0" w:space="0" w:color="auto" w:frame="1"/>
              </w:rPr>
            </w:pPr>
            <w:r w:rsidRPr="00280810">
              <w:rPr>
                <w:rFonts w:ascii="Arial" w:eastAsia="Arial" w:hAnsi="Arial" w:cs="Arial"/>
                <w:b/>
                <w:color w:val="000000" w:themeColor="text1"/>
                <w:lang w:val="en-US" w:bidi="en-US"/>
              </w:rPr>
              <w:t>The conditions for batteries/battery bank replacement shall be as per the provisions mentioned under Clause 1.10, Section 1, PART A of technical specifications along-with other scope of works specified under the contract.</w:t>
            </w:r>
          </w:p>
        </w:tc>
      </w:tr>
      <w:tr w:rsidR="0058215A" w:rsidRPr="00621675" w14:paraId="44892C76" w14:textId="77777777" w:rsidTr="0058215A">
        <w:trPr>
          <w:trHeight w:val="983"/>
        </w:trPr>
        <w:tc>
          <w:tcPr>
            <w:tcW w:w="203" w:type="pct"/>
          </w:tcPr>
          <w:p w14:paraId="1E36D10C" w14:textId="77777777" w:rsidR="0058215A" w:rsidRPr="00FF3D47" w:rsidRDefault="0058215A" w:rsidP="008E0675">
            <w:pPr>
              <w:pStyle w:val="ListParagraph"/>
              <w:numPr>
                <w:ilvl w:val="0"/>
                <w:numId w:val="17"/>
              </w:numPr>
              <w:jc w:val="both"/>
              <w:rPr>
                <w:b/>
                <w:szCs w:val="24"/>
              </w:rPr>
            </w:pPr>
          </w:p>
        </w:tc>
        <w:tc>
          <w:tcPr>
            <w:tcW w:w="589" w:type="pct"/>
          </w:tcPr>
          <w:p w14:paraId="37FE8842" w14:textId="069B89E1" w:rsidR="0058215A" w:rsidRPr="0077286B" w:rsidRDefault="0058215A" w:rsidP="008E0675">
            <w:pPr>
              <w:jc w:val="both"/>
              <w:rPr>
                <w:rFonts w:ascii="Arial" w:hAnsi="Arial" w:cs="Arial"/>
                <w:sz w:val="24"/>
                <w:szCs w:val="24"/>
              </w:rPr>
            </w:pPr>
            <w:r w:rsidRPr="0077286B">
              <w:rPr>
                <w:rFonts w:ascii="Arial" w:hAnsi="Arial" w:cs="Arial"/>
                <w:sz w:val="24"/>
                <w:szCs w:val="24"/>
              </w:rPr>
              <w:t xml:space="preserve">Vol. II Part-D, </w:t>
            </w:r>
            <w:r>
              <w:rPr>
                <w:rFonts w:ascii="Arial" w:hAnsi="Arial" w:cs="Arial"/>
                <w:sz w:val="24"/>
                <w:szCs w:val="24"/>
              </w:rPr>
              <w:t>Appendix-A</w:t>
            </w:r>
          </w:p>
        </w:tc>
        <w:tc>
          <w:tcPr>
            <w:tcW w:w="1840" w:type="pct"/>
          </w:tcPr>
          <w:p w14:paraId="3ABE3015" w14:textId="1ED6BC3A" w:rsidR="0058215A" w:rsidRPr="008C4AAA" w:rsidRDefault="0058215A" w:rsidP="008E0675">
            <w:pPr>
              <w:pStyle w:val="xmsonormal"/>
              <w:spacing w:before="0" w:beforeAutospacing="0" w:after="0" w:afterAutospacing="0"/>
              <w:jc w:val="both"/>
              <w:rPr>
                <w:rFonts w:ascii="Arial" w:hAnsi="Arial" w:cs="Arial"/>
              </w:rPr>
            </w:pPr>
            <w:r w:rsidRPr="0084150A">
              <w:rPr>
                <w:rFonts w:ascii="Arial" w:eastAsia="Arial" w:hAnsi="Arial" w:cs="Arial"/>
                <w:color w:val="000000"/>
                <w:lang w:bidi="en-US"/>
              </w:rPr>
              <w:t>Sikkim RTU I/o Count</w:t>
            </w:r>
          </w:p>
        </w:tc>
        <w:tc>
          <w:tcPr>
            <w:tcW w:w="2368" w:type="pct"/>
          </w:tcPr>
          <w:p w14:paraId="2D4762E2" w14:textId="2740A1B1" w:rsidR="0058215A" w:rsidRPr="004C65D8" w:rsidRDefault="0058215A" w:rsidP="008E0675">
            <w:pPr>
              <w:pStyle w:val="BodyTextIndent2"/>
              <w:spacing w:line="240" w:lineRule="auto"/>
              <w:ind w:left="0"/>
              <w:jc w:val="both"/>
              <w:rPr>
                <w:rFonts w:ascii="Arial" w:hAnsi="Arial" w:cs="Arial"/>
                <w:b/>
                <w:bCs/>
                <w:sz w:val="24"/>
                <w:szCs w:val="24"/>
              </w:rPr>
            </w:pPr>
            <w:r w:rsidRPr="004C65D8">
              <w:rPr>
                <w:rFonts w:ascii="Arial" w:hAnsi="Arial" w:cs="Arial"/>
                <w:b/>
                <w:bCs/>
                <w:sz w:val="24"/>
                <w:szCs w:val="24"/>
              </w:rPr>
              <w:t xml:space="preserve">Deleted </w:t>
            </w:r>
          </w:p>
        </w:tc>
      </w:tr>
      <w:tr w:rsidR="0058215A" w:rsidRPr="00FF3D47" w14:paraId="7134DEF4" w14:textId="77777777" w:rsidTr="0058215A">
        <w:trPr>
          <w:trHeight w:val="292"/>
        </w:trPr>
        <w:tc>
          <w:tcPr>
            <w:tcW w:w="203" w:type="pct"/>
          </w:tcPr>
          <w:p w14:paraId="513CD874" w14:textId="77777777" w:rsidR="0058215A" w:rsidRPr="00280810" w:rsidRDefault="0058215A" w:rsidP="008E0675">
            <w:pPr>
              <w:pStyle w:val="ListParagraph"/>
              <w:numPr>
                <w:ilvl w:val="0"/>
                <w:numId w:val="17"/>
              </w:numPr>
              <w:jc w:val="both"/>
              <w:rPr>
                <w:b/>
                <w:szCs w:val="24"/>
              </w:rPr>
            </w:pPr>
          </w:p>
        </w:tc>
        <w:tc>
          <w:tcPr>
            <w:tcW w:w="589" w:type="pct"/>
            <w:vAlign w:val="center"/>
          </w:tcPr>
          <w:p w14:paraId="24B16145" w14:textId="13E949CD" w:rsidR="0058215A" w:rsidRPr="00280810" w:rsidRDefault="0058215A" w:rsidP="008E0675">
            <w:pPr>
              <w:spacing w:after="60" w:line="21" w:lineRule="atLeast"/>
              <w:jc w:val="both"/>
              <w:rPr>
                <w:rFonts w:ascii="Arial" w:eastAsia="Times New Roman" w:hAnsi="Arial" w:cs="Arial"/>
                <w:sz w:val="24"/>
                <w:szCs w:val="24"/>
                <w:lang w:eastAsia="zh-CN" w:bidi="hi-IN"/>
              </w:rPr>
            </w:pPr>
            <w:r w:rsidRPr="00280810">
              <w:rPr>
                <w:rFonts w:ascii="Arial" w:eastAsia="Times New Roman" w:hAnsi="Arial" w:cs="Arial"/>
                <w:sz w:val="24"/>
                <w:szCs w:val="24"/>
                <w:lang w:bidi="hi-IN"/>
              </w:rPr>
              <w:t xml:space="preserve">Vol-II </w:t>
            </w:r>
            <w:r w:rsidRPr="00280810">
              <w:rPr>
                <w:rFonts w:ascii="Arial" w:eastAsia="Times New Roman" w:hAnsi="Arial" w:cs="Arial"/>
                <w:sz w:val="24"/>
                <w:szCs w:val="24"/>
                <w:lang w:eastAsia="zh-CN" w:bidi="hi-IN"/>
              </w:rPr>
              <w:t>PART-E</w:t>
            </w:r>
          </w:p>
          <w:p w14:paraId="2648C1D8" w14:textId="366E5421" w:rsidR="0058215A" w:rsidRPr="00280810" w:rsidRDefault="0058215A" w:rsidP="008E0675">
            <w:pPr>
              <w:spacing w:after="60" w:line="21" w:lineRule="atLeast"/>
              <w:jc w:val="both"/>
              <w:rPr>
                <w:rFonts w:ascii="Arial" w:eastAsia="Times New Roman" w:hAnsi="Arial" w:cs="Arial"/>
                <w:sz w:val="24"/>
                <w:szCs w:val="24"/>
                <w:lang w:eastAsia="zh-CN" w:bidi="hi-IN"/>
              </w:rPr>
            </w:pPr>
            <w:r w:rsidRPr="00280810">
              <w:rPr>
                <w:rFonts w:ascii="Arial" w:eastAsia="Times New Roman" w:hAnsi="Arial" w:cs="Arial"/>
                <w:sz w:val="24"/>
                <w:szCs w:val="24"/>
                <w:lang w:eastAsia="zh-CN" w:bidi="hi-IN"/>
              </w:rPr>
              <w:t>Section-1</w:t>
            </w:r>
          </w:p>
        </w:tc>
        <w:tc>
          <w:tcPr>
            <w:tcW w:w="1840" w:type="pct"/>
            <w:vAlign w:val="center"/>
          </w:tcPr>
          <w:p w14:paraId="50413DEE" w14:textId="4B62BF1B" w:rsidR="0058215A" w:rsidRPr="00280810" w:rsidRDefault="0058215A" w:rsidP="008E0675">
            <w:pPr>
              <w:pStyle w:val="BodyText"/>
              <w:tabs>
                <w:tab w:val="left" w:pos="284"/>
              </w:tabs>
              <w:spacing w:before="120" w:after="120" w:line="276" w:lineRule="auto"/>
              <w:ind w:right="95"/>
              <w:jc w:val="both"/>
              <w:rPr>
                <w:color w:val="000000"/>
                <w:sz w:val="24"/>
                <w:szCs w:val="24"/>
              </w:rPr>
            </w:pPr>
            <w:r w:rsidRPr="0053542B">
              <w:rPr>
                <w:b/>
                <w:bCs/>
                <w:lang w:val="fr-FR"/>
              </w:rPr>
              <w:t xml:space="preserve">Video Conferencing Equipment                              </w:t>
            </w:r>
          </w:p>
        </w:tc>
        <w:tc>
          <w:tcPr>
            <w:tcW w:w="2368" w:type="pct"/>
            <w:vAlign w:val="center"/>
          </w:tcPr>
          <w:p w14:paraId="7408080C" w14:textId="77777777" w:rsidR="0058215A" w:rsidRDefault="0058215A" w:rsidP="008E0675">
            <w:pPr>
              <w:pStyle w:val="BodyTextIndent2"/>
              <w:spacing w:line="240" w:lineRule="auto"/>
              <w:ind w:left="0"/>
              <w:jc w:val="both"/>
              <w:rPr>
                <w:rFonts w:ascii="Arial" w:hAnsi="Arial" w:cs="Arial"/>
                <w:b/>
                <w:bCs/>
                <w:lang w:val="fr-FR"/>
              </w:rPr>
            </w:pPr>
            <w:r w:rsidRPr="0053542B">
              <w:rPr>
                <w:rFonts w:ascii="Arial" w:hAnsi="Arial" w:cs="Arial"/>
                <w:b/>
                <w:bCs/>
                <w:lang w:val="fr-FR"/>
              </w:rPr>
              <w:t xml:space="preserve">Video Conferencing Equipment   </w:t>
            </w:r>
          </w:p>
          <w:p w14:paraId="4DC7EEB0" w14:textId="77777777" w:rsidR="0058215A" w:rsidRDefault="0058215A" w:rsidP="008E0675">
            <w:pPr>
              <w:pStyle w:val="BodyTextIndent2"/>
              <w:spacing w:line="240" w:lineRule="auto"/>
              <w:ind w:left="0"/>
              <w:jc w:val="both"/>
              <w:rPr>
                <w:rFonts w:ascii="Arial" w:hAnsi="Arial" w:cs="Arial"/>
                <w:b/>
                <w:bCs/>
                <w:lang w:val="fr-FR"/>
              </w:rPr>
            </w:pPr>
            <w:r>
              <w:rPr>
                <w:rFonts w:ascii="Arial" w:hAnsi="Arial" w:cs="Arial"/>
                <w:b/>
                <w:bCs/>
                <w:lang w:val="fr-FR"/>
              </w:rPr>
              <w:t xml:space="preserve">Replace with </w:t>
            </w:r>
          </w:p>
          <w:p w14:paraId="0BF75B4B" w14:textId="77777777" w:rsidR="0058215A" w:rsidRDefault="0058215A" w:rsidP="008E0675">
            <w:pPr>
              <w:pStyle w:val="BodyTextIndent2"/>
              <w:spacing w:line="240" w:lineRule="auto"/>
              <w:ind w:left="0"/>
              <w:jc w:val="both"/>
              <w:rPr>
                <w:rFonts w:ascii="Arial" w:hAnsi="Arial" w:cs="Arial"/>
                <w:b/>
                <w:bCs/>
                <w:lang w:val="fr-FR"/>
              </w:rPr>
            </w:pPr>
          </w:p>
          <w:p w14:paraId="71F1B1B8" w14:textId="7312E288" w:rsidR="0058215A" w:rsidRPr="00280810" w:rsidRDefault="0058215A" w:rsidP="008E0675">
            <w:pPr>
              <w:pStyle w:val="BodyTextIndent2"/>
              <w:spacing w:line="240" w:lineRule="auto"/>
              <w:ind w:left="0"/>
              <w:jc w:val="both"/>
              <w:rPr>
                <w:rFonts w:ascii="Arial" w:hAnsi="Arial" w:cs="Arial"/>
                <w:bCs/>
                <w:color w:val="000000"/>
                <w:sz w:val="24"/>
                <w:szCs w:val="24"/>
              </w:rPr>
            </w:pPr>
            <w:r>
              <w:rPr>
                <w:rFonts w:ascii="Arial" w:hAnsi="Arial" w:cs="Arial"/>
                <w:b/>
                <w:bCs/>
                <w:lang w:val="fr-FR"/>
              </w:rPr>
              <w:t xml:space="preserve">Revised TS is attached at Annexure-A. </w:t>
            </w:r>
            <w:r w:rsidRPr="0053542B">
              <w:rPr>
                <w:rFonts w:ascii="Arial" w:hAnsi="Arial" w:cs="Arial"/>
                <w:b/>
                <w:bCs/>
                <w:lang w:val="fr-FR"/>
              </w:rPr>
              <w:t xml:space="preserve">                           </w:t>
            </w:r>
          </w:p>
        </w:tc>
      </w:tr>
    </w:tbl>
    <w:p w14:paraId="2AD5B7A8" w14:textId="7330EFE6" w:rsidR="007B74B6" w:rsidRPr="00280810" w:rsidRDefault="008E0675" w:rsidP="009551B8">
      <w:pPr>
        <w:ind w:left="142"/>
        <w:jc w:val="both"/>
        <w:rPr>
          <w:rFonts w:ascii="Arial" w:hAnsi="Arial" w:cs="Arial"/>
          <w:sz w:val="24"/>
          <w:szCs w:val="24"/>
        </w:rPr>
      </w:pPr>
      <w:r>
        <w:rPr>
          <w:rFonts w:ascii="Arial" w:hAnsi="Arial" w:cs="Arial"/>
          <w:sz w:val="24"/>
          <w:szCs w:val="24"/>
        </w:rPr>
        <w:br w:type="textWrapping" w:clear="all"/>
      </w:r>
      <w:r w:rsidR="003643B2" w:rsidRPr="00280810">
        <w:rPr>
          <w:rFonts w:ascii="Arial" w:hAnsi="Arial" w:cs="Arial"/>
          <w:sz w:val="24"/>
          <w:szCs w:val="24"/>
        </w:rPr>
        <w:t xml:space="preserve"> </w:t>
      </w:r>
    </w:p>
    <w:sectPr w:rsidR="007B74B6" w:rsidRPr="00280810" w:rsidSect="00E641FA">
      <w:headerReference w:type="default" r:id="rId8"/>
      <w:footerReference w:type="default" r:id="rId9"/>
      <w:pgSz w:w="16838" w:h="11906" w:orient="landscape" w:code="9"/>
      <w:pgMar w:top="238" w:right="249" w:bottom="244" w:left="238" w:header="170" w:footer="3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8171F" w14:textId="77777777" w:rsidR="00E641FA" w:rsidRDefault="00E641FA" w:rsidP="00B33B45">
      <w:pPr>
        <w:spacing w:after="0" w:line="240" w:lineRule="auto"/>
      </w:pPr>
      <w:r>
        <w:separator/>
      </w:r>
    </w:p>
  </w:endnote>
  <w:endnote w:type="continuationSeparator" w:id="0">
    <w:p w14:paraId="17F4AD00" w14:textId="77777777" w:rsidR="00E641FA" w:rsidRDefault="00E641FA" w:rsidP="00B33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Noto Sans Symbols">
    <w:altName w:val="Calibri"/>
    <w:charset w:val="00"/>
    <w:family w:val="auto"/>
    <w:pitch w:val="default"/>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IN-Black">
    <w:altName w:val="Calibri"/>
    <w:panose1 w:val="00000000000000000000"/>
    <w:charset w:val="00"/>
    <w:family w:val="swiss"/>
    <w:notTrueType/>
    <w:pitch w:val="default"/>
    <w:sig w:usb0="00000003" w:usb1="00000000" w:usb2="00000000" w:usb3="00000000" w:csb0="00000001" w:csb1="00000000"/>
  </w:font>
  <w:font w:name="CIDFont+F2">
    <w:altName w:val="Yu Gothic"/>
    <w:panose1 w:val="00000000000000000000"/>
    <w:charset w:val="80"/>
    <w:family w:val="auto"/>
    <w:notTrueType/>
    <w:pitch w:val="default"/>
    <w:sig w:usb0="00000003" w:usb1="08070000" w:usb2="00000010" w:usb3="00000000" w:csb0="00020001" w:csb1="00000000"/>
  </w:font>
  <w:font w:name="ArialMT">
    <w:altName w:val="Aria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BoldM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B46C" w14:textId="10DC9290" w:rsidR="00771159" w:rsidRPr="00262421" w:rsidRDefault="00730FCB" w:rsidP="00730FCB">
    <w:pPr>
      <w:pStyle w:val="Footer"/>
      <w:tabs>
        <w:tab w:val="left" w:pos="810"/>
        <w:tab w:val="center" w:pos="8175"/>
      </w:tabs>
    </w:pPr>
    <w:r>
      <w:tab/>
    </w:r>
    <w:r>
      <w:tab/>
    </w:r>
    <w:r>
      <w:tab/>
    </w:r>
    <w:r w:rsidR="00771159" w:rsidRPr="00262421">
      <w:t xml:space="preserve">Page </w:t>
    </w:r>
    <w:r w:rsidR="00771159" w:rsidRPr="00262421">
      <w:fldChar w:fldCharType="begin"/>
    </w:r>
    <w:r w:rsidR="00771159" w:rsidRPr="00262421">
      <w:instrText xml:space="preserve"> PAGE  \* Arabic  \* MERGEFORMAT </w:instrText>
    </w:r>
    <w:r w:rsidR="00771159" w:rsidRPr="00262421">
      <w:fldChar w:fldCharType="separate"/>
    </w:r>
    <w:r w:rsidR="00C626AE">
      <w:rPr>
        <w:noProof/>
      </w:rPr>
      <w:t>2</w:t>
    </w:r>
    <w:r w:rsidR="00771159" w:rsidRPr="00262421">
      <w:fldChar w:fldCharType="end"/>
    </w:r>
    <w:r w:rsidR="00771159" w:rsidRPr="00262421">
      <w:t xml:space="preserve"> of </w:t>
    </w:r>
    <w:fldSimple w:instr="NUMPAGES  \* Arabic  \* MERGEFORMAT">
      <w:r w:rsidR="00C626AE">
        <w:rPr>
          <w:noProof/>
        </w:rPr>
        <w:t>105</w:t>
      </w:r>
    </w:fldSimple>
  </w:p>
  <w:p w14:paraId="766479CF" w14:textId="77777777" w:rsidR="00771159" w:rsidRDefault="00771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3D9BF" w14:textId="77777777" w:rsidR="00E641FA" w:rsidRDefault="00E641FA" w:rsidP="00B33B45">
      <w:pPr>
        <w:spacing w:after="0" w:line="240" w:lineRule="auto"/>
      </w:pPr>
      <w:r>
        <w:separator/>
      </w:r>
    </w:p>
  </w:footnote>
  <w:footnote w:type="continuationSeparator" w:id="0">
    <w:p w14:paraId="7DF3001C" w14:textId="77777777" w:rsidR="00E641FA" w:rsidRDefault="00E641FA" w:rsidP="00B33B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5847" w14:textId="6A34DFD0" w:rsidR="00771159" w:rsidRPr="0000567D" w:rsidRDefault="0058215A" w:rsidP="0000567D">
    <w:pPr>
      <w:ind w:left="475" w:right="288"/>
      <w:jc w:val="center"/>
      <w:rPr>
        <w:b/>
        <w:sz w:val="24"/>
      </w:rPr>
    </w:pPr>
    <w:r w:rsidRPr="0058215A">
      <w:rPr>
        <w:b/>
        <w:sz w:val="24"/>
      </w:rPr>
      <w:t>Amendment–IV (Changes Required Pursuant to First Stage Evaluation)</w:t>
    </w:r>
    <w:r>
      <w:rPr>
        <w:b/>
        <w:sz w:val="24"/>
      </w:rPr>
      <w:t xml:space="preserve">_Technical </w:t>
    </w:r>
    <w:r w:rsidRPr="0058215A">
      <w:rPr>
        <w:b/>
        <w:sz w:val="24"/>
      </w:rPr>
      <w:t>dated 08/04/2024</w:t>
    </w:r>
    <w:r>
      <w:rPr>
        <w:b/>
        <w:sz w:val="24"/>
      </w:rPr>
      <w:t xml:space="preserve"> </w:t>
    </w:r>
    <w:r w:rsidRPr="0058215A">
      <w:rPr>
        <w:b/>
        <w:sz w:val="24"/>
      </w:rPr>
      <w:t>to the bidding documents for Package - I: Replacement/Upgradation of existing SCADA/EMS at ERLDC and SLDCs in Eastern Region under ‘Implementation of Unified Load Despatch and Communication (ULDC) Phase-III (SCADA/EMS upgradation project)-Eastern Region‘; Spec. No. : CC/NT/W-SCADA/DOM/A06/23/05954</w:t>
    </w:r>
  </w:p>
</w:hdr>
</file>

<file path=word/intelligence2.xml><?xml version="1.0" encoding="utf-8"?>
<int2:intelligence xmlns:int2="http://schemas.microsoft.com/office/intelligence/2020/intelligence" xmlns:oel="http://schemas.microsoft.com/office/2019/extlst">
  <int2:observations>
    <int2:textHash int2:hashCode="FM8zG4MzKOT3k/" int2:id="k91FfaqP">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1F3E"/>
    <w:multiLevelType w:val="hybridMultilevel"/>
    <w:tmpl w:val="8152A702"/>
    <w:lvl w:ilvl="0" w:tplc="FFFFFFFF">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B7128BA"/>
    <w:multiLevelType w:val="hybridMultilevel"/>
    <w:tmpl w:val="2A8A3410"/>
    <w:lvl w:ilvl="0" w:tplc="4009000F">
      <w:start w:val="26"/>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BB01951"/>
    <w:multiLevelType w:val="hybridMultilevel"/>
    <w:tmpl w:val="0CA0C71A"/>
    <w:lvl w:ilvl="0" w:tplc="4009000F">
      <w:start w:val="2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BD6324C"/>
    <w:multiLevelType w:val="hybridMultilevel"/>
    <w:tmpl w:val="C922A490"/>
    <w:lvl w:ilvl="0" w:tplc="4009000F">
      <w:start w:val="1"/>
      <w:numFmt w:val="decimal"/>
      <w:lvlText w:val="%1."/>
      <w:lvlJc w:val="left"/>
      <w:pPr>
        <w:ind w:left="360" w:hanging="360"/>
      </w:pPr>
      <w:rPr>
        <w:rFonts w:hint="default"/>
        <w:b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0D63348F"/>
    <w:multiLevelType w:val="hybridMultilevel"/>
    <w:tmpl w:val="D722D070"/>
    <w:lvl w:ilvl="0" w:tplc="F15CF356">
      <w:start w:val="3"/>
      <w:numFmt w:val="lowerLetter"/>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3293DB7"/>
    <w:multiLevelType w:val="hybridMultilevel"/>
    <w:tmpl w:val="F31E6792"/>
    <w:lvl w:ilvl="0" w:tplc="40090001">
      <w:start w:val="1"/>
      <w:numFmt w:val="bullet"/>
      <w:lvlText w:val=""/>
      <w:lvlJc w:val="left"/>
      <w:pPr>
        <w:ind w:left="502" w:hanging="360"/>
      </w:pPr>
      <w:rPr>
        <w:rFonts w:ascii="Symbol" w:hAnsi="Symbol" w:hint="default"/>
        <w:lang w:val="en-US" w:eastAsia="en-US" w:bidi="en-US"/>
      </w:rPr>
    </w:lvl>
    <w:lvl w:ilvl="1" w:tplc="40090003">
      <w:start w:val="1"/>
      <w:numFmt w:val="bullet"/>
      <w:lvlText w:val="o"/>
      <w:lvlJc w:val="left"/>
      <w:pPr>
        <w:ind w:left="1222" w:hanging="360"/>
      </w:pPr>
      <w:rPr>
        <w:rFonts w:ascii="Courier New" w:hAnsi="Courier New" w:cs="Courier New" w:hint="default"/>
      </w:rPr>
    </w:lvl>
    <w:lvl w:ilvl="2" w:tplc="40090005">
      <w:start w:val="1"/>
      <w:numFmt w:val="bullet"/>
      <w:lvlText w:val=""/>
      <w:lvlJc w:val="left"/>
      <w:pPr>
        <w:ind w:left="1942" w:hanging="360"/>
      </w:pPr>
      <w:rPr>
        <w:rFonts w:ascii="Wingdings" w:hAnsi="Wingdings" w:hint="default"/>
      </w:rPr>
    </w:lvl>
    <w:lvl w:ilvl="3" w:tplc="40090001">
      <w:start w:val="1"/>
      <w:numFmt w:val="bullet"/>
      <w:lvlText w:val=""/>
      <w:lvlJc w:val="left"/>
      <w:pPr>
        <w:ind w:left="2662" w:hanging="360"/>
      </w:pPr>
      <w:rPr>
        <w:rFonts w:ascii="Symbol" w:hAnsi="Symbol" w:hint="default"/>
      </w:rPr>
    </w:lvl>
    <w:lvl w:ilvl="4" w:tplc="40090003">
      <w:start w:val="1"/>
      <w:numFmt w:val="bullet"/>
      <w:lvlText w:val="o"/>
      <w:lvlJc w:val="left"/>
      <w:pPr>
        <w:ind w:left="3382" w:hanging="360"/>
      </w:pPr>
      <w:rPr>
        <w:rFonts w:ascii="Courier New" w:hAnsi="Courier New" w:cs="Courier New" w:hint="default"/>
      </w:rPr>
    </w:lvl>
    <w:lvl w:ilvl="5" w:tplc="40090005">
      <w:start w:val="1"/>
      <w:numFmt w:val="bullet"/>
      <w:lvlText w:val=""/>
      <w:lvlJc w:val="left"/>
      <w:pPr>
        <w:ind w:left="4102" w:hanging="360"/>
      </w:pPr>
      <w:rPr>
        <w:rFonts w:ascii="Wingdings" w:hAnsi="Wingdings" w:hint="default"/>
      </w:rPr>
    </w:lvl>
    <w:lvl w:ilvl="6" w:tplc="40090001">
      <w:start w:val="1"/>
      <w:numFmt w:val="bullet"/>
      <w:lvlText w:val=""/>
      <w:lvlJc w:val="left"/>
      <w:pPr>
        <w:ind w:left="4822" w:hanging="360"/>
      </w:pPr>
      <w:rPr>
        <w:rFonts w:ascii="Symbol" w:hAnsi="Symbol" w:hint="default"/>
      </w:rPr>
    </w:lvl>
    <w:lvl w:ilvl="7" w:tplc="40090003">
      <w:start w:val="1"/>
      <w:numFmt w:val="bullet"/>
      <w:lvlText w:val="o"/>
      <w:lvlJc w:val="left"/>
      <w:pPr>
        <w:ind w:left="5542" w:hanging="360"/>
      </w:pPr>
      <w:rPr>
        <w:rFonts w:ascii="Courier New" w:hAnsi="Courier New" w:cs="Courier New" w:hint="default"/>
      </w:rPr>
    </w:lvl>
    <w:lvl w:ilvl="8" w:tplc="40090005">
      <w:start w:val="1"/>
      <w:numFmt w:val="bullet"/>
      <w:lvlText w:val=""/>
      <w:lvlJc w:val="left"/>
      <w:pPr>
        <w:ind w:left="6262" w:hanging="360"/>
      </w:pPr>
      <w:rPr>
        <w:rFonts w:ascii="Wingdings" w:hAnsi="Wingdings" w:hint="default"/>
      </w:rPr>
    </w:lvl>
  </w:abstractNum>
  <w:abstractNum w:abstractNumId="6" w15:restartNumberingAfterBreak="0">
    <w:nsid w:val="133F1D55"/>
    <w:multiLevelType w:val="multilevel"/>
    <w:tmpl w:val="593CE512"/>
    <w:lvl w:ilvl="0">
      <w:start w:val="1"/>
      <w:numFmt w:val="decimal"/>
      <w:lvlText w:val="%1"/>
      <w:lvlJc w:val="left"/>
      <w:pPr>
        <w:tabs>
          <w:tab w:val="num" w:pos="720"/>
        </w:tabs>
        <w:ind w:left="720" w:hanging="720"/>
      </w:pPr>
      <w:rPr>
        <w:rFonts w:ascii="Arial" w:hAnsi="Arial" w:hint="default"/>
        <w:sz w:val="20"/>
      </w:rPr>
    </w:lvl>
    <w:lvl w:ilvl="1">
      <w:start w:val="1"/>
      <w:numFmt w:val="decimal"/>
      <w:lvlText w:val="%1.%2"/>
      <w:lvlJc w:val="left"/>
      <w:rPr>
        <w:rFonts w:ascii="Arial" w:eastAsia="Times New Roman" w:hAnsi="Arial" w:cs="Arial" w:hint="default"/>
        <w:b/>
        <w:bCs w:val="0"/>
        <w:i w:val="0"/>
        <w:iCs w:val="0"/>
        <w:caps w:val="0"/>
        <w:smallCaps w:val="0"/>
        <w:strike w:val="0"/>
        <w:dstrike w:val="0"/>
        <w:color w:val="auto"/>
        <w:spacing w:val="0"/>
        <w:w w:val="100"/>
        <w:kern w:val="0"/>
        <w:position w:val="0"/>
        <w:sz w:val="24"/>
        <w:szCs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ascii="Times New Roman" w:hAnsi="Times New Roman" w:cs="Times New Roman" w:hint="default"/>
        <w:b/>
        <w:bCs w:val="0"/>
        <w:sz w:val="24"/>
        <w:szCs w:val="24"/>
      </w:rPr>
    </w:lvl>
    <w:lvl w:ilvl="3">
      <w:start w:val="1"/>
      <w:numFmt w:val="decimal"/>
      <w:lvlText w:val="%1.%2.%3.%4"/>
      <w:lvlJc w:val="left"/>
      <w:pPr>
        <w:tabs>
          <w:tab w:val="num" w:pos="720"/>
        </w:tabs>
        <w:ind w:left="720" w:hanging="720"/>
      </w:pPr>
      <w:rPr>
        <w:rFonts w:ascii="Arial" w:hAnsi="Arial" w:hint="default"/>
        <w:sz w:val="20"/>
      </w:rPr>
    </w:lvl>
    <w:lvl w:ilvl="4">
      <w:start w:val="1"/>
      <w:numFmt w:val="decimal"/>
      <w:lvlText w:val="%1.%2.%3.%4.%5"/>
      <w:lvlJc w:val="left"/>
      <w:pPr>
        <w:tabs>
          <w:tab w:val="num" w:pos="1080"/>
        </w:tabs>
        <w:ind w:left="1080" w:hanging="1080"/>
      </w:pPr>
      <w:rPr>
        <w:rFonts w:ascii="Arial" w:hAnsi="Arial" w:hint="default"/>
        <w:sz w:val="20"/>
      </w:rPr>
    </w:lvl>
    <w:lvl w:ilvl="5">
      <w:start w:val="1"/>
      <w:numFmt w:val="decimal"/>
      <w:lvlText w:val="%1.%2.%3.%4.%5.%6"/>
      <w:lvlJc w:val="left"/>
      <w:pPr>
        <w:tabs>
          <w:tab w:val="num" w:pos="1080"/>
        </w:tabs>
        <w:ind w:left="1080" w:hanging="1080"/>
      </w:pPr>
      <w:rPr>
        <w:rFonts w:ascii="Arial" w:hAnsi="Arial" w:hint="default"/>
        <w:sz w:val="20"/>
      </w:rPr>
    </w:lvl>
    <w:lvl w:ilvl="6">
      <w:start w:val="1"/>
      <w:numFmt w:val="decimal"/>
      <w:lvlText w:val="%1.%2.%3.%4.%5.%6.%7"/>
      <w:lvlJc w:val="left"/>
      <w:pPr>
        <w:tabs>
          <w:tab w:val="num" w:pos="1440"/>
        </w:tabs>
        <w:ind w:left="1440" w:hanging="1440"/>
      </w:pPr>
      <w:rPr>
        <w:rFonts w:ascii="Arial" w:hAnsi="Arial" w:hint="default"/>
        <w:sz w:val="20"/>
      </w:rPr>
    </w:lvl>
    <w:lvl w:ilvl="7">
      <w:start w:val="1"/>
      <w:numFmt w:val="decimal"/>
      <w:lvlText w:val="%1.%2.%3.%4.%5.%6.%7.%8"/>
      <w:lvlJc w:val="left"/>
      <w:pPr>
        <w:tabs>
          <w:tab w:val="num" w:pos="1440"/>
        </w:tabs>
        <w:ind w:left="1440" w:hanging="1440"/>
      </w:pPr>
      <w:rPr>
        <w:rFonts w:ascii="Arial" w:hAnsi="Arial" w:hint="default"/>
        <w:sz w:val="20"/>
      </w:rPr>
    </w:lvl>
    <w:lvl w:ilvl="8">
      <w:start w:val="1"/>
      <w:numFmt w:val="decimal"/>
      <w:lvlText w:val="%1.%2.%3.%4.%5.%6.%7.%8.%9"/>
      <w:lvlJc w:val="left"/>
      <w:pPr>
        <w:tabs>
          <w:tab w:val="num" w:pos="1800"/>
        </w:tabs>
        <w:ind w:left="1800" w:hanging="1800"/>
      </w:pPr>
      <w:rPr>
        <w:rFonts w:ascii="Arial" w:hAnsi="Arial" w:hint="default"/>
        <w:sz w:val="20"/>
      </w:rPr>
    </w:lvl>
  </w:abstractNum>
  <w:abstractNum w:abstractNumId="7" w15:restartNumberingAfterBreak="0">
    <w:nsid w:val="13B67198"/>
    <w:multiLevelType w:val="hybridMultilevel"/>
    <w:tmpl w:val="D722D070"/>
    <w:lvl w:ilvl="0" w:tplc="F15CF356">
      <w:start w:val="3"/>
      <w:numFmt w:val="lowerLetter"/>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3BC4DCD"/>
    <w:multiLevelType w:val="hybridMultilevel"/>
    <w:tmpl w:val="8A2AD2E4"/>
    <w:lvl w:ilvl="0" w:tplc="4D229E32">
      <w:start w:val="4"/>
      <w:numFmt w:val="lowerRoman"/>
      <w:lvlText w:val="%1."/>
      <w:lvlJc w:val="left"/>
      <w:pPr>
        <w:ind w:left="3421" w:hanging="720"/>
      </w:pPr>
      <w:rPr>
        <w:rFonts w:hint="default"/>
        <w:color w:val="auto"/>
        <w:sz w:val="24"/>
      </w:rPr>
    </w:lvl>
    <w:lvl w:ilvl="1" w:tplc="40090019" w:tentative="1">
      <w:start w:val="1"/>
      <w:numFmt w:val="lowerLetter"/>
      <w:lvlText w:val="%2."/>
      <w:lvlJc w:val="left"/>
      <w:pPr>
        <w:ind w:left="3781" w:hanging="360"/>
      </w:pPr>
    </w:lvl>
    <w:lvl w:ilvl="2" w:tplc="4009001B" w:tentative="1">
      <w:start w:val="1"/>
      <w:numFmt w:val="lowerRoman"/>
      <w:lvlText w:val="%3."/>
      <w:lvlJc w:val="right"/>
      <w:pPr>
        <w:ind w:left="4501" w:hanging="180"/>
      </w:pPr>
    </w:lvl>
    <w:lvl w:ilvl="3" w:tplc="4009000F" w:tentative="1">
      <w:start w:val="1"/>
      <w:numFmt w:val="decimal"/>
      <w:lvlText w:val="%4."/>
      <w:lvlJc w:val="left"/>
      <w:pPr>
        <w:ind w:left="5221" w:hanging="360"/>
      </w:pPr>
    </w:lvl>
    <w:lvl w:ilvl="4" w:tplc="40090019" w:tentative="1">
      <w:start w:val="1"/>
      <w:numFmt w:val="lowerLetter"/>
      <w:lvlText w:val="%5."/>
      <w:lvlJc w:val="left"/>
      <w:pPr>
        <w:ind w:left="5941" w:hanging="360"/>
      </w:pPr>
    </w:lvl>
    <w:lvl w:ilvl="5" w:tplc="4009001B" w:tentative="1">
      <w:start w:val="1"/>
      <w:numFmt w:val="lowerRoman"/>
      <w:lvlText w:val="%6."/>
      <w:lvlJc w:val="right"/>
      <w:pPr>
        <w:ind w:left="6661" w:hanging="180"/>
      </w:pPr>
    </w:lvl>
    <w:lvl w:ilvl="6" w:tplc="4009000F" w:tentative="1">
      <w:start w:val="1"/>
      <w:numFmt w:val="decimal"/>
      <w:lvlText w:val="%7."/>
      <w:lvlJc w:val="left"/>
      <w:pPr>
        <w:ind w:left="7381" w:hanging="360"/>
      </w:pPr>
    </w:lvl>
    <w:lvl w:ilvl="7" w:tplc="40090019" w:tentative="1">
      <w:start w:val="1"/>
      <w:numFmt w:val="lowerLetter"/>
      <w:lvlText w:val="%8."/>
      <w:lvlJc w:val="left"/>
      <w:pPr>
        <w:ind w:left="8101" w:hanging="360"/>
      </w:pPr>
    </w:lvl>
    <w:lvl w:ilvl="8" w:tplc="4009001B" w:tentative="1">
      <w:start w:val="1"/>
      <w:numFmt w:val="lowerRoman"/>
      <w:lvlText w:val="%9."/>
      <w:lvlJc w:val="right"/>
      <w:pPr>
        <w:ind w:left="8821" w:hanging="180"/>
      </w:pPr>
    </w:lvl>
  </w:abstractNum>
  <w:abstractNum w:abstractNumId="9" w15:restartNumberingAfterBreak="0">
    <w:nsid w:val="13EE4914"/>
    <w:multiLevelType w:val="hybridMultilevel"/>
    <w:tmpl w:val="A4723F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AD7272"/>
    <w:multiLevelType w:val="hybridMultilevel"/>
    <w:tmpl w:val="3FA63C26"/>
    <w:lvl w:ilvl="0" w:tplc="6684699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6765621"/>
    <w:multiLevelType w:val="hybridMultilevel"/>
    <w:tmpl w:val="63481D2C"/>
    <w:lvl w:ilvl="0" w:tplc="48DA2A34">
      <w:start w:val="1"/>
      <w:numFmt w:val="decimal"/>
      <w:lvlText w:val="(%1)"/>
      <w:lvlJc w:val="left"/>
      <w:pPr>
        <w:ind w:left="600" w:hanging="54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2" w15:restartNumberingAfterBreak="0">
    <w:nsid w:val="178F005E"/>
    <w:multiLevelType w:val="hybridMultilevel"/>
    <w:tmpl w:val="7328378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A0C04C5"/>
    <w:multiLevelType w:val="hybridMultilevel"/>
    <w:tmpl w:val="E8629928"/>
    <w:lvl w:ilvl="0" w:tplc="242ABAB6">
      <w:start w:val="1"/>
      <w:numFmt w:val="decimal"/>
      <w:lvlText w:val="(%1)"/>
      <w:lvlJc w:val="left"/>
      <w:pPr>
        <w:ind w:left="1080" w:hanging="360"/>
      </w:pPr>
      <w:rPr>
        <w:rFonts w:hint="default"/>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1A684A3F"/>
    <w:multiLevelType w:val="hybridMultilevel"/>
    <w:tmpl w:val="8DD80FA4"/>
    <w:lvl w:ilvl="0" w:tplc="40090019">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15:restartNumberingAfterBreak="0">
    <w:nsid w:val="1B460C30"/>
    <w:multiLevelType w:val="hybridMultilevel"/>
    <w:tmpl w:val="8ECC9CF8"/>
    <w:lvl w:ilvl="0" w:tplc="9F6A2D62">
      <w:start w:val="1"/>
      <w:numFmt w:val="upp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1BFF31CD"/>
    <w:multiLevelType w:val="hybridMultilevel"/>
    <w:tmpl w:val="A66046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C68024A"/>
    <w:multiLevelType w:val="multilevel"/>
    <w:tmpl w:val="EB02672A"/>
    <w:lvl w:ilvl="0">
      <w:start w:val="1"/>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D201A29"/>
    <w:multiLevelType w:val="hybridMultilevel"/>
    <w:tmpl w:val="EAE2654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1D4F0E80"/>
    <w:multiLevelType w:val="hybridMultilevel"/>
    <w:tmpl w:val="51AED432"/>
    <w:lvl w:ilvl="0" w:tplc="3806BBC2">
      <w:start w:val="1"/>
      <w:numFmt w:val="lowerLetter"/>
      <w:lvlText w:val="%1."/>
      <w:lvlJc w:val="left"/>
      <w:pPr>
        <w:ind w:left="822" w:hanging="360"/>
      </w:pPr>
      <w:rPr>
        <w:b w:val="0"/>
        <w:bCs w:val="0"/>
        <w:sz w:val="24"/>
        <w:szCs w:val="24"/>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0" w15:restartNumberingAfterBreak="0">
    <w:nsid w:val="1D532514"/>
    <w:multiLevelType w:val="multilevel"/>
    <w:tmpl w:val="A61E518C"/>
    <w:lvl w:ilvl="0">
      <w:start w:val="1"/>
      <w:numFmt w:val="decimal"/>
      <w:lvlText w:val="%1."/>
      <w:lvlJc w:val="left"/>
      <w:pPr>
        <w:tabs>
          <w:tab w:val="num" w:pos="720"/>
        </w:tabs>
        <w:ind w:left="720" w:hanging="360"/>
      </w:pPr>
      <w:rPr>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0BE42EE"/>
    <w:multiLevelType w:val="multilevel"/>
    <w:tmpl w:val="B2EC88A8"/>
    <w:lvl w:ilvl="0">
      <w:start w:val="1"/>
      <w:numFmt w:val="decimal"/>
      <w:lvlText w:val="Section %1"/>
      <w:lvlJc w:val="left"/>
      <w:pPr>
        <w:ind w:left="360" w:hanging="360"/>
      </w:pPr>
      <w:rPr>
        <w:rFonts w:ascii="Calibri" w:hAnsi="Calibri" w:cs="Calibri" w:hint="default"/>
        <w:b/>
        <w:i w:val="0"/>
        <w:color w:val="0070C0"/>
        <w:spacing w:val="0"/>
        <w:position w:val="0"/>
        <w:sz w:val="28"/>
      </w:rPr>
    </w:lvl>
    <w:lvl w:ilvl="1">
      <w:start w:val="3"/>
      <w:numFmt w:val="decimal"/>
      <w:lvlText w:val="%2.0"/>
      <w:lvlJc w:val="left"/>
      <w:pPr>
        <w:ind w:left="720" w:hanging="360"/>
      </w:pPr>
      <w:rPr>
        <w:rFonts w:ascii="Arial" w:hAnsi="Arial" w:cs="Arial" w:hint="default"/>
        <w:b/>
        <w:i w:val="0"/>
        <w:color w:val="auto"/>
        <w:sz w:val="24"/>
      </w:rPr>
    </w:lvl>
    <w:lvl w:ilvl="2">
      <w:start w:val="1"/>
      <w:numFmt w:val="decimal"/>
      <w:lvlText w:val="%2.%3"/>
      <w:lvlJc w:val="left"/>
      <w:pPr>
        <w:ind w:left="1080" w:hanging="360"/>
      </w:pPr>
      <w:rPr>
        <w:rFonts w:ascii="Arial" w:hAnsi="Arial" w:cs="Arial" w:hint="default"/>
        <w:b/>
        <w:i w:val="0"/>
        <w:color w:val="auto"/>
        <w:sz w:val="24"/>
      </w:rPr>
    </w:lvl>
    <w:lvl w:ilvl="3">
      <w:start w:val="1"/>
      <w:numFmt w:val="decimal"/>
      <w:lvlText w:val="%2.%3.%4"/>
      <w:lvlJc w:val="left"/>
      <w:pPr>
        <w:ind w:left="8866" w:hanging="360"/>
      </w:pPr>
      <w:rPr>
        <w:rFonts w:ascii="Arial" w:hAnsi="Arial" w:cs="Arial" w:hint="default"/>
        <w:b/>
        <w:i w:val="0"/>
        <w:color w:val="auto"/>
        <w:sz w:val="24"/>
      </w:rPr>
    </w:lvl>
    <w:lvl w:ilvl="4">
      <w:start w:val="1"/>
      <w:numFmt w:val="decimal"/>
      <w:lvlText w:val="%2.%3.%4.%5"/>
      <w:lvlJc w:val="left"/>
      <w:pPr>
        <w:ind w:left="1800" w:hanging="360"/>
      </w:pPr>
      <w:rPr>
        <w:rFonts w:ascii="Arial" w:hAnsi="Arial" w:cs="Arial" w:hint="default"/>
        <w:b/>
        <w:i w:val="0"/>
        <w:color w:val="auto"/>
        <w:sz w:val="24"/>
      </w:rPr>
    </w:lvl>
    <w:lvl w:ilvl="5">
      <w:start w:val="1"/>
      <w:numFmt w:val="decimal"/>
      <w:lvlText w:val="%2.%3.%4.%5.%6"/>
      <w:lvlJc w:val="left"/>
      <w:pPr>
        <w:ind w:left="2160" w:hanging="360"/>
      </w:pPr>
      <w:rPr>
        <w:rFonts w:ascii="Calibri" w:hAnsi="Calibri" w:hint="default"/>
        <w:b/>
        <w:i w:val="0"/>
        <w:color w:val="0070C0"/>
        <w:sz w:val="24"/>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13E0006"/>
    <w:multiLevelType w:val="multilevel"/>
    <w:tmpl w:val="082822DA"/>
    <w:lvl w:ilvl="0">
      <w:start w:val="5"/>
      <w:numFmt w:val="decimal"/>
      <w:lvlText w:val="%1"/>
      <w:lvlJc w:val="left"/>
      <w:pPr>
        <w:ind w:left="660" w:hanging="660"/>
      </w:pPr>
      <w:rPr>
        <w:rFonts w:hint="default"/>
        <w:b/>
      </w:rPr>
    </w:lvl>
    <w:lvl w:ilvl="1">
      <w:start w:val="18"/>
      <w:numFmt w:val="decimal"/>
      <w:lvlText w:val="%1.%2"/>
      <w:lvlJc w:val="left"/>
      <w:pPr>
        <w:ind w:left="1516" w:hanging="660"/>
      </w:pPr>
      <w:rPr>
        <w:rFonts w:hint="default"/>
        <w:b/>
      </w:rPr>
    </w:lvl>
    <w:lvl w:ilvl="2">
      <w:start w:val="1"/>
      <w:numFmt w:val="decimal"/>
      <w:lvlText w:val="%1.%2.%3"/>
      <w:lvlJc w:val="left"/>
      <w:pPr>
        <w:ind w:left="1430" w:hanging="720"/>
      </w:pPr>
      <w:rPr>
        <w:rFonts w:hint="default"/>
        <w:b/>
      </w:rPr>
    </w:lvl>
    <w:lvl w:ilvl="3">
      <w:start w:val="1"/>
      <w:numFmt w:val="decimal"/>
      <w:lvlText w:val="%1.%2.%3.%4"/>
      <w:lvlJc w:val="left"/>
      <w:pPr>
        <w:ind w:left="3648" w:hanging="1080"/>
      </w:pPr>
      <w:rPr>
        <w:rFonts w:hint="default"/>
        <w:b/>
      </w:rPr>
    </w:lvl>
    <w:lvl w:ilvl="4">
      <w:start w:val="1"/>
      <w:numFmt w:val="decimal"/>
      <w:lvlText w:val="%1.%2.%3.%4.%5"/>
      <w:lvlJc w:val="left"/>
      <w:pPr>
        <w:ind w:left="4504" w:hanging="1080"/>
      </w:pPr>
      <w:rPr>
        <w:rFonts w:hint="default"/>
        <w:b/>
      </w:rPr>
    </w:lvl>
    <w:lvl w:ilvl="5">
      <w:start w:val="1"/>
      <w:numFmt w:val="decimal"/>
      <w:lvlText w:val="%1.%2.%3.%4.%5.%6"/>
      <w:lvlJc w:val="left"/>
      <w:pPr>
        <w:ind w:left="5720" w:hanging="1440"/>
      </w:pPr>
      <w:rPr>
        <w:rFonts w:hint="default"/>
        <w:b/>
      </w:rPr>
    </w:lvl>
    <w:lvl w:ilvl="6">
      <w:start w:val="1"/>
      <w:numFmt w:val="decimal"/>
      <w:lvlText w:val="%1.%2.%3.%4.%5.%6.%7"/>
      <w:lvlJc w:val="left"/>
      <w:pPr>
        <w:ind w:left="6576" w:hanging="1440"/>
      </w:pPr>
      <w:rPr>
        <w:rFonts w:hint="default"/>
        <w:b/>
      </w:rPr>
    </w:lvl>
    <w:lvl w:ilvl="7">
      <w:start w:val="1"/>
      <w:numFmt w:val="decimal"/>
      <w:lvlText w:val="%1.%2.%3.%4.%5.%6.%7.%8"/>
      <w:lvlJc w:val="left"/>
      <w:pPr>
        <w:ind w:left="7792" w:hanging="1800"/>
      </w:pPr>
      <w:rPr>
        <w:rFonts w:hint="default"/>
        <w:b/>
      </w:rPr>
    </w:lvl>
    <w:lvl w:ilvl="8">
      <w:start w:val="1"/>
      <w:numFmt w:val="decimal"/>
      <w:lvlText w:val="%1.%2.%3.%4.%5.%6.%7.%8.%9"/>
      <w:lvlJc w:val="left"/>
      <w:pPr>
        <w:ind w:left="8648" w:hanging="1800"/>
      </w:pPr>
      <w:rPr>
        <w:rFonts w:hint="default"/>
        <w:b/>
      </w:rPr>
    </w:lvl>
  </w:abstractNum>
  <w:abstractNum w:abstractNumId="23" w15:restartNumberingAfterBreak="0">
    <w:nsid w:val="217A7BAE"/>
    <w:multiLevelType w:val="hybridMultilevel"/>
    <w:tmpl w:val="3DF66B2E"/>
    <w:lvl w:ilvl="0" w:tplc="4009000F">
      <w:start w:val="26"/>
      <w:numFmt w:val="decimal"/>
      <w:lvlText w:val="%1."/>
      <w:lvlJc w:val="left"/>
      <w:pPr>
        <w:ind w:left="720" w:hanging="360"/>
      </w:pPr>
      <w:rPr>
        <w:rFonts w:eastAsia="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223E548B"/>
    <w:multiLevelType w:val="hybridMultilevel"/>
    <w:tmpl w:val="0DF4B8D4"/>
    <w:lvl w:ilvl="0" w:tplc="4009000F">
      <w:start w:val="26"/>
      <w:numFmt w:val="decimal"/>
      <w:lvlText w:val="%1."/>
      <w:lvlJc w:val="left"/>
      <w:pPr>
        <w:ind w:left="720" w:hanging="360"/>
      </w:pPr>
      <w:rPr>
        <w:rFonts w:eastAsia="Times New Roman"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22777435"/>
    <w:multiLevelType w:val="multilevel"/>
    <w:tmpl w:val="C95E962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6972085"/>
    <w:multiLevelType w:val="hybridMultilevel"/>
    <w:tmpl w:val="42AC528A"/>
    <w:lvl w:ilvl="0" w:tplc="D43C9B18">
      <w:start w:val="1"/>
      <w:numFmt w:val="lowerLetter"/>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8A12C0"/>
    <w:multiLevelType w:val="hybridMultilevel"/>
    <w:tmpl w:val="137CF9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28FC16E8"/>
    <w:multiLevelType w:val="hybridMultilevel"/>
    <w:tmpl w:val="5F2CA5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29BD6F8E"/>
    <w:multiLevelType w:val="hybridMultilevel"/>
    <w:tmpl w:val="C024DAF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B8374F9"/>
    <w:multiLevelType w:val="hybridMultilevel"/>
    <w:tmpl w:val="94F04804"/>
    <w:lvl w:ilvl="0" w:tplc="40090005">
      <w:start w:val="1"/>
      <w:numFmt w:val="bullet"/>
      <w:lvlText w:val=""/>
      <w:lvlJc w:val="left"/>
      <w:pPr>
        <w:ind w:left="900" w:hanging="360"/>
      </w:pPr>
      <w:rPr>
        <w:rFonts w:ascii="Wingdings" w:hAnsi="Wingdings" w:hint="default"/>
      </w:rPr>
    </w:lvl>
    <w:lvl w:ilvl="1" w:tplc="40090003" w:tentative="1">
      <w:start w:val="1"/>
      <w:numFmt w:val="bullet"/>
      <w:lvlText w:val="o"/>
      <w:lvlJc w:val="left"/>
      <w:pPr>
        <w:ind w:left="1620" w:hanging="360"/>
      </w:pPr>
      <w:rPr>
        <w:rFonts w:ascii="Courier New" w:hAnsi="Courier New" w:cs="Courier New" w:hint="default"/>
      </w:rPr>
    </w:lvl>
    <w:lvl w:ilvl="2" w:tplc="40090005" w:tentative="1">
      <w:start w:val="1"/>
      <w:numFmt w:val="bullet"/>
      <w:lvlText w:val=""/>
      <w:lvlJc w:val="left"/>
      <w:pPr>
        <w:ind w:left="2340" w:hanging="360"/>
      </w:pPr>
      <w:rPr>
        <w:rFonts w:ascii="Wingdings" w:hAnsi="Wingdings" w:hint="default"/>
      </w:rPr>
    </w:lvl>
    <w:lvl w:ilvl="3" w:tplc="40090001" w:tentative="1">
      <w:start w:val="1"/>
      <w:numFmt w:val="bullet"/>
      <w:lvlText w:val=""/>
      <w:lvlJc w:val="left"/>
      <w:pPr>
        <w:ind w:left="3060" w:hanging="360"/>
      </w:pPr>
      <w:rPr>
        <w:rFonts w:ascii="Symbol" w:hAnsi="Symbol" w:hint="default"/>
      </w:rPr>
    </w:lvl>
    <w:lvl w:ilvl="4" w:tplc="40090003" w:tentative="1">
      <w:start w:val="1"/>
      <w:numFmt w:val="bullet"/>
      <w:lvlText w:val="o"/>
      <w:lvlJc w:val="left"/>
      <w:pPr>
        <w:ind w:left="3780" w:hanging="360"/>
      </w:pPr>
      <w:rPr>
        <w:rFonts w:ascii="Courier New" w:hAnsi="Courier New" w:cs="Courier New" w:hint="default"/>
      </w:rPr>
    </w:lvl>
    <w:lvl w:ilvl="5" w:tplc="40090005" w:tentative="1">
      <w:start w:val="1"/>
      <w:numFmt w:val="bullet"/>
      <w:lvlText w:val=""/>
      <w:lvlJc w:val="left"/>
      <w:pPr>
        <w:ind w:left="4500" w:hanging="360"/>
      </w:pPr>
      <w:rPr>
        <w:rFonts w:ascii="Wingdings" w:hAnsi="Wingdings" w:hint="default"/>
      </w:rPr>
    </w:lvl>
    <w:lvl w:ilvl="6" w:tplc="40090001" w:tentative="1">
      <w:start w:val="1"/>
      <w:numFmt w:val="bullet"/>
      <w:lvlText w:val=""/>
      <w:lvlJc w:val="left"/>
      <w:pPr>
        <w:ind w:left="5220" w:hanging="360"/>
      </w:pPr>
      <w:rPr>
        <w:rFonts w:ascii="Symbol" w:hAnsi="Symbol" w:hint="default"/>
      </w:rPr>
    </w:lvl>
    <w:lvl w:ilvl="7" w:tplc="40090003" w:tentative="1">
      <w:start w:val="1"/>
      <w:numFmt w:val="bullet"/>
      <w:lvlText w:val="o"/>
      <w:lvlJc w:val="left"/>
      <w:pPr>
        <w:ind w:left="5940" w:hanging="360"/>
      </w:pPr>
      <w:rPr>
        <w:rFonts w:ascii="Courier New" w:hAnsi="Courier New" w:cs="Courier New" w:hint="default"/>
      </w:rPr>
    </w:lvl>
    <w:lvl w:ilvl="8" w:tplc="40090005" w:tentative="1">
      <w:start w:val="1"/>
      <w:numFmt w:val="bullet"/>
      <w:lvlText w:val=""/>
      <w:lvlJc w:val="left"/>
      <w:pPr>
        <w:ind w:left="6660" w:hanging="360"/>
      </w:pPr>
      <w:rPr>
        <w:rFonts w:ascii="Wingdings" w:hAnsi="Wingdings" w:hint="default"/>
      </w:rPr>
    </w:lvl>
  </w:abstractNum>
  <w:abstractNum w:abstractNumId="31" w15:restartNumberingAfterBreak="0">
    <w:nsid w:val="2BB8703B"/>
    <w:multiLevelType w:val="hybridMultilevel"/>
    <w:tmpl w:val="740A1EFA"/>
    <w:lvl w:ilvl="0" w:tplc="DF264CD6">
      <w:start w:val="1"/>
      <w:numFmt w:val="lowerLetter"/>
      <w:lvlText w:val="(%1)"/>
      <w:lvlJc w:val="left"/>
      <w:pPr>
        <w:ind w:left="720" w:hanging="360"/>
      </w:pPr>
      <w:rPr>
        <w:rFonts w:asciiTheme="minorHAnsi" w:eastAsiaTheme="minorHAnsi" w:hAnsiTheme="minorHAnsi" w:cstheme="minorBid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2D961486"/>
    <w:multiLevelType w:val="multilevel"/>
    <w:tmpl w:val="0A081CDC"/>
    <w:lvl w:ilvl="0">
      <w:start w:val="1"/>
      <w:numFmt w:val="lowerRoman"/>
      <w:lvlText w:val="%1."/>
      <w:lvlJc w:val="right"/>
      <w:pPr>
        <w:ind w:left="743" w:hanging="360"/>
      </w:pPr>
      <w:rPr>
        <w:b w:val="0"/>
        <w:bCs w:val="0"/>
      </w:rPr>
    </w:lvl>
    <w:lvl w:ilvl="1">
      <w:start w:val="1"/>
      <w:numFmt w:val="lowerLetter"/>
      <w:lvlText w:val="%2."/>
      <w:lvlJc w:val="left"/>
      <w:pPr>
        <w:ind w:left="1463" w:hanging="360"/>
      </w:pPr>
    </w:lvl>
    <w:lvl w:ilvl="2">
      <w:start w:val="1"/>
      <w:numFmt w:val="lowerRoman"/>
      <w:lvlText w:val="%3."/>
      <w:lvlJc w:val="right"/>
      <w:pPr>
        <w:ind w:left="2183" w:hanging="180"/>
      </w:pPr>
    </w:lvl>
    <w:lvl w:ilvl="3">
      <w:start w:val="1"/>
      <w:numFmt w:val="decimal"/>
      <w:lvlText w:val="%4."/>
      <w:lvlJc w:val="left"/>
      <w:pPr>
        <w:ind w:left="2903" w:hanging="360"/>
      </w:pPr>
    </w:lvl>
    <w:lvl w:ilvl="4">
      <w:start w:val="1"/>
      <w:numFmt w:val="lowerLetter"/>
      <w:lvlText w:val="%5."/>
      <w:lvlJc w:val="left"/>
      <w:pPr>
        <w:ind w:left="3623" w:hanging="360"/>
      </w:pPr>
    </w:lvl>
    <w:lvl w:ilvl="5">
      <w:start w:val="1"/>
      <w:numFmt w:val="lowerRoman"/>
      <w:lvlText w:val="%6."/>
      <w:lvlJc w:val="right"/>
      <w:pPr>
        <w:ind w:left="4343" w:hanging="180"/>
      </w:pPr>
    </w:lvl>
    <w:lvl w:ilvl="6">
      <w:start w:val="1"/>
      <w:numFmt w:val="decimal"/>
      <w:lvlText w:val="%7."/>
      <w:lvlJc w:val="left"/>
      <w:pPr>
        <w:ind w:left="5063" w:hanging="360"/>
      </w:pPr>
    </w:lvl>
    <w:lvl w:ilvl="7">
      <w:start w:val="1"/>
      <w:numFmt w:val="lowerLetter"/>
      <w:lvlText w:val="%8."/>
      <w:lvlJc w:val="left"/>
      <w:pPr>
        <w:ind w:left="5783" w:hanging="360"/>
      </w:pPr>
    </w:lvl>
    <w:lvl w:ilvl="8">
      <w:start w:val="1"/>
      <w:numFmt w:val="lowerRoman"/>
      <w:lvlText w:val="%9."/>
      <w:lvlJc w:val="right"/>
      <w:pPr>
        <w:ind w:left="6503" w:hanging="180"/>
      </w:pPr>
    </w:lvl>
  </w:abstractNum>
  <w:abstractNum w:abstractNumId="33" w15:restartNumberingAfterBreak="0">
    <w:nsid w:val="2F74352E"/>
    <w:multiLevelType w:val="hybridMultilevel"/>
    <w:tmpl w:val="436E60CA"/>
    <w:lvl w:ilvl="0" w:tplc="0C4E50F6">
      <w:start w:val="3"/>
      <w:numFmt w:val="lowerLetter"/>
      <w:lvlText w:val="%1."/>
      <w:lvlJc w:val="left"/>
      <w:pPr>
        <w:ind w:left="720" w:hanging="360"/>
      </w:pPr>
      <w:rPr>
        <w:rFonts w:hint="default"/>
        <w:sz w:val="24"/>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3049289E"/>
    <w:multiLevelType w:val="multilevel"/>
    <w:tmpl w:val="67FE4950"/>
    <w:lvl w:ilvl="0">
      <w:start w:val="1"/>
      <w:numFmt w:val="lowerLetter"/>
      <w:lvlText w:val="%1."/>
      <w:lvlJc w:val="left"/>
      <w:pPr>
        <w:ind w:left="743" w:hanging="360"/>
      </w:pPr>
      <w:rPr>
        <w:b w:val="0"/>
        <w:bCs w:val="0"/>
      </w:rPr>
    </w:lvl>
    <w:lvl w:ilvl="1">
      <w:start w:val="1"/>
      <w:numFmt w:val="lowerLetter"/>
      <w:lvlText w:val="%2."/>
      <w:lvlJc w:val="left"/>
      <w:pPr>
        <w:ind w:left="1463" w:hanging="360"/>
      </w:pPr>
    </w:lvl>
    <w:lvl w:ilvl="2">
      <w:start w:val="1"/>
      <w:numFmt w:val="lowerRoman"/>
      <w:lvlText w:val="%3."/>
      <w:lvlJc w:val="right"/>
      <w:pPr>
        <w:ind w:left="2183" w:hanging="180"/>
      </w:pPr>
    </w:lvl>
    <w:lvl w:ilvl="3">
      <w:start w:val="1"/>
      <w:numFmt w:val="decimal"/>
      <w:lvlText w:val="%4."/>
      <w:lvlJc w:val="left"/>
      <w:pPr>
        <w:ind w:left="2903" w:hanging="360"/>
      </w:pPr>
    </w:lvl>
    <w:lvl w:ilvl="4">
      <w:start w:val="1"/>
      <w:numFmt w:val="lowerLetter"/>
      <w:lvlText w:val="%5."/>
      <w:lvlJc w:val="left"/>
      <w:pPr>
        <w:ind w:left="3623" w:hanging="360"/>
      </w:pPr>
    </w:lvl>
    <w:lvl w:ilvl="5">
      <w:start w:val="1"/>
      <w:numFmt w:val="lowerRoman"/>
      <w:lvlText w:val="%6."/>
      <w:lvlJc w:val="right"/>
      <w:pPr>
        <w:ind w:left="4343" w:hanging="180"/>
      </w:pPr>
    </w:lvl>
    <w:lvl w:ilvl="6">
      <w:start w:val="1"/>
      <w:numFmt w:val="decimal"/>
      <w:lvlText w:val="%7."/>
      <w:lvlJc w:val="left"/>
      <w:pPr>
        <w:ind w:left="5063" w:hanging="360"/>
      </w:pPr>
    </w:lvl>
    <w:lvl w:ilvl="7">
      <w:start w:val="1"/>
      <w:numFmt w:val="lowerLetter"/>
      <w:lvlText w:val="%8."/>
      <w:lvlJc w:val="left"/>
      <w:pPr>
        <w:ind w:left="5783" w:hanging="360"/>
      </w:pPr>
    </w:lvl>
    <w:lvl w:ilvl="8">
      <w:start w:val="1"/>
      <w:numFmt w:val="lowerRoman"/>
      <w:lvlText w:val="%9."/>
      <w:lvlJc w:val="right"/>
      <w:pPr>
        <w:ind w:left="6503" w:hanging="180"/>
      </w:pPr>
    </w:lvl>
  </w:abstractNum>
  <w:abstractNum w:abstractNumId="35" w15:restartNumberingAfterBreak="0">
    <w:nsid w:val="306A17A7"/>
    <w:multiLevelType w:val="hybridMultilevel"/>
    <w:tmpl w:val="3C1E970A"/>
    <w:lvl w:ilvl="0" w:tplc="40090017">
      <w:start w:val="1"/>
      <w:numFmt w:val="lowerLetter"/>
      <w:lvlText w:val="%1)"/>
      <w:lvlJc w:val="left"/>
      <w:pPr>
        <w:ind w:left="1080" w:hanging="72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307C39D8"/>
    <w:multiLevelType w:val="hybridMultilevel"/>
    <w:tmpl w:val="62F0EDA4"/>
    <w:lvl w:ilvl="0" w:tplc="1FB6F2C8">
      <w:start w:val="4"/>
      <w:numFmt w:val="lowerRoman"/>
      <w:lvlText w:val="%1."/>
      <w:lvlJc w:val="left"/>
      <w:pPr>
        <w:ind w:left="3421" w:hanging="720"/>
      </w:pPr>
      <w:rPr>
        <w:rFonts w:hint="default"/>
        <w:sz w:val="24"/>
      </w:rPr>
    </w:lvl>
    <w:lvl w:ilvl="1" w:tplc="40090019" w:tentative="1">
      <w:start w:val="1"/>
      <w:numFmt w:val="lowerLetter"/>
      <w:lvlText w:val="%2."/>
      <w:lvlJc w:val="left"/>
      <w:pPr>
        <w:ind w:left="3781" w:hanging="360"/>
      </w:pPr>
    </w:lvl>
    <w:lvl w:ilvl="2" w:tplc="4009001B" w:tentative="1">
      <w:start w:val="1"/>
      <w:numFmt w:val="lowerRoman"/>
      <w:lvlText w:val="%3."/>
      <w:lvlJc w:val="right"/>
      <w:pPr>
        <w:ind w:left="4501" w:hanging="180"/>
      </w:pPr>
    </w:lvl>
    <w:lvl w:ilvl="3" w:tplc="4009000F" w:tentative="1">
      <w:start w:val="1"/>
      <w:numFmt w:val="decimal"/>
      <w:lvlText w:val="%4."/>
      <w:lvlJc w:val="left"/>
      <w:pPr>
        <w:ind w:left="5221" w:hanging="360"/>
      </w:pPr>
    </w:lvl>
    <w:lvl w:ilvl="4" w:tplc="40090019" w:tentative="1">
      <w:start w:val="1"/>
      <w:numFmt w:val="lowerLetter"/>
      <w:lvlText w:val="%5."/>
      <w:lvlJc w:val="left"/>
      <w:pPr>
        <w:ind w:left="5941" w:hanging="360"/>
      </w:pPr>
    </w:lvl>
    <w:lvl w:ilvl="5" w:tplc="4009001B" w:tentative="1">
      <w:start w:val="1"/>
      <w:numFmt w:val="lowerRoman"/>
      <w:lvlText w:val="%6."/>
      <w:lvlJc w:val="right"/>
      <w:pPr>
        <w:ind w:left="6661" w:hanging="180"/>
      </w:pPr>
    </w:lvl>
    <w:lvl w:ilvl="6" w:tplc="4009000F" w:tentative="1">
      <w:start w:val="1"/>
      <w:numFmt w:val="decimal"/>
      <w:lvlText w:val="%7."/>
      <w:lvlJc w:val="left"/>
      <w:pPr>
        <w:ind w:left="7381" w:hanging="360"/>
      </w:pPr>
    </w:lvl>
    <w:lvl w:ilvl="7" w:tplc="40090019" w:tentative="1">
      <w:start w:val="1"/>
      <w:numFmt w:val="lowerLetter"/>
      <w:lvlText w:val="%8."/>
      <w:lvlJc w:val="left"/>
      <w:pPr>
        <w:ind w:left="8101" w:hanging="360"/>
      </w:pPr>
    </w:lvl>
    <w:lvl w:ilvl="8" w:tplc="4009001B" w:tentative="1">
      <w:start w:val="1"/>
      <w:numFmt w:val="lowerRoman"/>
      <w:lvlText w:val="%9."/>
      <w:lvlJc w:val="right"/>
      <w:pPr>
        <w:ind w:left="8821" w:hanging="180"/>
      </w:pPr>
    </w:lvl>
  </w:abstractNum>
  <w:abstractNum w:abstractNumId="37" w15:restartNumberingAfterBreak="0">
    <w:nsid w:val="310C5DE5"/>
    <w:multiLevelType w:val="multilevel"/>
    <w:tmpl w:val="9E9683C2"/>
    <w:lvl w:ilvl="0">
      <w:start w:val="4"/>
      <w:numFmt w:val="decimal"/>
      <w:lvlText w:val="Section %1: "/>
      <w:lvlJc w:val="left"/>
      <w:pPr>
        <w:tabs>
          <w:tab w:val="num" w:pos="432"/>
        </w:tabs>
        <w:ind w:left="432" w:hanging="432"/>
      </w:pPr>
      <w:rPr>
        <w:rFonts w:ascii="Arial" w:hAnsi="Arial" w:hint="default"/>
        <w:b/>
        <w:i w:val="0"/>
        <w:caps w:val="0"/>
        <w:sz w:val="28"/>
        <w:szCs w:val="28"/>
      </w:rPr>
    </w:lvl>
    <w:lvl w:ilvl="1">
      <w:numFmt w:val="decimal"/>
      <w:lvlText w:val="%1.%2"/>
      <w:lvlJc w:val="left"/>
      <w:pPr>
        <w:tabs>
          <w:tab w:val="num" w:pos="576"/>
        </w:tabs>
        <w:ind w:left="576" w:hanging="576"/>
      </w:pPr>
      <w:rPr>
        <w:rFonts w:hint="default"/>
        <w:b/>
        <w:bCs/>
      </w:rPr>
    </w:lvl>
    <w:lvl w:ilvl="2">
      <w:start w:val="1"/>
      <w:numFmt w:val="decimal"/>
      <w:lvlText w:val="%1.%2.%3"/>
      <w:lvlJc w:val="left"/>
      <w:pPr>
        <w:tabs>
          <w:tab w:val="num" w:pos="900"/>
        </w:tabs>
        <w:ind w:left="900" w:hanging="720"/>
      </w:pPr>
      <w:rPr>
        <w:rFonts w:hint="default"/>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31EF5919"/>
    <w:multiLevelType w:val="multilevel"/>
    <w:tmpl w:val="0A081CDC"/>
    <w:lvl w:ilvl="0">
      <w:start w:val="1"/>
      <w:numFmt w:val="lowerRoman"/>
      <w:lvlText w:val="%1."/>
      <w:lvlJc w:val="right"/>
      <w:pPr>
        <w:ind w:left="743" w:hanging="360"/>
      </w:pPr>
      <w:rPr>
        <w:b w:val="0"/>
        <w:bCs w:val="0"/>
      </w:rPr>
    </w:lvl>
    <w:lvl w:ilvl="1">
      <w:start w:val="1"/>
      <w:numFmt w:val="lowerLetter"/>
      <w:lvlText w:val="%2."/>
      <w:lvlJc w:val="left"/>
      <w:pPr>
        <w:ind w:left="1463" w:hanging="360"/>
      </w:pPr>
    </w:lvl>
    <w:lvl w:ilvl="2">
      <w:start w:val="1"/>
      <w:numFmt w:val="lowerRoman"/>
      <w:lvlText w:val="%3."/>
      <w:lvlJc w:val="right"/>
      <w:pPr>
        <w:ind w:left="2183" w:hanging="180"/>
      </w:pPr>
    </w:lvl>
    <w:lvl w:ilvl="3">
      <w:start w:val="1"/>
      <w:numFmt w:val="decimal"/>
      <w:lvlText w:val="%4."/>
      <w:lvlJc w:val="left"/>
      <w:pPr>
        <w:ind w:left="2903" w:hanging="360"/>
      </w:pPr>
    </w:lvl>
    <w:lvl w:ilvl="4">
      <w:start w:val="1"/>
      <w:numFmt w:val="lowerLetter"/>
      <w:lvlText w:val="%5."/>
      <w:lvlJc w:val="left"/>
      <w:pPr>
        <w:ind w:left="3623" w:hanging="360"/>
      </w:pPr>
    </w:lvl>
    <w:lvl w:ilvl="5">
      <w:start w:val="1"/>
      <w:numFmt w:val="lowerRoman"/>
      <w:lvlText w:val="%6."/>
      <w:lvlJc w:val="right"/>
      <w:pPr>
        <w:ind w:left="4343" w:hanging="180"/>
      </w:pPr>
    </w:lvl>
    <w:lvl w:ilvl="6">
      <w:start w:val="1"/>
      <w:numFmt w:val="decimal"/>
      <w:lvlText w:val="%7."/>
      <w:lvlJc w:val="left"/>
      <w:pPr>
        <w:ind w:left="5063" w:hanging="360"/>
      </w:pPr>
    </w:lvl>
    <w:lvl w:ilvl="7">
      <w:start w:val="1"/>
      <w:numFmt w:val="lowerLetter"/>
      <w:lvlText w:val="%8."/>
      <w:lvlJc w:val="left"/>
      <w:pPr>
        <w:ind w:left="5783" w:hanging="360"/>
      </w:pPr>
    </w:lvl>
    <w:lvl w:ilvl="8">
      <w:start w:val="1"/>
      <w:numFmt w:val="lowerRoman"/>
      <w:lvlText w:val="%9."/>
      <w:lvlJc w:val="right"/>
      <w:pPr>
        <w:ind w:left="6503" w:hanging="180"/>
      </w:pPr>
    </w:lvl>
  </w:abstractNum>
  <w:abstractNum w:abstractNumId="39" w15:restartNumberingAfterBreak="0">
    <w:nsid w:val="31FB29EB"/>
    <w:multiLevelType w:val="hybridMultilevel"/>
    <w:tmpl w:val="7510670E"/>
    <w:lvl w:ilvl="0" w:tplc="86F4DCE2">
      <w:start w:val="1"/>
      <w:numFmt w:val="lowerLetter"/>
      <w:lvlText w:val="%1)"/>
      <w:lvlJc w:val="left"/>
      <w:pPr>
        <w:ind w:left="360" w:hanging="360"/>
      </w:pPr>
      <w:rPr>
        <w:rFonts w:asciiTheme="minorHAnsi" w:hAnsiTheme="minorHAnsi" w:cstheme="minorBidi"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0" w15:restartNumberingAfterBreak="0">
    <w:nsid w:val="32DD1385"/>
    <w:multiLevelType w:val="hybridMultilevel"/>
    <w:tmpl w:val="2B3299E6"/>
    <w:lvl w:ilvl="0" w:tplc="773EFB62">
      <w:start w:val="1"/>
      <w:numFmt w:val="lowerLetter"/>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331E3AAA"/>
    <w:multiLevelType w:val="hybridMultilevel"/>
    <w:tmpl w:val="0838AF1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2" w15:restartNumberingAfterBreak="0">
    <w:nsid w:val="33F57D1E"/>
    <w:multiLevelType w:val="hybridMultilevel"/>
    <w:tmpl w:val="A746D3C8"/>
    <w:lvl w:ilvl="0" w:tplc="40090019">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3" w15:restartNumberingAfterBreak="0">
    <w:nsid w:val="364B29FB"/>
    <w:multiLevelType w:val="hybridMultilevel"/>
    <w:tmpl w:val="8CC626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366E6A94"/>
    <w:multiLevelType w:val="hybridMultilevel"/>
    <w:tmpl w:val="3C1E970A"/>
    <w:lvl w:ilvl="0" w:tplc="40090017">
      <w:start w:val="1"/>
      <w:numFmt w:val="lowerLetter"/>
      <w:lvlText w:val="%1)"/>
      <w:lvlJc w:val="left"/>
      <w:pPr>
        <w:ind w:left="1080" w:hanging="72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3B282802"/>
    <w:multiLevelType w:val="hybridMultilevel"/>
    <w:tmpl w:val="001C981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6" w15:restartNumberingAfterBreak="0">
    <w:nsid w:val="3C2F1A35"/>
    <w:multiLevelType w:val="hybridMultilevel"/>
    <w:tmpl w:val="3044115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7" w15:restartNumberingAfterBreak="0">
    <w:nsid w:val="3D907250"/>
    <w:multiLevelType w:val="hybridMultilevel"/>
    <w:tmpl w:val="51D841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3DD300AA"/>
    <w:multiLevelType w:val="hybridMultilevel"/>
    <w:tmpl w:val="66A0A66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E325072"/>
    <w:multiLevelType w:val="multilevel"/>
    <w:tmpl w:val="EA7C1EBC"/>
    <w:lvl w:ilvl="0">
      <w:start w:val="4"/>
      <w:numFmt w:val="decimal"/>
      <w:lvlText w:val="%1"/>
      <w:lvlJc w:val="left"/>
      <w:pPr>
        <w:ind w:left="1036" w:hanging="576"/>
      </w:pPr>
      <w:rPr>
        <w:rFonts w:hint="default"/>
        <w:lang w:val="en-US" w:eastAsia="en-US" w:bidi="en-US"/>
      </w:rPr>
    </w:lvl>
    <w:lvl w:ilvl="1">
      <w:numFmt w:val="decimal"/>
      <w:lvlText w:val="%1.%2"/>
      <w:lvlJc w:val="left"/>
      <w:pPr>
        <w:ind w:left="1036" w:hanging="576"/>
      </w:pPr>
      <w:rPr>
        <w:rFonts w:ascii="Arial" w:eastAsia="Arial" w:hAnsi="Arial" w:cs="Arial" w:hint="default"/>
        <w:b/>
        <w:bCs/>
        <w:color w:val="auto"/>
        <w:spacing w:val="-22"/>
        <w:w w:val="100"/>
        <w:sz w:val="24"/>
        <w:szCs w:val="24"/>
        <w:lang w:val="en-US" w:eastAsia="en-US" w:bidi="en-US"/>
      </w:rPr>
    </w:lvl>
    <w:lvl w:ilvl="2">
      <w:start w:val="1"/>
      <w:numFmt w:val="lowerLetter"/>
      <w:lvlText w:val="(%3)"/>
      <w:lvlJc w:val="left"/>
      <w:pPr>
        <w:ind w:left="1180" w:hanging="360"/>
      </w:pPr>
      <w:rPr>
        <w:rFonts w:ascii="Arial" w:eastAsia="Arial" w:hAnsi="Arial" w:cs="Arial" w:hint="default"/>
        <w:spacing w:val="-1"/>
        <w:w w:val="100"/>
        <w:sz w:val="24"/>
        <w:szCs w:val="24"/>
        <w:lang w:val="en-US" w:eastAsia="en-US" w:bidi="en-US"/>
      </w:rPr>
    </w:lvl>
    <w:lvl w:ilvl="3">
      <w:start w:val="1"/>
      <w:numFmt w:val="lowerRoman"/>
      <w:lvlText w:val="%4."/>
      <w:lvlJc w:val="right"/>
      <w:pPr>
        <w:ind w:left="3061" w:hanging="360"/>
      </w:pPr>
      <w:rPr>
        <w:rFonts w:hint="default"/>
        <w:lang w:val="en-US" w:eastAsia="en-US" w:bidi="en-US"/>
      </w:rPr>
    </w:lvl>
    <w:lvl w:ilvl="4">
      <w:numFmt w:val="bullet"/>
      <w:lvlText w:val="•"/>
      <w:lvlJc w:val="left"/>
      <w:pPr>
        <w:ind w:left="4002" w:hanging="360"/>
      </w:pPr>
      <w:rPr>
        <w:rFonts w:hint="default"/>
        <w:lang w:val="en-US" w:eastAsia="en-US" w:bidi="en-US"/>
      </w:rPr>
    </w:lvl>
    <w:lvl w:ilvl="5">
      <w:numFmt w:val="bullet"/>
      <w:lvlText w:val="•"/>
      <w:lvlJc w:val="left"/>
      <w:pPr>
        <w:ind w:left="4942" w:hanging="360"/>
      </w:pPr>
      <w:rPr>
        <w:rFonts w:hint="default"/>
        <w:lang w:val="en-US" w:eastAsia="en-US" w:bidi="en-US"/>
      </w:rPr>
    </w:lvl>
    <w:lvl w:ilvl="6">
      <w:numFmt w:val="bullet"/>
      <w:lvlText w:val="•"/>
      <w:lvlJc w:val="left"/>
      <w:pPr>
        <w:ind w:left="5883" w:hanging="360"/>
      </w:pPr>
      <w:rPr>
        <w:rFonts w:hint="default"/>
        <w:lang w:val="en-US" w:eastAsia="en-US" w:bidi="en-US"/>
      </w:rPr>
    </w:lvl>
    <w:lvl w:ilvl="7">
      <w:numFmt w:val="bullet"/>
      <w:lvlText w:val="•"/>
      <w:lvlJc w:val="left"/>
      <w:pPr>
        <w:ind w:left="6824" w:hanging="360"/>
      </w:pPr>
      <w:rPr>
        <w:rFonts w:hint="default"/>
        <w:lang w:val="en-US" w:eastAsia="en-US" w:bidi="en-US"/>
      </w:rPr>
    </w:lvl>
    <w:lvl w:ilvl="8">
      <w:numFmt w:val="bullet"/>
      <w:lvlText w:val="•"/>
      <w:lvlJc w:val="left"/>
      <w:pPr>
        <w:ind w:left="7764" w:hanging="360"/>
      </w:pPr>
      <w:rPr>
        <w:rFonts w:hint="default"/>
        <w:lang w:val="en-US" w:eastAsia="en-US" w:bidi="en-US"/>
      </w:rPr>
    </w:lvl>
  </w:abstractNum>
  <w:abstractNum w:abstractNumId="50" w15:restartNumberingAfterBreak="0">
    <w:nsid w:val="405360BE"/>
    <w:multiLevelType w:val="hybridMultilevel"/>
    <w:tmpl w:val="D722D070"/>
    <w:lvl w:ilvl="0" w:tplc="FFFFFFFF">
      <w:start w:val="3"/>
      <w:numFmt w:val="lowerLetter"/>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41B0A57"/>
    <w:multiLevelType w:val="multilevel"/>
    <w:tmpl w:val="A61E518C"/>
    <w:lvl w:ilvl="0">
      <w:start w:val="1"/>
      <w:numFmt w:val="decimal"/>
      <w:lvlText w:val="%1."/>
      <w:lvlJc w:val="left"/>
      <w:pPr>
        <w:tabs>
          <w:tab w:val="num" w:pos="720"/>
        </w:tabs>
        <w:ind w:left="720" w:hanging="360"/>
      </w:pPr>
      <w:rPr>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56C0313"/>
    <w:multiLevelType w:val="hybridMultilevel"/>
    <w:tmpl w:val="E3720B04"/>
    <w:lvl w:ilvl="0" w:tplc="40090017">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3" w15:restartNumberingAfterBreak="0">
    <w:nsid w:val="472F174A"/>
    <w:multiLevelType w:val="multilevel"/>
    <w:tmpl w:val="EA7C1EBC"/>
    <w:lvl w:ilvl="0">
      <w:start w:val="4"/>
      <w:numFmt w:val="decimal"/>
      <w:lvlText w:val="%1"/>
      <w:lvlJc w:val="left"/>
      <w:pPr>
        <w:ind w:left="1036" w:hanging="576"/>
      </w:pPr>
      <w:rPr>
        <w:rFonts w:hint="default"/>
        <w:lang w:val="en-US" w:eastAsia="en-US" w:bidi="en-US"/>
      </w:rPr>
    </w:lvl>
    <w:lvl w:ilvl="1">
      <w:numFmt w:val="decimal"/>
      <w:lvlText w:val="%1.%2"/>
      <w:lvlJc w:val="left"/>
      <w:pPr>
        <w:ind w:left="1036" w:hanging="576"/>
      </w:pPr>
      <w:rPr>
        <w:rFonts w:ascii="Arial" w:eastAsia="Arial" w:hAnsi="Arial" w:cs="Arial" w:hint="default"/>
        <w:b/>
        <w:bCs/>
        <w:color w:val="auto"/>
        <w:spacing w:val="-22"/>
        <w:w w:val="100"/>
        <w:sz w:val="24"/>
        <w:szCs w:val="24"/>
        <w:lang w:val="en-US" w:eastAsia="en-US" w:bidi="en-US"/>
      </w:rPr>
    </w:lvl>
    <w:lvl w:ilvl="2">
      <w:start w:val="1"/>
      <w:numFmt w:val="lowerLetter"/>
      <w:lvlText w:val="(%3)"/>
      <w:lvlJc w:val="left"/>
      <w:pPr>
        <w:ind w:left="1180" w:hanging="360"/>
      </w:pPr>
      <w:rPr>
        <w:rFonts w:ascii="Arial" w:eastAsia="Arial" w:hAnsi="Arial" w:cs="Arial" w:hint="default"/>
        <w:spacing w:val="-1"/>
        <w:w w:val="100"/>
        <w:sz w:val="24"/>
        <w:szCs w:val="24"/>
        <w:lang w:val="en-US" w:eastAsia="en-US" w:bidi="en-US"/>
      </w:rPr>
    </w:lvl>
    <w:lvl w:ilvl="3">
      <w:start w:val="1"/>
      <w:numFmt w:val="lowerRoman"/>
      <w:lvlText w:val="%4."/>
      <w:lvlJc w:val="right"/>
      <w:pPr>
        <w:ind w:left="3061" w:hanging="360"/>
      </w:pPr>
      <w:rPr>
        <w:rFonts w:hint="default"/>
        <w:lang w:val="en-US" w:eastAsia="en-US" w:bidi="en-US"/>
      </w:rPr>
    </w:lvl>
    <w:lvl w:ilvl="4">
      <w:numFmt w:val="bullet"/>
      <w:lvlText w:val="•"/>
      <w:lvlJc w:val="left"/>
      <w:pPr>
        <w:ind w:left="4002" w:hanging="360"/>
      </w:pPr>
      <w:rPr>
        <w:rFonts w:hint="default"/>
        <w:lang w:val="en-US" w:eastAsia="en-US" w:bidi="en-US"/>
      </w:rPr>
    </w:lvl>
    <w:lvl w:ilvl="5">
      <w:numFmt w:val="bullet"/>
      <w:lvlText w:val="•"/>
      <w:lvlJc w:val="left"/>
      <w:pPr>
        <w:ind w:left="4942" w:hanging="360"/>
      </w:pPr>
      <w:rPr>
        <w:rFonts w:hint="default"/>
        <w:lang w:val="en-US" w:eastAsia="en-US" w:bidi="en-US"/>
      </w:rPr>
    </w:lvl>
    <w:lvl w:ilvl="6">
      <w:numFmt w:val="bullet"/>
      <w:lvlText w:val="•"/>
      <w:lvlJc w:val="left"/>
      <w:pPr>
        <w:ind w:left="5883" w:hanging="360"/>
      </w:pPr>
      <w:rPr>
        <w:rFonts w:hint="default"/>
        <w:lang w:val="en-US" w:eastAsia="en-US" w:bidi="en-US"/>
      </w:rPr>
    </w:lvl>
    <w:lvl w:ilvl="7">
      <w:numFmt w:val="bullet"/>
      <w:lvlText w:val="•"/>
      <w:lvlJc w:val="left"/>
      <w:pPr>
        <w:ind w:left="6824" w:hanging="360"/>
      </w:pPr>
      <w:rPr>
        <w:rFonts w:hint="default"/>
        <w:lang w:val="en-US" w:eastAsia="en-US" w:bidi="en-US"/>
      </w:rPr>
    </w:lvl>
    <w:lvl w:ilvl="8">
      <w:numFmt w:val="bullet"/>
      <w:lvlText w:val="•"/>
      <w:lvlJc w:val="left"/>
      <w:pPr>
        <w:ind w:left="7764" w:hanging="360"/>
      </w:pPr>
      <w:rPr>
        <w:rFonts w:hint="default"/>
        <w:lang w:val="en-US" w:eastAsia="en-US" w:bidi="en-US"/>
      </w:rPr>
    </w:lvl>
  </w:abstractNum>
  <w:abstractNum w:abstractNumId="54" w15:restartNumberingAfterBreak="0">
    <w:nsid w:val="4D4519A4"/>
    <w:multiLevelType w:val="hybridMultilevel"/>
    <w:tmpl w:val="C024DAF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4DB1390C"/>
    <w:multiLevelType w:val="hybridMultilevel"/>
    <w:tmpl w:val="F10258BC"/>
    <w:lvl w:ilvl="0" w:tplc="4009000F">
      <w:start w:val="2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4F204A39"/>
    <w:multiLevelType w:val="hybridMultilevel"/>
    <w:tmpl w:val="4BD21A62"/>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57" w15:restartNumberingAfterBreak="0">
    <w:nsid w:val="505D4D1F"/>
    <w:multiLevelType w:val="hybridMultilevel"/>
    <w:tmpl w:val="E366499C"/>
    <w:lvl w:ilvl="0" w:tplc="3A148886">
      <w:start w:val="1"/>
      <w:numFmt w:val="lowerLetter"/>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15:restartNumberingAfterBreak="0">
    <w:nsid w:val="53B33153"/>
    <w:multiLevelType w:val="hybridMultilevel"/>
    <w:tmpl w:val="7146F424"/>
    <w:lvl w:ilvl="0" w:tplc="C810A28A">
      <w:start w:val="1"/>
      <w:numFmt w:val="lowerLetter"/>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54273450"/>
    <w:multiLevelType w:val="hybridMultilevel"/>
    <w:tmpl w:val="3CF275FA"/>
    <w:lvl w:ilvl="0" w:tplc="4009000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54A053C5"/>
    <w:multiLevelType w:val="hybridMultilevel"/>
    <w:tmpl w:val="CEF4E790"/>
    <w:lvl w:ilvl="0" w:tplc="763C52F4">
      <w:start w:val="1"/>
      <w:numFmt w:val="decimal"/>
      <w:lvlText w:val="(%1)"/>
      <w:lvlJc w:val="left"/>
      <w:pPr>
        <w:ind w:left="720" w:hanging="6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61" w15:restartNumberingAfterBreak="0">
    <w:nsid w:val="553E0411"/>
    <w:multiLevelType w:val="hybridMultilevel"/>
    <w:tmpl w:val="01E630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2" w15:restartNumberingAfterBreak="0">
    <w:nsid w:val="56037716"/>
    <w:multiLevelType w:val="hybridMultilevel"/>
    <w:tmpl w:val="D722D070"/>
    <w:lvl w:ilvl="0" w:tplc="F15CF356">
      <w:start w:val="3"/>
      <w:numFmt w:val="lowerLetter"/>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58BF5F30"/>
    <w:multiLevelType w:val="hybridMultilevel"/>
    <w:tmpl w:val="E0D872A0"/>
    <w:lvl w:ilvl="0" w:tplc="4009001B">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95316F1"/>
    <w:multiLevelType w:val="hybridMultilevel"/>
    <w:tmpl w:val="66A0A668"/>
    <w:lvl w:ilvl="0" w:tplc="70E6C88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15:restartNumberingAfterBreak="0">
    <w:nsid w:val="59C1789E"/>
    <w:multiLevelType w:val="hybridMultilevel"/>
    <w:tmpl w:val="7BFAB556"/>
    <w:lvl w:ilvl="0" w:tplc="FFFFFFFF">
      <w:start w:val="3"/>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5FC438A2"/>
    <w:multiLevelType w:val="hybridMultilevel"/>
    <w:tmpl w:val="6E2036AE"/>
    <w:lvl w:ilvl="0" w:tplc="4009000F">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5FD70A3A"/>
    <w:multiLevelType w:val="multilevel"/>
    <w:tmpl w:val="2CBA27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8" w15:restartNumberingAfterBreak="0">
    <w:nsid w:val="60D05B68"/>
    <w:multiLevelType w:val="hybridMultilevel"/>
    <w:tmpl w:val="7E866716"/>
    <w:lvl w:ilvl="0" w:tplc="4009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639F0F04"/>
    <w:multiLevelType w:val="hybridMultilevel"/>
    <w:tmpl w:val="51AED432"/>
    <w:lvl w:ilvl="0" w:tplc="FFFFFFFF">
      <w:start w:val="1"/>
      <w:numFmt w:val="lowerLetter"/>
      <w:lvlText w:val="%1."/>
      <w:lvlJc w:val="left"/>
      <w:pPr>
        <w:ind w:left="822" w:hanging="360"/>
      </w:pPr>
      <w:rPr>
        <w:b w:val="0"/>
        <w:bCs w:val="0"/>
        <w:sz w:val="24"/>
        <w:szCs w:val="24"/>
      </w:r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70" w15:restartNumberingAfterBreak="0">
    <w:nsid w:val="670D25D8"/>
    <w:multiLevelType w:val="hybridMultilevel"/>
    <w:tmpl w:val="74E27306"/>
    <w:lvl w:ilvl="0" w:tplc="1D36F0EE">
      <w:start w:val="1"/>
      <w:numFmt w:val="lowerLetter"/>
      <w:lvlText w:val="%1)"/>
      <w:lvlJc w:val="left"/>
      <w:pPr>
        <w:ind w:left="720"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15:restartNumberingAfterBreak="0">
    <w:nsid w:val="676E3D0E"/>
    <w:multiLevelType w:val="hybridMultilevel"/>
    <w:tmpl w:val="012899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2" w15:restartNumberingAfterBreak="0">
    <w:nsid w:val="67BA110C"/>
    <w:multiLevelType w:val="hybridMultilevel"/>
    <w:tmpl w:val="DD187518"/>
    <w:lvl w:ilvl="0" w:tplc="E370D9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 w15:restartNumberingAfterBreak="0">
    <w:nsid w:val="67C1259D"/>
    <w:multiLevelType w:val="hybridMultilevel"/>
    <w:tmpl w:val="A4EEBE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4" w15:restartNumberingAfterBreak="0">
    <w:nsid w:val="67FE4950"/>
    <w:multiLevelType w:val="multilevel"/>
    <w:tmpl w:val="67FE4950"/>
    <w:lvl w:ilvl="0">
      <w:start w:val="1"/>
      <w:numFmt w:val="lowerLetter"/>
      <w:lvlText w:val="%1."/>
      <w:lvlJc w:val="left"/>
      <w:pPr>
        <w:ind w:left="743" w:hanging="360"/>
      </w:pPr>
      <w:rPr>
        <w:b w:val="0"/>
        <w:bCs w:val="0"/>
      </w:rPr>
    </w:lvl>
    <w:lvl w:ilvl="1">
      <w:start w:val="1"/>
      <w:numFmt w:val="lowerLetter"/>
      <w:lvlText w:val="%2."/>
      <w:lvlJc w:val="left"/>
      <w:pPr>
        <w:ind w:left="1463" w:hanging="360"/>
      </w:pPr>
    </w:lvl>
    <w:lvl w:ilvl="2">
      <w:start w:val="1"/>
      <w:numFmt w:val="lowerRoman"/>
      <w:lvlText w:val="%3."/>
      <w:lvlJc w:val="right"/>
      <w:pPr>
        <w:ind w:left="2183" w:hanging="180"/>
      </w:pPr>
    </w:lvl>
    <w:lvl w:ilvl="3">
      <w:start w:val="1"/>
      <w:numFmt w:val="decimal"/>
      <w:lvlText w:val="%4."/>
      <w:lvlJc w:val="left"/>
      <w:pPr>
        <w:ind w:left="2903" w:hanging="360"/>
      </w:pPr>
    </w:lvl>
    <w:lvl w:ilvl="4">
      <w:start w:val="1"/>
      <w:numFmt w:val="lowerLetter"/>
      <w:lvlText w:val="%5."/>
      <w:lvlJc w:val="left"/>
      <w:pPr>
        <w:ind w:left="3623" w:hanging="360"/>
      </w:pPr>
    </w:lvl>
    <w:lvl w:ilvl="5">
      <w:start w:val="1"/>
      <w:numFmt w:val="lowerRoman"/>
      <w:lvlText w:val="%6."/>
      <w:lvlJc w:val="right"/>
      <w:pPr>
        <w:ind w:left="4343" w:hanging="180"/>
      </w:pPr>
    </w:lvl>
    <w:lvl w:ilvl="6">
      <w:start w:val="1"/>
      <w:numFmt w:val="decimal"/>
      <w:lvlText w:val="%7."/>
      <w:lvlJc w:val="left"/>
      <w:pPr>
        <w:ind w:left="5063" w:hanging="360"/>
      </w:pPr>
    </w:lvl>
    <w:lvl w:ilvl="7">
      <w:start w:val="1"/>
      <w:numFmt w:val="lowerLetter"/>
      <w:lvlText w:val="%8."/>
      <w:lvlJc w:val="left"/>
      <w:pPr>
        <w:ind w:left="5783" w:hanging="360"/>
      </w:pPr>
    </w:lvl>
    <w:lvl w:ilvl="8">
      <w:start w:val="1"/>
      <w:numFmt w:val="lowerRoman"/>
      <w:lvlText w:val="%9."/>
      <w:lvlJc w:val="right"/>
      <w:pPr>
        <w:ind w:left="6503" w:hanging="180"/>
      </w:pPr>
    </w:lvl>
  </w:abstractNum>
  <w:abstractNum w:abstractNumId="75" w15:restartNumberingAfterBreak="0">
    <w:nsid w:val="6A6752AA"/>
    <w:multiLevelType w:val="hybridMultilevel"/>
    <w:tmpl w:val="C024DAF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B12539B"/>
    <w:multiLevelType w:val="hybridMultilevel"/>
    <w:tmpl w:val="4524FA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7" w15:restartNumberingAfterBreak="0">
    <w:nsid w:val="6CFC4491"/>
    <w:multiLevelType w:val="hybridMultilevel"/>
    <w:tmpl w:val="7BFAB556"/>
    <w:lvl w:ilvl="0" w:tplc="40090019">
      <w:start w:val="3"/>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 w15:restartNumberingAfterBreak="0">
    <w:nsid w:val="6E82403C"/>
    <w:multiLevelType w:val="hybridMultilevel"/>
    <w:tmpl w:val="A1ACC0C6"/>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 w15:restartNumberingAfterBreak="0">
    <w:nsid w:val="73C06B2F"/>
    <w:multiLevelType w:val="hybridMultilevel"/>
    <w:tmpl w:val="6DB2D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6A274FF"/>
    <w:multiLevelType w:val="hybridMultilevel"/>
    <w:tmpl w:val="D52C8B3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1" w15:restartNumberingAfterBreak="0">
    <w:nsid w:val="770B2748"/>
    <w:multiLevelType w:val="hybridMultilevel"/>
    <w:tmpl w:val="7510670E"/>
    <w:lvl w:ilvl="0" w:tplc="86F4DCE2">
      <w:start w:val="1"/>
      <w:numFmt w:val="lowerLetter"/>
      <w:lvlText w:val="%1)"/>
      <w:lvlJc w:val="left"/>
      <w:pPr>
        <w:ind w:left="720" w:hanging="360"/>
      </w:pPr>
      <w:rPr>
        <w:rFonts w:asciiTheme="minorHAnsi" w:hAnsiTheme="minorHAnsi" w:cstheme="minorBid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 w15:restartNumberingAfterBreak="0">
    <w:nsid w:val="771D671A"/>
    <w:multiLevelType w:val="hybridMultilevel"/>
    <w:tmpl w:val="24C4F310"/>
    <w:lvl w:ilvl="0" w:tplc="939C317E">
      <w:start w:val="4"/>
      <w:numFmt w:val="bullet"/>
      <w:lvlText w:val=""/>
      <w:lvlJc w:val="left"/>
      <w:pPr>
        <w:ind w:left="720" w:hanging="360"/>
      </w:pPr>
      <w:rPr>
        <w:rFonts w:ascii="Wingdings" w:eastAsia="Arial" w:hAnsi="Wingdings"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3" w15:restartNumberingAfterBreak="0">
    <w:nsid w:val="777D3665"/>
    <w:multiLevelType w:val="hybridMultilevel"/>
    <w:tmpl w:val="F1CE31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4" w15:restartNumberingAfterBreak="0">
    <w:nsid w:val="7AB25AA8"/>
    <w:multiLevelType w:val="hybridMultilevel"/>
    <w:tmpl w:val="804A2EB0"/>
    <w:lvl w:ilvl="0" w:tplc="4009000F">
      <w:start w:val="2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7C0061BC"/>
    <w:multiLevelType w:val="multilevel"/>
    <w:tmpl w:val="55DC5E82"/>
    <w:lvl w:ilvl="0">
      <w:start w:val="1"/>
      <w:numFmt w:val="decimal"/>
      <w:pStyle w:val="Heading1"/>
      <w:lvlText w:val="%1."/>
      <w:lvlJc w:val="left"/>
      <w:pPr>
        <w:ind w:left="0" w:firstLine="475"/>
      </w:pPr>
      <w:rPr>
        <w:b/>
        <w:i w:val="0"/>
        <w:sz w:val="24"/>
      </w:rPr>
    </w:lvl>
    <w:lvl w:ilvl="1">
      <w:start w:val="1"/>
      <w:numFmt w:val="decimal"/>
      <w:pStyle w:val="Heading2"/>
      <w:suff w:val="space"/>
      <w:lvlText w:val="%1.%2."/>
      <w:lvlJc w:val="left"/>
      <w:pPr>
        <w:ind w:left="0" w:firstLine="475"/>
      </w:pPr>
      <w:rPr>
        <w:rFonts w:ascii="Arial" w:hAnsi="Arial" w:cs="Times New Roman" w:hint="default"/>
        <w:b/>
        <w:i w:val="0"/>
        <w:sz w:val="24"/>
      </w:rPr>
    </w:lvl>
    <w:lvl w:ilvl="2">
      <w:start w:val="1"/>
      <w:numFmt w:val="decimal"/>
      <w:pStyle w:val="Heading3"/>
      <w:suff w:val="space"/>
      <w:lvlText w:val="%1.%2.%3"/>
      <w:lvlJc w:val="left"/>
      <w:pPr>
        <w:ind w:left="0" w:firstLine="475"/>
      </w:pPr>
      <w:rPr>
        <w:rFonts w:ascii="Arial" w:hAnsi="Arial" w:cs="Times New Roman" w:hint="default"/>
        <w:b/>
        <w:i w:val="0"/>
        <w:sz w:val="24"/>
      </w:rPr>
    </w:lvl>
    <w:lvl w:ilvl="3">
      <w:start w:val="1"/>
      <w:numFmt w:val="decimal"/>
      <w:pStyle w:val="Heading4"/>
      <w:suff w:val="space"/>
      <w:lvlText w:val="%1.%2.%3.%4."/>
      <w:lvlJc w:val="left"/>
      <w:pPr>
        <w:ind w:left="0" w:firstLine="475"/>
      </w:pPr>
      <w:rPr>
        <w:rFonts w:ascii="Arial" w:hAnsi="Arial" w:cs="Times New Roman" w:hint="default"/>
        <w:b/>
        <w:i w:val="0"/>
        <w:sz w:val="24"/>
      </w:rPr>
    </w:lvl>
    <w:lvl w:ilvl="4">
      <w:start w:val="1"/>
      <w:numFmt w:val="decimal"/>
      <w:pStyle w:val="Heading5"/>
      <w:suff w:val="space"/>
      <w:lvlText w:val="%1.%2.%3.%4.%5"/>
      <w:lvlJc w:val="left"/>
      <w:pPr>
        <w:ind w:left="0" w:firstLine="475"/>
      </w:pPr>
    </w:lvl>
    <w:lvl w:ilvl="5">
      <w:start w:val="1"/>
      <w:numFmt w:val="decimal"/>
      <w:pStyle w:val="Heading6"/>
      <w:suff w:val="space"/>
      <w:lvlText w:val="%1.%2.%3.%4.%5.%6."/>
      <w:lvlJc w:val="left"/>
      <w:pPr>
        <w:ind w:left="0" w:firstLine="475"/>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7D8F21BB"/>
    <w:multiLevelType w:val="multilevel"/>
    <w:tmpl w:val="7D8F21BB"/>
    <w:lvl w:ilvl="0">
      <w:start w:val="1"/>
      <w:numFmt w:val="decimal"/>
      <w:lvlText w:val="%1."/>
      <w:lvlJc w:val="left"/>
      <w:pPr>
        <w:ind w:left="785" w:hanging="360"/>
      </w:pPr>
      <w:rPr>
        <w:rFonts w:ascii="Book Antiqua" w:eastAsia="Times New Roman" w:hAnsi="Book Antiqua" w:cs="Times New Roman" w:hint="default"/>
        <w:w w:val="104"/>
        <w:sz w:val="24"/>
        <w:szCs w:val="24"/>
      </w:rPr>
    </w:lvl>
    <w:lvl w:ilvl="1">
      <w:start w:val="1"/>
      <w:numFmt w:val="lowerLetter"/>
      <w:lvlText w:val="%2."/>
      <w:lvlJc w:val="left"/>
      <w:pPr>
        <w:ind w:left="1660" w:hanging="360"/>
      </w:pPr>
    </w:lvl>
    <w:lvl w:ilvl="2">
      <w:start w:val="1"/>
      <w:numFmt w:val="lowerRoman"/>
      <w:lvlText w:val="%3."/>
      <w:lvlJc w:val="right"/>
      <w:pPr>
        <w:ind w:left="2380" w:hanging="180"/>
      </w:pPr>
    </w:lvl>
    <w:lvl w:ilvl="3">
      <w:start w:val="1"/>
      <w:numFmt w:val="decimal"/>
      <w:lvlText w:val="%4."/>
      <w:lvlJc w:val="left"/>
      <w:pPr>
        <w:ind w:left="3100" w:hanging="360"/>
      </w:pPr>
    </w:lvl>
    <w:lvl w:ilvl="4">
      <w:start w:val="1"/>
      <w:numFmt w:val="lowerLetter"/>
      <w:lvlText w:val="%5."/>
      <w:lvlJc w:val="left"/>
      <w:pPr>
        <w:ind w:left="3820" w:hanging="360"/>
      </w:pPr>
    </w:lvl>
    <w:lvl w:ilvl="5">
      <w:start w:val="1"/>
      <w:numFmt w:val="lowerRoman"/>
      <w:lvlText w:val="%6."/>
      <w:lvlJc w:val="right"/>
      <w:pPr>
        <w:ind w:left="4540" w:hanging="180"/>
      </w:pPr>
    </w:lvl>
    <w:lvl w:ilvl="6">
      <w:start w:val="1"/>
      <w:numFmt w:val="decimal"/>
      <w:lvlText w:val="%7."/>
      <w:lvlJc w:val="left"/>
      <w:pPr>
        <w:ind w:left="5260" w:hanging="360"/>
      </w:pPr>
    </w:lvl>
    <w:lvl w:ilvl="7">
      <w:start w:val="1"/>
      <w:numFmt w:val="lowerLetter"/>
      <w:lvlText w:val="%8."/>
      <w:lvlJc w:val="left"/>
      <w:pPr>
        <w:ind w:left="5980" w:hanging="360"/>
      </w:pPr>
    </w:lvl>
    <w:lvl w:ilvl="8">
      <w:start w:val="1"/>
      <w:numFmt w:val="lowerRoman"/>
      <w:lvlText w:val="%9."/>
      <w:lvlJc w:val="right"/>
      <w:pPr>
        <w:ind w:left="6700" w:hanging="180"/>
      </w:pPr>
    </w:lvl>
  </w:abstractNum>
  <w:abstractNum w:abstractNumId="87" w15:restartNumberingAfterBreak="0">
    <w:nsid w:val="7FBE7E3D"/>
    <w:multiLevelType w:val="hybridMultilevel"/>
    <w:tmpl w:val="E438D38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16cid:durableId="1195312347">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077362">
    <w:abstractNumId w:val="31"/>
  </w:num>
  <w:num w:numId="3" w16cid:durableId="1669357714">
    <w:abstractNumId w:val="13"/>
  </w:num>
  <w:num w:numId="4" w16cid:durableId="1591818964">
    <w:abstractNumId w:val="58"/>
  </w:num>
  <w:num w:numId="5" w16cid:durableId="1916819667">
    <w:abstractNumId w:val="40"/>
  </w:num>
  <w:num w:numId="6" w16cid:durableId="1567300579">
    <w:abstractNumId w:val="11"/>
  </w:num>
  <w:num w:numId="7" w16cid:durableId="473107428">
    <w:abstractNumId w:val="60"/>
  </w:num>
  <w:num w:numId="8" w16cid:durableId="1259559488">
    <w:abstractNumId w:val="64"/>
  </w:num>
  <w:num w:numId="9" w16cid:durableId="2115007833">
    <w:abstractNumId w:val="48"/>
  </w:num>
  <w:num w:numId="10" w16cid:durableId="889800225">
    <w:abstractNumId w:val="30"/>
  </w:num>
  <w:num w:numId="11" w16cid:durableId="105319413">
    <w:abstractNumId w:val="41"/>
  </w:num>
  <w:num w:numId="12" w16cid:durableId="1351301997">
    <w:abstractNumId w:val="12"/>
  </w:num>
  <w:num w:numId="13" w16cid:durableId="886644592">
    <w:abstractNumId w:val="66"/>
  </w:num>
  <w:num w:numId="14" w16cid:durableId="2070496014">
    <w:abstractNumId w:val="75"/>
  </w:num>
  <w:num w:numId="15" w16cid:durableId="2017609435">
    <w:abstractNumId w:val="67"/>
  </w:num>
  <w:num w:numId="16" w16cid:durableId="1115949221">
    <w:abstractNumId w:val="18"/>
  </w:num>
  <w:num w:numId="17" w16cid:durableId="685791675">
    <w:abstractNumId w:val="59"/>
  </w:num>
  <w:num w:numId="18" w16cid:durableId="1454442564">
    <w:abstractNumId w:val="80"/>
  </w:num>
  <w:num w:numId="19" w16cid:durableId="663095620">
    <w:abstractNumId w:val="82"/>
  </w:num>
  <w:num w:numId="20" w16cid:durableId="483854433">
    <w:abstractNumId w:val="68"/>
  </w:num>
  <w:num w:numId="21" w16cid:durableId="1933007510">
    <w:abstractNumId w:val="72"/>
  </w:num>
  <w:num w:numId="22" w16cid:durableId="803042412">
    <w:abstractNumId w:val="29"/>
  </w:num>
  <w:num w:numId="23" w16cid:durableId="945308686">
    <w:abstractNumId w:val="26"/>
  </w:num>
  <w:num w:numId="24" w16cid:durableId="603464531">
    <w:abstractNumId w:val="7"/>
  </w:num>
  <w:num w:numId="25" w16cid:durableId="154761044">
    <w:abstractNumId w:val="62"/>
  </w:num>
  <w:num w:numId="26" w16cid:durableId="1528058776">
    <w:abstractNumId w:val="42"/>
  </w:num>
  <w:num w:numId="27" w16cid:durableId="503058137">
    <w:abstractNumId w:val="14"/>
  </w:num>
  <w:num w:numId="28" w16cid:durableId="281765022">
    <w:abstractNumId w:val="16"/>
  </w:num>
  <w:num w:numId="29" w16cid:durableId="1400862077">
    <w:abstractNumId w:val="27"/>
  </w:num>
  <w:num w:numId="30" w16cid:durableId="13308351">
    <w:abstractNumId w:val="30"/>
  </w:num>
  <w:num w:numId="31" w16cid:durableId="1522352576">
    <w:abstractNumId w:val="41"/>
  </w:num>
  <w:num w:numId="32" w16cid:durableId="1450004193">
    <w:abstractNumId w:val="28"/>
  </w:num>
  <w:num w:numId="33" w16cid:durableId="835724769">
    <w:abstractNumId w:val="79"/>
  </w:num>
  <w:num w:numId="34" w16cid:durableId="1202984978">
    <w:abstractNumId w:val="86"/>
  </w:num>
  <w:num w:numId="35" w16cid:durableId="1846282618">
    <w:abstractNumId w:val="4"/>
  </w:num>
  <w:num w:numId="36" w16cid:durableId="1934631252">
    <w:abstractNumId w:val="77"/>
  </w:num>
  <w:num w:numId="37" w16cid:durableId="379863525">
    <w:abstractNumId w:val="33"/>
  </w:num>
  <w:num w:numId="38" w16cid:durableId="469327685">
    <w:abstractNumId w:val="74"/>
  </w:num>
  <w:num w:numId="39" w16cid:durableId="1984117895">
    <w:abstractNumId w:val="34"/>
  </w:num>
  <w:num w:numId="40" w16cid:durableId="1218124635">
    <w:abstractNumId w:val="3"/>
  </w:num>
  <w:num w:numId="41" w16cid:durableId="601687815">
    <w:abstractNumId w:val="61"/>
  </w:num>
  <w:num w:numId="42" w16cid:durableId="1647079896">
    <w:abstractNumId w:val="83"/>
  </w:num>
  <w:num w:numId="43" w16cid:durableId="1190485848">
    <w:abstractNumId w:val="20"/>
  </w:num>
  <w:num w:numId="44" w16cid:durableId="813720777">
    <w:abstractNumId w:val="73"/>
  </w:num>
  <w:num w:numId="45" w16cid:durableId="167333870">
    <w:abstractNumId w:val="51"/>
  </w:num>
  <w:num w:numId="46" w16cid:durableId="544030311">
    <w:abstractNumId w:val="0"/>
  </w:num>
  <w:num w:numId="47" w16cid:durableId="2132747531">
    <w:abstractNumId w:val="5"/>
  </w:num>
  <w:num w:numId="48" w16cid:durableId="2065567052">
    <w:abstractNumId w:val="87"/>
  </w:num>
  <w:num w:numId="49" w16cid:durableId="83111585">
    <w:abstractNumId w:val="49"/>
  </w:num>
  <w:num w:numId="50" w16cid:durableId="1056584425">
    <w:abstractNumId w:val="53"/>
  </w:num>
  <w:num w:numId="51" w16cid:durableId="1281642299">
    <w:abstractNumId w:val="36"/>
  </w:num>
  <w:num w:numId="52" w16cid:durableId="1623001469">
    <w:abstractNumId w:val="8"/>
  </w:num>
  <w:num w:numId="53" w16cid:durableId="678893636">
    <w:abstractNumId w:val="54"/>
  </w:num>
  <w:num w:numId="54" w16cid:durableId="18820043">
    <w:abstractNumId w:val="15"/>
  </w:num>
  <w:num w:numId="55" w16cid:durableId="624392500">
    <w:abstractNumId w:val="9"/>
  </w:num>
  <w:num w:numId="56" w16cid:durableId="1486312409">
    <w:abstractNumId w:val="45"/>
  </w:num>
  <w:num w:numId="57" w16cid:durableId="1750347264">
    <w:abstractNumId w:val="46"/>
  </w:num>
  <w:num w:numId="58" w16cid:durableId="2006351284">
    <w:abstractNumId w:val="10"/>
  </w:num>
  <w:num w:numId="59" w16cid:durableId="1635140568">
    <w:abstractNumId w:val="57"/>
  </w:num>
  <w:num w:numId="60" w16cid:durableId="732773325">
    <w:abstractNumId w:val="52"/>
  </w:num>
  <w:num w:numId="61" w16cid:durableId="963539862">
    <w:abstractNumId w:val="70"/>
  </w:num>
  <w:num w:numId="62" w16cid:durableId="1370450427">
    <w:abstractNumId w:val="81"/>
  </w:num>
  <w:num w:numId="63" w16cid:durableId="227231426">
    <w:abstractNumId w:val="39"/>
  </w:num>
  <w:num w:numId="64" w16cid:durableId="1505122264">
    <w:abstractNumId w:val="21"/>
  </w:num>
  <w:num w:numId="65" w16cid:durableId="1167596420">
    <w:abstractNumId w:val="37"/>
  </w:num>
  <w:num w:numId="66" w16cid:durableId="75712554">
    <w:abstractNumId w:val="6"/>
  </w:num>
  <w:num w:numId="67" w16cid:durableId="1265646331">
    <w:abstractNumId w:val="25"/>
  </w:num>
  <w:num w:numId="68" w16cid:durableId="1542743593">
    <w:abstractNumId w:val="32"/>
  </w:num>
  <w:num w:numId="69" w16cid:durableId="1484003961">
    <w:abstractNumId w:val="38"/>
  </w:num>
  <w:num w:numId="70" w16cid:durableId="1700544982">
    <w:abstractNumId w:val="17"/>
  </w:num>
  <w:num w:numId="71" w16cid:durableId="1160655459">
    <w:abstractNumId w:val="71"/>
  </w:num>
  <w:num w:numId="72" w16cid:durableId="2049067583">
    <w:abstractNumId w:val="22"/>
  </w:num>
  <w:num w:numId="73" w16cid:durableId="2026590725">
    <w:abstractNumId w:val="76"/>
  </w:num>
  <w:num w:numId="74" w16cid:durableId="1796170670">
    <w:abstractNumId w:val="50"/>
  </w:num>
  <w:num w:numId="75" w16cid:durableId="1069307321">
    <w:abstractNumId w:val="65"/>
  </w:num>
  <w:num w:numId="76" w16cid:durableId="260141337">
    <w:abstractNumId w:val="56"/>
  </w:num>
  <w:num w:numId="77" w16cid:durableId="474370764">
    <w:abstractNumId w:val="35"/>
  </w:num>
  <w:num w:numId="78" w16cid:durableId="823086757">
    <w:abstractNumId w:val="44"/>
  </w:num>
  <w:num w:numId="79" w16cid:durableId="862205950">
    <w:abstractNumId w:val="19"/>
  </w:num>
  <w:num w:numId="80" w16cid:durableId="1891384819">
    <w:abstractNumId w:val="69"/>
  </w:num>
  <w:num w:numId="81" w16cid:durableId="871378826">
    <w:abstractNumId w:val="78"/>
  </w:num>
  <w:num w:numId="82" w16cid:durableId="2076002434">
    <w:abstractNumId w:val="63"/>
  </w:num>
  <w:num w:numId="83" w16cid:durableId="1838694999">
    <w:abstractNumId w:val="43"/>
  </w:num>
  <w:num w:numId="84" w16cid:durableId="975184946">
    <w:abstractNumId w:val="47"/>
  </w:num>
  <w:num w:numId="85" w16cid:durableId="1300958148">
    <w:abstractNumId w:val="1"/>
  </w:num>
  <w:num w:numId="86" w16cid:durableId="1547136785">
    <w:abstractNumId w:val="55"/>
  </w:num>
  <w:num w:numId="87" w16cid:durableId="931279017">
    <w:abstractNumId w:val="24"/>
  </w:num>
  <w:num w:numId="88" w16cid:durableId="137771628">
    <w:abstractNumId w:val="2"/>
  </w:num>
  <w:num w:numId="89" w16cid:durableId="976836905">
    <w:abstractNumId w:val="84"/>
  </w:num>
  <w:num w:numId="90" w16cid:durableId="1103526505">
    <w:abstractNumId w:val="2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3B45"/>
    <w:rsid w:val="000001C3"/>
    <w:rsid w:val="00000B68"/>
    <w:rsid w:val="0000172F"/>
    <w:rsid w:val="000017EC"/>
    <w:rsid w:val="000018F1"/>
    <w:rsid w:val="0000222B"/>
    <w:rsid w:val="00002B7F"/>
    <w:rsid w:val="00002DA9"/>
    <w:rsid w:val="00003579"/>
    <w:rsid w:val="00003613"/>
    <w:rsid w:val="000041FE"/>
    <w:rsid w:val="00004907"/>
    <w:rsid w:val="00005109"/>
    <w:rsid w:val="00005599"/>
    <w:rsid w:val="0000567D"/>
    <w:rsid w:val="00005809"/>
    <w:rsid w:val="00006D62"/>
    <w:rsid w:val="0000759A"/>
    <w:rsid w:val="00007B92"/>
    <w:rsid w:val="000102AA"/>
    <w:rsid w:val="00010AAC"/>
    <w:rsid w:val="00010AD3"/>
    <w:rsid w:val="00010BFC"/>
    <w:rsid w:val="00010C14"/>
    <w:rsid w:val="00011071"/>
    <w:rsid w:val="000118EB"/>
    <w:rsid w:val="000136EA"/>
    <w:rsid w:val="00013B9D"/>
    <w:rsid w:val="000148FD"/>
    <w:rsid w:val="000149AD"/>
    <w:rsid w:val="000159C3"/>
    <w:rsid w:val="00015C09"/>
    <w:rsid w:val="00015FF8"/>
    <w:rsid w:val="000164EE"/>
    <w:rsid w:val="00016740"/>
    <w:rsid w:val="0001737A"/>
    <w:rsid w:val="00017855"/>
    <w:rsid w:val="00017BC5"/>
    <w:rsid w:val="00020BE7"/>
    <w:rsid w:val="00022166"/>
    <w:rsid w:val="000221C7"/>
    <w:rsid w:val="000234D9"/>
    <w:rsid w:val="00023F86"/>
    <w:rsid w:val="000241BB"/>
    <w:rsid w:val="00026008"/>
    <w:rsid w:val="0002714D"/>
    <w:rsid w:val="00027338"/>
    <w:rsid w:val="00027AE9"/>
    <w:rsid w:val="00032701"/>
    <w:rsid w:val="00034056"/>
    <w:rsid w:val="000347DB"/>
    <w:rsid w:val="00034ED7"/>
    <w:rsid w:val="00035181"/>
    <w:rsid w:val="00035650"/>
    <w:rsid w:val="00036090"/>
    <w:rsid w:val="00036481"/>
    <w:rsid w:val="00036BA7"/>
    <w:rsid w:val="00037080"/>
    <w:rsid w:val="00037BCB"/>
    <w:rsid w:val="00037FC5"/>
    <w:rsid w:val="000407FC"/>
    <w:rsid w:val="000419C2"/>
    <w:rsid w:val="00041AB5"/>
    <w:rsid w:val="00041C6D"/>
    <w:rsid w:val="0004298C"/>
    <w:rsid w:val="00042C20"/>
    <w:rsid w:val="0004337B"/>
    <w:rsid w:val="00043D80"/>
    <w:rsid w:val="000444A8"/>
    <w:rsid w:val="0004479F"/>
    <w:rsid w:val="00044E1C"/>
    <w:rsid w:val="000451C7"/>
    <w:rsid w:val="000463BB"/>
    <w:rsid w:val="0004676A"/>
    <w:rsid w:val="00047542"/>
    <w:rsid w:val="000522A1"/>
    <w:rsid w:val="0005329E"/>
    <w:rsid w:val="000533E5"/>
    <w:rsid w:val="000557B7"/>
    <w:rsid w:val="000560CC"/>
    <w:rsid w:val="00056BE5"/>
    <w:rsid w:val="00056C20"/>
    <w:rsid w:val="000570E7"/>
    <w:rsid w:val="0005732C"/>
    <w:rsid w:val="0006006E"/>
    <w:rsid w:val="000605CD"/>
    <w:rsid w:val="0006061A"/>
    <w:rsid w:val="00060C8E"/>
    <w:rsid w:val="0006111D"/>
    <w:rsid w:val="000628EA"/>
    <w:rsid w:val="00062A6F"/>
    <w:rsid w:val="000634B1"/>
    <w:rsid w:val="0006389B"/>
    <w:rsid w:val="000638E8"/>
    <w:rsid w:val="00063BE8"/>
    <w:rsid w:val="00063E59"/>
    <w:rsid w:val="00065016"/>
    <w:rsid w:val="000657D3"/>
    <w:rsid w:val="00066074"/>
    <w:rsid w:val="000663BB"/>
    <w:rsid w:val="00066E6B"/>
    <w:rsid w:val="00067739"/>
    <w:rsid w:val="0007080F"/>
    <w:rsid w:val="00071057"/>
    <w:rsid w:val="0007110E"/>
    <w:rsid w:val="00071865"/>
    <w:rsid w:val="00071AC4"/>
    <w:rsid w:val="00071D48"/>
    <w:rsid w:val="00072B9B"/>
    <w:rsid w:val="000739CA"/>
    <w:rsid w:val="00073FAD"/>
    <w:rsid w:val="0007414B"/>
    <w:rsid w:val="00075EFA"/>
    <w:rsid w:val="000767E1"/>
    <w:rsid w:val="00076D70"/>
    <w:rsid w:val="000770D8"/>
    <w:rsid w:val="0007795E"/>
    <w:rsid w:val="000800D4"/>
    <w:rsid w:val="000815B7"/>
    <w:rsid w:val="000816CE"/>
    <w:rsid w:val="00081D1D"/>
    <w:rsid w:val="00081EF5"/>
    <w:rsid w:val="0008263C"/>
    <w:rsid w:val="0008274B"/>
    <w:rsid w:val="00082F7D"/>
    <w:rsid w:val="00083386"/>
    <w:rsid w:val="00083EC5"/>
    <w:rsid w:val="00084F81"/>
    <w:rsid w:val="00085C17"/>
    <w:rsid w:val="000867B2"/>
    <w:rsid w:val="000876BD"/>
    <w:rsid w:val="00087F71"/>
    <w:rsid w:val="00087FB8"/>
    <w:rsid w:val="00090D9F"/>
    <w:rsid w:val="00090ED6"/>
    <w:rsid w:val="00091338"/>
    <w:rsid w:val="0009165C"/>
    <w:rsid w:val="000916CA"/>
    <w:rsid w:val="00091A7A"/>
    <w:rsid w:val="00091AB2"/>
    <w:rsid w:val="000923C8"/>
    <w:rsid w:val="000929D0"/>
    <w:rsid w:val="0009309E"/>
    <w:rsid w:val="0009318D"/>
    <w:rsid w:val="00093443"/>
    <w:rsid w:val="000937F0"/>
    <w:rsid w:val="0009441A"/>
    <w:rsid w:val="00095A63"/>
    <w:rsid w:val="00095D15"/>
    <w:rsid w:val="000964A9"/>
    <w:rsid w:val="00096939"/>
    <w:rsid w:val="00096F3A"/>
    <w:rsid w:val="0009753A"/>
    <w:rsid w:val="000A0191"/>
    <w:rsid w:val="000A0221"/>
    <w:rsid w:val="000A0377"/>
    <w:rsid w:val="000A139C"/>
    <w:rsid w:val="000A1522"/>
    <w:rsid w:val="000A189B"/>
    <w:rsid w:val="000A211B"/>
    <w:rsid w:val="000A2286"/>
    <w:rsid w:val="000A2360"/>
    <w:rsid w:val="000A2D03"/>
    <w:rsid w:val="000A39BB"/>
    <w:rsid w:val="000A473B"/>
    <w:rsid w:val="000A5002"/>
    <w:rsid w:val="000A5AEB"/>
    <w:rsid w:val="000A5D97"/>
    <w:rsid w:val="000A6410"/>
    <w:rsid w:val="000A6F00"/>
    <w:rsid w:val="000A71A3"/>
    <w:rsid w:val="000A7339"/>
    <w:rsid w:val="000A7A99"/>
    <w:rsid w:val="000B06D1"/>
    <w:rsid w:val="000B0D12"/>
    <w:rsid w:val="000B1C2B"/>
    <w:rsid w:val="000B321B"/>
    <w:rsid w:val="000B3BC2"/>
    <w:rsid w:val="000B3BE5"/>
    <w:rsid w:val="000B4560"/>
    <w:rsid w:val="000B47F6"/>
    <w:rsid w:val="000B4BD6"/>
    <w:rsid w:val="000B5171"/>
    <w:rsid w:val="000B51FE"/>
    <w:rsid w:val="000B5B75"/>
    <w:rsid w:val="000B5CCD"/>
    <w:rsid w:val="000B5F25"/>
    <w:rsid w:val="000B635D"/>
    <w:rsid w:val="000C06A8"/>
    <w:rsid w:val="000C10ED"/>
    <w:rsid w:val="000C16EF"/>
    <w:rsid w:val="000C1A16"/>
    <w:rsid w:val="000C315B"/>
    <w:rsid w:val="000C33CC"/>
    <w:rsid w:val="000C485F"/>
    <w:rsid w:val="000C5036"/>
    <w:rsid w:val="000C557E"/>
    <w:rsid w:val="000C59F5"/>
    <w:rsid w:val="000C6C3F"/>
    <w:rsid w:val="000C7624"/>
    <w:rsid w:val="000C7CBC"/>
    <w:rsid w:val="000D004C"/>
    <w:rsid w:val="000D0672"/>
    <w:rsid w:val="000D10A9"/>
    <w:rsid w:val="000D1267"/>
    <w:rsid w:val="000D12FC"/>
    <w:rsid w:val="000D16F4"/>
    <w:rsid w:val="000D2248"/>
    <w:rsid w:val="000D36E0"/>
    <w:rsid w:val="000D3868"/>
    <w:rsid w:val="000D4349"/>
    <w:rsid w:val="000D4731"/>
    <w:rsid w:val="000D4ED0"/>
    <w:rsid w:val="000D51E4"/>
    <w:rsid w:val="000D525C"/>
    <w:rsid w:val="000D599E"/>
    <w:rsid w:val="000D5DC0"/>
    <w:rsid w:val="000D6B5D"/>
    <w:rsid w:val="000D6B8F"/>
    <w:rsid w:val="000D6C63"/>
    <w:rsid w:val="000D778F"/>
    <w:rsid w:val="000E0349"/>
    <w:rsid w:val="000E30DC"/>
    <w:rsid w:val="000E4603"/>
    <w:rsid w:val="000E4920"/>
    <w:rsid w:val="000E5044"/>
    <w:rsid w:val="000E5690"/>
    <w:rsid w:val="000E575D"/>
    <w:rsid w:val="000E5F53"/>
    <w:rsid w:val="000E7D31"/>
    <w:rsid w:val="000E7D84"/>
    <w:rsid w:val="000F02B5"/>
    <w:rsid w:val="000F0389"/>
    <w:rsid w:val="000F1BA8"/>
    <w:rsid w:val="000F2D72"/>
    <w:rsid w:val="000F34E4"/>
    <w:rsid w:val="000F3645"/>
    <w:rsid w:val="000F3A8A"/>
    <w:rsid w:val="000F4747"/>
    <w:rsid w:val="000F49C2"/>
    <w:rsid w:val="000F5652"/>
    <w:rsid w:val="000F5655"/>
    <w:rsid w:val="000F5CA4"/>
    <w:rsid w:val="000F6219"/>
    <w:rsid w:val="000F68B0"/>
    <w:rsid w:val="000F695A"/>
    <w:rsid w:val="000F7D5E"/>
    <w:rsid w:val="001001C5"/>
    <w:rsid w:val="001002E6"/>
    <w:rsid w:val="001007E3"/>
    <w:rsid w:val="001012B8"/>
    <w:rsid w:val="001021D0"/>
    <w:rsid w:val="00102715"/>
    <w:rsid w:val="00103045"/>
    <w:rsid w:val="00103AE3"/>
    <w:rsid w:val="00104636"/>
    <w:rsid w:val="00104CA6"/>
    <w:rsid w:val="00105956"/>
    <w:rsid w:val="001062F7"/>
    <w:rsid w:val="0010736C"/>
    <w:rsid w:val="001074E0"/>
    <w:rsid w:val="001079F4"/>
    <w:rsid w:val="00107E1E"/>
    <w:rsid w:val="001108C5"/>
    <w:rsid w:val="00111AA3"/>
    <w:rsid w:val="00111CE9"/>
    <w:rsid w:val="001128EC"/>
    <w:rsid w:val="00112A7C"/>
    <w:rsid w:val="00113DA5"/>
    <w:rsid w:val="00113E86"/>
    <w:rsid w:val="00114320"/>
    <w:rsid w:val="0011467C"/>
    <w:rsid w:val="00116000"/>
    <w:rsid w:val="00116B62"/>
    <w:rsid w:val="00116D9E"/>
    <w:rsid w:val="00116E08"/>
    <w:rsid w:val="00117CDC"/>
    <w:rsid w:val="001205AC"/>
    <w:rsid w:val="00120670"/>
    <w:rsid w:val="00120994"/>
    <w:rsid w:val="00121476"/>
    <w:rsid w:val="00121C46"/>
    <w:rsid w:val="00121F24"/>
    <w:rsid w:val="001224E5"/>
    <w:rsid w:val="001228CD"/>
    <w:rsid w:val="0012434B"/>
    <w:rsid w:val="0012521C"/>
    <w:rsid w:val="00125A3E"/>
    <w:rsid w:val="00125FC3"/>
    <w:rsid w:val="001260E3"/>
    <w:rsid w:val="0012625D"/>
    <w:rsid w:val="00126A17"/>
    <w:rsid w:val="00126BCE"/>
    <w:rsid w:val="00127521"/>
    <w:rsid w:val="001276D1"/>
    <w:rsid w:val="0013029D"/>
    <w:rsid w:val="0013083A"/>
    <w:rsid w:val="00134943"/>
    <w:rsid w:val="00134FFE"/>
    <w:rsid w:val="00135A30"/>
    <w:rsid w:val="00135B36"/>
    <w:rsid w:val="001362EF"/>
    <w:rsid w:val="0013714C"/>
    <w:rsid w:val="00137AD7"/>
    <w:rsid w:val="00137F5A"/>
    <w:rsid w:val="00140569"/>
    <w:rsid w:val="00140E5C"/>
    <w:rsid w:val="0014183C"/>
    <w:rsid w:val="00141DD3"/>
    <w:rsid w:val="00142400"/>
    <w:rsid w:val="001439CC"/>
    <w:rsid w:val="00144714"/>
    <w:rsid w:val="00144A94"/>
    <w:rsid w:val="00144B55"/>
    <w:rsid w:val="001450FF"/>
    <w:rsid w:val="001453CF"/>
    <w:rsid w:val="00146234"/>
    <w:rsid w:val="00146265"/>
    <w:rsid w:val="00147207"/>
    <w:rsid w:val="001476D8"/>
    <w:rsid w:val="001501FF"/>
    <w:rsid w:val="00150D4E"/>
    <w:rsid w:val="001511E1"/>
    <w:rsid w:val="00151E74"/>
    <w:rsid w:val="00152813"/>
    <w:rsid w:val="00152938"/>
    <w:rsid w:val="00153530"/>
    <w:rsid w:val="00153587"/>
    <w:rsid w:val="001537C7"/>
    <w:rsid w:val="00153C4C"/>
    <w:rsid w:val="00153CB3"/>
    <w:rsid w:val="00153D23"/>
    <w:rsid w:val="00155EE3"/>
    <w:rsid w:val="00160F81"/>
    <w:rsid w:val="00161441"/>
    <w:rsid w:val="00162133"/>
    <w:rsid w:val="00162199"/>
    <w:rsid w:val="0016287F"/>
    <w:rsid w:val="00162DA7"/>
    <w:rsid w:val="00162F42"/>
    <w:rsid w:val="0016301E"/>
    <w:rsid w:val="00164457"/>
    <w:rsid w:val="0016596D"/>
    <w:rsid w:val="00165D1E"/>
    <w:rsid w:val="0016633B"/>
    <w:rsid w:val="00166472"/>
    <w:rsid w:val="00166556"/>
    <w:rsid w:val="0016661D"/>
    <w:rsid w:val="00166D04"/>
    <w:rsid w:val="00167A69"/>
    <w:rsid w:val="0017055F"/>
    <w:rsid w:val="001709E1"/>
    <w:rsid w:val="00170F49"/>
    <w:rsid w:val="00172E3C"/>
    <w:rsid w:val="0017350D"/>
    <w:rsid w:val="0017380C"/>
    <w:rsid w:val="00174B8D"/>
    <w:rsid w:val="00175552"/>
    <w:rsid w:val="00175BB0"/>
    <w:rsid w:val="0017621B"/>
    <w:rsid w:val="001767CE"/>
    <w:rsid w:val="00177348"/>
    <w:rsid w:val="00177712"/>
    <w:rsid w:val="00177AAB"/>
    <w:rsid w:val="00180713"/>
    <w:rsid w:val="00180B57"/>
    <w:rsid w:val="00180D40"/>
    <w:rsid w:val="00181F61"/>
    <w:rsid w:val="0018385F"/>
    <w:rsid w:val="00183CB9"/>
    <w:rsid w:val="001857CA"/>
    <w:rsid w:val="00185A65"/>
    <w:rsid w:val="001900E7"/>
    <w:rsid w:val="0019015C"/>
    <w:rsid w:val="00190215"/>
    <w:rsid w:val="00190C1D"/>
    <w:rsid w:val="00190C6E"/>
    <w:rsid w:val="001911B8"/>
    <w:rsid w:val="00192504"/>
    <w:rsid w:val="0019300E"/>
    <w:rsid w:val="00194E75"/>
    <w:rsid w:val="00195B97"/>
    <w:rsid w:val="001962B6"/>
    <w:rsid w:val="00196503"/>
    <w:rsid w:val="001967A2"/>
    <w:rsid w:val="00197042"/>
    <w:rsid w:val="001971E2"/>
    <w:rsid w:val="001974F4"/>
    <w:rsid w:val="001977B3"/>
    <w:rsid w:val="00197AA1"/>
    <w:rsid w:val="001A0F9F"/>
    <w:rsid w:val="001A1331"/>
    <w:rsid w:val="001A249C"/>
    <w:rsid w:val="001A2590"/>
    <w:rsid w:val="001A2F91"/>
    <w:rsid w:val="001A38E1"/>
    <w:rsid w:val="001A3BB9"/>
    <w:rsid w:val="001A3D29"/>
    <w:rsid w:val="001A4BD8"/>
    <w:rsid w:val="001A5869"/>
    <w:rsid w:val="001A58DC"/>
    <w:rsid w:val="001A5985"/>
    <w:rsid w:val="001A5A13"/>
    <w:rsid w:val="001A60E4"/>
    <w:rsid w:val="001A6F3F"/>
    <w:rsid w:val="001A7F2B"/>
    <w:rsid w:val="001B0600"/>
    <w:rsid w:val="001B1648"/>
    <w:rsid w:val="001B2BDF"/>
    <w:rsid w:val="001B3225"/>
    <w:rsid w:val="001B35F6"/>
    <w:rsid w:val="001B369A"/>
    <w:rsid w:val="001B47F1"/>
    <w:rsid w:val="001B4A93"/>
    <w:rsid w:val="001B4CE1"/>
    <w:rsid w:val="001B5A61"/>
    <w:rsid w:val="001B5B21"/>
    <w:rsid w:val="001B64E9"/>
    <w:rsid w:val="001B6868"/>
    <w:rsid w:val="001B78A6"/>
    <w:rsid w:val="001B7FDD"/>
    <w:rsid w:val="001C00EA"/>
    <w:rsid w:val="001C05FB"/>
    <w:rsid w:val="001C06E1"/>
    <w:rsid w:val="001C0D1E"/>
    <w:rsid w:val="001C0D4E"/>
    <w:rsid w:val="001C2033"/>
    <w:rsid w:val="001C276A"/>
    <w:rsid w:val="001C3359"/>
    <w:rsid w:val="001C35F0"/>
    <w:rsid w:val="001C36BE"/>
    <w:rsid w:val="001C3BA7"/>
    <w:rsid w:val="001C3E3C"/>
    <w:rsid w:val="001C4E94"/>
    <w:rsid w:val="001C4F7B"/>
    <w:rsid w:val="001C4FBA"/>
    <w:rsid w:val="001C6115"/>
    <w:rsid w:val="001C64B7"/>
    <w:rsid w:val="001C66C0"/>
    <w:rsid w:val="001C69A3"/>
    <w:rsid w:val="001C7517"/>
    <w:rsid w:val="001C79D4"/>
    <w:rsid w:val="001C7C3A"/>
    <w:rsid w:val="001D0361"/>
    <w:rsid w:val="001D1482"/>
    <w:rsid w:val="001D1785"/>
    <w:rsid w:val="001D19C2"/>
    <w:rsid w:val="001D285A"/>
    <w:rsid w:val="001D379A"/>
    <w:rsid w:val="001D4829"/>
    <w:rsid w:val="001D4EC6"/>
    <w:rsid w:val="001D5838"/>
    <w:rsid w:val="001D58E7"/>
    <w:rsid w:val="001D5CCB"/>
    <w:rsid w:val="001D5F3B"/>
    <w:rsid w:val="001D62C0"/>
    <w:rsid w:val="001D63E5"/>
    <w:rsid w:val="001D6CFE"/>
    <w:rsid w:val="001D7173"/>
    <w:rsid w:val="001D71B1"/>
    <w:rsid w:val="001D71EE"/>
    <w:rsid w:val="001D7220"/>
    <w:rsid w:val="001D7244"/>
    <w:rsid w:val="001D7D24"/>
    <w:rsid w:val="001D7DFD"/>
    <w:rsid w:val="001E0CAA"/>
    <w:rsid w:val="001E0DF7"/>
    <w:rsid w:val="001E10F6"/>
    <w:rsid w:val="001E181C"/>
    <w:rsid w:val="001E1C24"/>
    <w:rsid w:val="001E310A"/>
    <w:rsid w:val="001E35CB"/>
    <w:rsid w:val="001E36FB"/>
    <w:rsid w:val="001E3DEB"/>
    <w:rsid w:val="001E4775"/>
    <w:rsid w:val="001E485D"/>
    <w:rsid w:val="001E4C88"/>
    <w:rsid w:val="001E55AF"/>
    <w:rsid w:val="001E5648"/>
    <w:rsid w:val="001E679E"/>
    <w:rsid w:val="001E6A89"/>
    <w:rsid w:val="001E6C74"/>
    <w:rsid w:val="001F0902"/>
    <w:rsid w:val="001F0E3A"/>
    <w:rsid w:val="001F1010"/>
    <w:rsid w:val="001F15D8"/>
    <w:rsid w:val="001F388A"/>
    <w:rsid w:val="001F3F99"/>
    <w:rsid w:val="001F400A"/>
    <w:rsid w:val="001F40B8"/>
    <w:rsid w:val="001F4951"/>
    <w:rsid w:val="001F4F81"/>
    <w:rsid w:val="001F5653"/>
    <w:rsid w:val="001F60C3"/>
    <w:rsid w:val="001F7130"/>
    <w:rsid w:val="001F713C"/>
    <w:rsid w:val="00200609"/>
    <w:rsid w:val="00200D34"/>
    <w:rsid w:val="00201BD4"/>
    <w:rsid w:val="00202E88"/>
    <w:rsid w:val="00203B33"/>
    <w:rsid w:val="00203D0D"/>
    <w:rsid w:val="00204D76"/>
    <w:rsid w:val="0020565D"/>
    <w:rsid w:val="00205B41"/>
    <w:rsid w:val="00205BFC"/>
    <w:rsid w:val="00205C55"/>
    <w:rsid w:val="00206AD5"/>
    <w:rsid w:val="00207B6D"/>
    <w:rsid w:val="00210045"/>
    <w:rsid w:val="00210C74"/>
    <w:rsid w:val="002112AE"/>
    <w:rsid w:val="00212EA0"/>
    <w:rsid w:val="00213BE1"/>
    <w:rsid w:val="00213C47"/>
    <w:rsid w:val="0021435F"/>
    <w:rsid w:val="002144C1"/>
    <w:rsid w:val="00214BCB"/>
    <w:rsid w:val="00214F45"/>
    <w:rsid w:val="00216E14"/>
    <w:rsid w:val="00220F00"/>
    <w:rsid w:val="00220F3F"/>
    <w:rsid w:val="00221405"/>
    <w:rsid w:val="00222028"/>
    <w:rsid w:val="00222CD4"/>
    <w:rsid w:val="00223CAA"/>
    <w:rsid w:val="00224627"/>
    <w:rsid w:val="002250CF"/>
    <w:rsid w:val="002251A0"/>
    <w:rsid w:val="002259D3"/>
    <w:rsid w:val="00226157"/>
    <w:rsid w:val="0022623C"/>
    <w:rsid w:val="0022652A"/>
    <w:rsid w:val="00226D18"/>
    <w:rsid w:val="00226E62"/>
    <w:rsid w:val="002270B0"/>
    <w:rsid w:val="002270E4"/>
    <w:rsid w:val="0023047D"/>
    <w:rsid w:val="00232E4F"/>
    <w:rsid w:val="00233625"/>
    <w:rsid w:val="00233C1C"/>
    <w:rsid w:val="00233D58"/>
    <w:rsid w:val="00234523"/>
    <w:rsid w:val="0023459C"/>
    <w:rsid w:val="002347B0"/>
    <w:rsid w:val="0023485D"/>
    <w:rsid w:val="00234B75"/>
    <w:rsid w:val="00235508"/>
    <w:rsid w:val="0023652C"/>
    <w:rsid w:val="00236697"/>
    <w:rsid w:val="002366BB"/>
    <w:rsid w:val="00236868"/>
    <w:rsid w:val="00236885"/>
    <w:rsid w:val="0023755F"/>
    <w:rsid w:val="0023785D"/>
    <w:rsid w:val="00240D87"/>
    <w:rsid w:val="00241BEF"/>
    <w:rsid w:val="0024203F"/>
    <w:rsid w:val="002422FA"/>
    <w:rsid w:val="002427BD"/>
    <w:rsid w:val="002432BC"/>
    <w:rsid w:val="00244219"/>
    <w:rsid w:val="00244496"/>
    <w:rsid w:val="00244AA2"/>
    <w:rsid w:val="00244C69"/>
    <w:rsid w:val="002453E1"/>
    <w:rsid w:val="00246508"/>
    <w:rsid w:val="0024655A"/>
    <w:rsid w:val="00246D76"/>
    <w:rsid w:val="002476EC"/>
    <w:rsid w:val="00250097"/>
    <w:rsid w:val="002505B2"/>
    <w:rsid w:val="00250DB0"/>
    <w:rsid w:val="00251B55"/>
    <w:rsid w:val="00251CF0"/>
    <w:rsid w:val="00251DB0"/>
    <w:rsid w:val="0025282A"/>
    <w:rsid w:val="002539AE"/>
    <w:rsid w:val="00253A2B"/>
    <w:rsid w:val="00253D32"/>
    <w:rsid w:val="00253FFC"/>
    <w:rsid w:val="00254024"/>
    <w:rsid w:val="00254061"/>
    <w:rsid w:val="00254DE9"/>
    <w:rsid w:val="00254E99"/>
    <w:rsid w:val="0025754D"/>
    <w:rsid w:val="00257582"/>
    <w:rsid w:val="002578C6"/>
    <w:rsid w:val="00260AAC"/>
    <w:rsid w:val="0026103F"/>
    <w:rsid w:val="002610F5"/>
    <w:rsid w:val="002611D2"/>
    <w:rsid w:val="00261565"/>
    <w:rsid w:val="002616A6"/>
    <w:rsid w:val="00262421"/>
    <w:rsid w:val="0026263F"/>
    <w:rsid w:val="00263C5F"/>
    <w:rsid w:val="002650E8"/>
    <w:rsid w:val="00265DB2"/>
    <w:rsid w:val="00266254"/>
    <w:rsid w:val="00266636"/>
    <w:rsid w:val="0026762F"/>
    <w:rsid w:val="00267AE6"/>
    <w:rsid w:val="00270667"/>
    <w:rsid w:val="00271044"/>
    <w:rsid w:val="002735C2"/>
    <w:rsid w:val="00273B09"/>
    <w:rsid w:val="00273CB9"/>
    <w:rsid w:val="002745B4"/>
    <w:rsid w:val="00274D4D"/>
    <w:rsid w:val="00274E02"/>
    <w:rsid w:val="00274F77"/>
    <w:rsid w:val="00275C75"/>
    <w:rsid w:val="00275F34"/>
    <w:rsid w:val="0027630C"/>
    <w:rsid w:val="002764A0"/>
    <w:rsid w:val="00277516"/>
    <w:rsid w:val="00277AA6"/>
    <w:rsid w:val="00280810"/>
    <w:rsid w:val="00282092"/>
    <w:rsid w:val="00282724"/>
    <w:rsid w:val="002843F6"/>
    <w:rsid w:val="00284AF7"/>
    <w:rsid w:val="00284B2D"/>
    <w:rsid w:val="00285AD9"/>
    <w:rsid w:val="00285FEB"/>
    <w:rsid w:val="0028642A"/>
    <w:rsid w:val="00286867"/>
    <w:rsid w:val="00286B8E"/>
    <w:rsid w:val="00290105"/>
    <w:rsid w:val="00290299"/>
    <w:rsid w:val="00290EB0"/>
    <w:rsid w:val="002914F3"/>
    <w:rsid w:val="00291653"/>
    <w:rsid w:val="0029242F"/>
    <w:rsid w:val="00294612"/>
    <w:rsid w:val="00295175"/>
    <w:rsid w:val="002966CD"/>
    <w:rsid w:val="00297357"/>
    <w:rsid w:val="0029767A"/>
    <w:rsid w:val="002977CB"/>
    <w:rsid w:val="00297ECC"/>
    <w:rsid w:val="002A18BF"/>
    <w:rsid w:val="002A1D83"/>
    <w:rsid w:val="002A2F86"/>
    <w:rsid w:val="002A36B3"/>
    <w:rsid w:val="002A3B0C"/>
    <w:rsid w:val="002A3D24"/>
    <w:rsid w:val="002A5315"/>
    <w:rsid w:val="002A710D"/>
    <w:rsid w:val="002A7346"/>
    <w:rsid w:val="002A796B"/>
    <w:rsid w:val="002B056D"/>
    <w:rsid w:val="002B093E"/>
    <w:rsid w:val="002B22F6"/>
    <w:rsid w:val="002B25F3"/>
    <w:rsid w:val="002B2BDE"/>
    <w:rsid w:val="002B2D61"/>
    <w:rsid w:val="002B3801"/>
    <w:rsid w:val="002B4B5B"/>
    <w:rsid w:val="002B56E1"/>
    <w:rsid w:val="002B6775"/>
    <w:rsid w:val="002B69C9"/>
    <w:rsid w:val="002B6E8D"/>
    <w:rsid w:val="002B7326"/>
    <w:rsid w:val="002B752A"/>
    <w:rsid w:val="002B75A1"/>
    <w:rsid w:val="002B78A8"/>
    <w:rsid w:val="002B7F70"/>
    <w:rsid w:val="002C00D3"/>
    <w:rsid w:val="002C0FE0"/>
    <w:rsid w:val="002C185C"/>
    <w:rsid w:val="002C355D"/>
    <w:rsid w:val="002C39E3"/>
    <w:rsid w:val="002C3BE1"/>
    <w:rsid w:val="002C3F81"/>
    <w:rsid w:val="002C4334"/>
    <w:rsid w:val="002C49E8"/>
    <w:rsid w:val="002C554B"/>
    <w:rsid w:val="002C69C5"/>
    <w:rsid w:val="002C6C1D"/>
    <w:rsid w:val="002C6FA6"/>
    <w:rsid w:val="002C733C"/>
    <w:rsid w:val="002C7491"/>
    <w:rsid w:val="002C7945"/>
    <w:rsid w:val="002C7DCC"/>
    <w:rsid w:val="002D18F3"/>
    <w:rsid w:val="002D2462"/>
    <w:rsid w:val="002D2C06"/>
    <w:rsid w:val="002D2C0E"/>
    <w:rsid w:val="002D2F55"/>
    <w:rsid w:val="002D473D"/>
    <w:rsid w:val="002D4B64"/>
    <w:rsid w:val="002D5C27"/>
    <w:rsid w:val="002D5D61"/>
    <w:rsid w:val="002D5E2A"/>
    <w:rsid w:val="002D624A"/>
    <w:rsid w:val="002D628F"/>
    <w:rsid w:val="002D634A"/>
    <w:rsid w:val="002D66A1"/>
    <w:rsid w:val="002D6D54"/>
    <w:rsid w:val="002D73B8"/>
    <w:rsid w:val="002D7A5D"/>
    <w:rsid w:val="002E0579"/>
    <w:rsid w:val="002E0CEF"/>
    <w:rsid w:val="002E1CEF"/>
    <w:rsid w:val="002E1E8E"/>
    <w:rsid w:val="002E203D"/>
    <w:rsid w:val="002E2EA8"/>
    <w:rsid w:val="002E321A"/>
    <w:rsid w:val="002E3FD1"/>
    <w:rsid w:val="002E417C"/>
    <w:rsid w:val="002E4272"/>
    <w:rsid w:val="002E5498"/>
    <w:rsid w:val="002E5D50"/>
    <w:rsid w:val="002E748C"/>
    <w:rsid w:val="002E7897"/>
    <w:rsid w:val="002F0628"/>
    <w:rsid w:val="002F0FCF"/>
    <w:rsid w:val="002F240B"/>
    <w:rsid w:val="002F25C8"/>
    <w:rsid w:val="002F3A61"/>
    <w:rsid w:val="002F42A2"/>
    <w:rsid w:val="002F5E4F"/>
    <w:rsid w:val="002F66DD"/>
    <w:rsid w:val="002F7438"/>
    <w:rsid w:val="002F78B0"/>
    <w:rsid w:val="0030015F"/>
    <w:rsid w:val="00300180"/>
    <w:rsid w:val="00300434"/>
    <w:rsid w:val="00300967"/>
    <w:rsid w:val="00300F11"/>
    <w:rsid w:val="00301D19"/>
    <w:rsid w:val="003020BC"/>
    <w:rsid w:val="00302EAB"/>
    <w:rsid w:val="0030302A"/>
    <w:rsid w:val="0030355A"/>
    <w:rsid w:val="003036C7"/>
    <w:rsid w:val="003037B4"/>
    <w:rsid w:val="00304007"/>
    <w:rsid w:val="00304529"/>
    <w:rsid w:val="00304CF8"/>
    <w:rsid w:val="00305150"/>
    <w:rsid w:val="00305A38"/>
    <w:rsid w:val="00305D47"/>
    <w:rsid w:val="00306F48"/>
    <w:rsid w:val="0030747F"/>
    <w:rsid w:val="003075E0"/>
    <w:rsid w:val="0031015D"/>
    <w:rsid w:val="00310888"/>
    <w:rsid w:val="0031090A"/>
    <w:rsid w:val="00312264"/>
    <w:rsid w:val="0031238F"/>
    <w:rsid w:val="00312E95"/>
    <w:rsid w:val="0031300D"/>
    <w:rsid w:val="0031397C"/>
    <w:rsid w:val="00313C22"/>
    <w:rsid w:val="003150B4"/>
    <w:rsid w:val="00315C19"/>
    <w:rsid w:val="0031687A"/>
    <w:rsid w:val="00316F80"/>
    <w:rsid w:val="0031733F"/>
    <w:rsid w:val="0031769A"/>
    <w:rsid w:val="00317DED"/>
    <w:rsid w:val="00317FBE"/>
    <w:rsid w:val="00321B11"/>
    <w:rsid w:val="003226F7"/>
    <w:rsid w:val="003227C6"/>
    <w:rsid w:val="00322C70"/>
    <w:rsid w:val="00322CC9"/>
    <w:rsid w:val="00322F9B"/>
    <w:rsid w:val="00323BD9"/>
    <w:rsid w:val="00324776"/>
    <w:rsid w:val="00324ADF"/>
    <w:rsid w:val="00324AF0"/>
    <w:rsid w:val="00324E1E"/>
    <w:rsid w:val="00325A60"/>
    <w:rsid w:val="00325F30"/>
    <w:rsid w:val="003265B8"/>
    <w:rsid w:val="00327193"/>
    <w:rsid w:val="00327F70"/>
    <w:rsid w:val="0033296D"/>
    <w:rsid w:val="00332FB5"/>
    <w:rsid w:val="00333296"/>
    <w:rsid w:val="00333743"/>
    <w:rsid w:val="0033374D"/>
    <w:rsid w:val="00333B58"/>
    <w:rsid w:val="00334FC0"/>
    <w:rsid w:val="0033500D"/>
    <w:rsid w:val="003362A8"/>
    <w:rsid w:val="003378A6"/>
    <w:rsid w:val="00337ED1"/>
    <w:rsid w:val="00340665"/>
    <w:rsid w:val="003411CF"/>
    <w:rsid w:val="00341AFC"/>
    <w:rsid w:val="00342885"/>
    <w:rsid w:val="00342AE8"/>
    <w:rsid w:val="00342B2E"/>
    <w:rsid w:val="00342F91"/>
    <w:rsid w:val="003438CA"/>
    <w:rsid w:val="00343DA6"/>
    <w:rsid w:val="00343EC8"/>
    <w:rsid w:val="00345B09"/>
    <w:rsid w:val="00345F8B"/>
    <w:rsid w:val="00346525"/>
    <w:rsid w:val="003467F8"/>
    <w:rsid w:val="00346982"/>
    <w:rsid w:val="0034741D"/>
    <w:rsid w:val="00351080"/>
    <w:rsid w:val="003514AC"/>
    <w:rsid w:val="003516BC"/>
    <w:rsid w:val="003520C7"/>
    <w:rsid w:val="00352DDC"/>
    <w:rsid w:val="00354103"/>
    <w:rsid w:val="00354F40"/>
    <w:rsid w:val="00355AB5"/>
    <w:rsid w:val="00355B5C"/>
    <w:rsid w:val="0035677D"/>
    <w:rsid w:val="00356A6D"/>
    <w:rsid w:val="00356B61"/>
    <w:rsid w:val="00356C0B"/>
    <w:rsid w:val="003605EC"/>
    <w:rsid w:val="003606A4"/>
    <w:rsid w:val="00361299"/>
    <w:rsid w:val="003614EE"/>
    <w:rsid w:val="003617AB"/>
    <w:rsid w:val="00361BC5"/>
    <w:rsid w:val="00362906"/>
    <w:rsid w:val="003634A7"/>
    <w:rsid w:val="00363E57"/>
    <w:rsid w:val="00363EC0"/>
    <w:rsid w:val="00363F7E"/>
    <w:rsid w:val="003643B2"/>
    <w:rsid w:val="0036546A"/>
    <w:rsid w:val="00365E42"/>
    <w:rsid w:val="00366119"/>
    <w:rsid w:val="00367A6F"/>
    <w:rsid w:val="00367C13"/>
    <w:rsid w:val="00372AED"/>
    <w:rsid w:val="00372C55"/>
    <w:rsid w:val="00372E28"/>
    <w:rsid w:val="003735F7"/>
    <w:rsid w:val="00375628"/>
    <w:rsid w:val="00375A98"/>
    <w:rsid w:val="00375ADC"/>
    <w:rsid w:val="0037602D"/>
    <w:rsid w:val="0037741C"/>
    <w:rsid w:val="00377FAE"/>
    <w:rsid w:val="00380039"/>
    <w:rsid w:val="003814B5"/>
    <w:rsid w:val="003822B9"/>
    <w:rsid w:val="00382918"/>
    <w:rsid w:val="00383B35"/>
    <w:rsid w:val="00383B8B"/>
    <w:rsid w:val="003843F2"/>
    <w:rsid w:val="0038442F"/>
    <w:rsid w:val="00384A02"/>
    <w:rsid w:val="00384D66"/>
    <w:rsid w:val="0038530F"/>
    <w:rsid w:val="003855AD"/>
    <w:rsid w:val="00385741"/>
    <w:rsid w:val="00385EDC"/>
    <w:rsid w:val="00386339"/>
    <w:rsid w:val="00386659"/>
    <w:rsid w:val="0038719E"/>
    <w:rsid w:val="00390E1C"/>
    <w:rsid w:val="00391621"/>
    <w:rsid w:val="00391B4F"/>
    <w:rsid w:val="0039214A"/>
    <w:rsid w:val="003927DF"/>
    <w:rsid w:val="00393AD1"/>
    <w:rsid w:val="00394028"/>
    <w:rsid w:val="0039508D"/>
    <w:rsid w:val="003951A2"/>
    <w:rsid w:val="00395D93"/>
    <w:rsid w:val="00397F99"/>
    <w:rsid w:val="003A03DD"/>
    <w:rsid w:val="003A0633"/>
    <w:rsid w:val="003A089D"/>
    <w:rsid w:val="003A290E"/>
    <w:rsid w:val="003A2EBB"/>
    <w:rsid w:val="003A4122"/>
    <w:rsid w:val="003A521E"/>
    <w:rsid w:val="003A5A39"/>
    <w:rsid w:val="003A6A8A"/>
    <w:rsid w:val="003A73E8"/>
    <w:rsid w:val="003A79E5"/>
    <w:rsid w:val="003A7E5D"/>
    <w:rsid w:val="003B049C"/>
    <w:rsid w:val="003B04DE"/>
    <w:rsid w:val="003B061E"/>
    <w:rsid w:val="003B13FF"/>
    <w:rsid w:val="003B2676"/>
    <w:rsid w:val="003B3593"/>
    <w:rsid w:val="003B3736"/>
    <w:rsid w:val="003B37A7"/>
    <w:rsid w:val="003B440D"/>
    <w:rsid w:val="003B46D1"/>
    <w:rsid w:val="003B485F"/>
    <w:rsid w:val="003B4D7E"/>
    <w:rsid w:val="003B4DCB"/>
    <w:rsid w:val="003B4EA7"/>
    <w:rsid w:val="003B5BC8"/>
    <w:rsid w:val="003B6AFE"/>
    <w:rsid w:val="003B6C48"/>
    <w:rsid w:val="003B6CB8"/>
    <w:rsid w:val="003C0DEC"/>
    <w:rsid w:val="003C0DF9"/>
    <w:rsid w:val="003C2E37"/>
    <w:rsid w:val="003C3BEF"/>
    <w:rsid w:val="003C481F"/>
    <w:rsid w:val="003C49C5"/>
    <w:rsid w:val="003C5DB4"/>
    <w:rsid w:val="003C60CF"/>
    <w:rsid w:val="003C626C"/>
    <w:rsid w:val="003C6EEB"/>
    <w:rsid w:val="003C7167"/>
    <w:rsid w:val="003D0A77"/>
    <w:rsid w:val="003D1213"/>
    <w:rsid w:val="003D1282"/>
    <w:rsid w:val="003D26A5"/>
    <w:rsid w:val="003D28DA"/>
    <w:rsid w:val="003D344C"/>
    <w:rsid w:val="003D36C4"/>
    <w:rsid w:val="003D3DA1"/>
    <w:rsid w:val="003D43B5"/>
    <w:rsid w:val="003D4542"/>
    <w:rsid w:val="003D4E11"/>
    <w:rsid w:val="003D5AC0"/>
    <w:rsid w:val="003D745B"/>
    <w:rsid w:val="003D7A39"/>
    <w:rsid w:val="003D7AF9"/>
    <w:rsid w:val="003D7D68"/>
    <w:rsid w:val="003E0186"/>
    <w:rsid w:val="003E01B4"/>
    <w:rsid w:val="003E04EE"/>
    <w:rsid w:val="003E0655"/>
    <w:rsid w:val="003E0967"/>
    <w:rsid w:val="003E10EB"/>
    <w:rsid w:val="003E1405"/>
    <w:rsid w:val="003E1715"/>
    <w:rsid w:val="003E1E95"/>
    <w:rsid w:val="003E1F21"/>
    <w:rsid w:val="003E2222"/>
    <w:rsid w:val="003E24EF"/>
    <w:rsid w:val="003E2CB6"/>
    <w:rsid w:val="003E2E3E"/>
    <w:rsid w:val="003E3330"/>
    <w:rsid w:val="003E3B93"/>
    <w:rsid w:val="003E41F7"/>
    <w:rsid w:val="003E487E"/>
    <w:rsid w:val="003E4F62"/>
    <w:rsid w:val="003E4F8C"/>
    <w:rsid w:val="003E5453"/>
    <w:rsid w:val="003E670B"/>
    <w:rsid w:val="003E6894"/>
    <w:rsid w:val="003E7941"/>
    <w:rsid w:val="003F00B3"/>
    <w:rsid w:val="003F0571"/>
    <w:rsid w:val="003F05A3"/>
    <w:rsid w:val="003F15F1"/>
    <w:rsid w:val="003F16D0"/>
    <w:rsid w:val="003F1C45"/>
    <w:rsid w:val="003F1C5D"/>
    <w:rsid w:val="003F3E67"/>
    <w:rsid w:val="003F422A"/>
    <w:rsid w:val="003F4603"/>
    <w:rsid w:val="003F641D"/>
    <w:rsid w:val="003F66A5"/>
    <w:rsid w:val="003F70DB"/>
    <w:rsid w:val="003F72F8"/>
    <w:rsid w:val="003F737D"/>
    <w:rsid w:val="003F7A37"/>
    <w:rsid w:val="00400642"/>
    <w:rsid w:val="0040121E"/>
    <w:rsid w:val="0040129E"/>
    <w:rsid w:val="004016EA"/>
    <w:rsid w:val="00401EBB"/>
    <w:rsid w:val="00401FD8"/>
    <w:rsid w:val="00402668"/>
    <w:rsid w:val="00404567"/>
    <w:rsid w:val="00404714"/>
    <w:rsid w:val="00404AA3"/>
    <w:rsid w:val="004056BC"/>
    <w:rsid w:val="0040660F"/>
    <w:rsid w:val="00411625"/>
    <w:rsid w:val="00411D65"/>
    <w:rsid w:val="00411E38"/>
    <w:rsid w:val="004140FB"/>
    <w:rsid w:val="004149C7"/>
    <w:rsid w:val="00414E60"/>
    <w:rsid w:val="00414EFF"/>
    <w:rsid w:val="00415767"/>
    <w:rsid w:val="00415861"/>
    <w:rsid w:val="00415C67"/>
    <w:rsid w:val="0041755B"/>
    <w:rsid w:val="00420C1F"/>
    <w:rsid w:val="00421017"/>
    <w:rsid w:val="00421030"/>
    <w:rsid w:val="00421C2F"/>
    <w:rsid w:val="00421DF1"/>
    <w:rsid w:val="00422132"/>
    <w:rsid w:val="004224ED"/>
    <w:rsid w:val="00422BF6"/>
    <w:rsid w:val="004238E8"/>
    <w:rsid w:val="00424D2A"/>
    <w:rsid w:val="00425C84"/>
    <w:rsid w:val="00426473"/>
    <w:rsid w:val="00426474"/>
    <w:rsid w:val="0042657E"/>
    <w:rsid w:val="00426E48"/>
    <w:rsid w:val="00426EAA"/>
    <w:rsid w:val="0042718F"/>
    <w:rsid w:val="00427273"/>
    <w:rsid w:val="004275FD"/>
    <w:rsid w:val="00427B97"/>
    <w:rsid w:val="00430175"/>
    <w:rsid w:val="0043052C"/>
    <w:rsid w:val="0043267C"/>
    <w:rsid w:val="004338D8"/>
    <w:rsid w:val="00433AA8"/>
    <w:rsid w:val="00433CDB"/>
    <w:rsid w:val="00434015"/>
    <w:rsid w:val="004344A5"/>
    <w:rsid w:val="00434C83"/>
    <w:rsid w:val="00435C4C"/>
    <w:rsid w:val="00435D7C"/>
    <w:rsid w:val="00435FD5"/>
    <w:rsid w:val="00436209"/>
    <w:rsid w:val="00436E34"/>
    <w:rsid w:val="00437262"/>
    <w:rsid w:val="00437EF7"/>
    <w:rsid w:val="0044013C"/>
    <w:rsid w:val="00440577"/>
    <w:rsid w:val="00440765"/>
    <w:rsid w:val="004410CF"/>
    <w:rsid w:val="00441AF3"/>
    <w:rsid w:val="004426FB"/>
    <w:rsid w:val="00443211"/>
    <w:rsid w:val="00443C8B"/>
    <w:rsid w:val="00444E65"/>
    <w:rsid w:val="00445170"/>
    <w:rsid w:val="00445BE3"/>
    <w:rsid w:val="00446759"/>
    <w:rsid w:val="00446A30"/>
    <w:rsid w:val="004472FB"/>
    <w:rsid w:val="00447715"/>
    <w:rsid w:val="00450D23"/>
    <w:rsid w:val="00450F1E"/>
    <w:rsid w:val="0045152B"/>
    <w:rsid w:val="004519F2"/>
    <w:rsid w:val="00451E64"/>
    <w:rsid w:val="00452965"/>
    <w:rsid w:val="00452B2F"/>
    <w:rsid w:val="00452BC4"/>
    <w:rsid w:val="00452C87"/>
    <w:rsid w:val="0045453A"/>
    <w:rsid w:val="00454C25"/>
    <w:rsid w:val="00454C63"/>
    <w:rsid w:val="00455022"/>
    <w:rsid w:val="004552D0"/>
    <w:rsid w:val="00456919"/>
    <w:rsid w:val="004570C3"/>
    <w:rsid w:val="004579EB"/>
    <w:rsid w:val="00457D9A"/>
    <w:rsid w:val="00457DD4"/>
    <w:rsid w:val="004607D6"/>
    <w:rsid w:val="00460AF4"/>
    <w:rsid w:val="00460C6A"/>
    <w:rsid w:val="004611B4"/>
    <w:rsid w:val="0046223A"/>
    <w:rsid w:val="0046257E"/>
    <w:rsid w:val="00462E4E"/>
    <w:rsid w:val="004638CC"/>
    <w:rsid w:val="0046435E"/>
    <w:rsid w:val="00465560"/>
    <w:rsid w:val="00465AD9"/>
    <w:rsid w:val="004665EC"/>
    <w:rsid w:val="004678AB"/>
    <w:rsid w:val="004679A9"/>
    <w:rsid w:val="0047076F"/>
    <w:rsid w:val="004719C7"/>
    <w:rsid w:val="00471C50"/>
    <w:rsid w:val="00471FA9"/>
    <w:rsid w:val="00472265"/>
    <w:rsid w:val="004731B6"/>
    <w:rsid w:val="0047386A"/>
    <w:rsid w:val="00474A59"/>
    <w:rsid w:val="00474E40"/>
    <w:rsid w:val="004755E0"/>
    <w:rsid w:val="004761EC"/>
    <w:rsid w:val="00476521"/>
    <w:rsid w:val="00477F98"/>
    <w:rsid w:val="00480422"/>
    <w:rsid w:val="00480862"/>
    <w:rsid w:val="00480BC6"/>
    <w:rsid w:val="00481C20"/>
    <w:rsid w:val="00485160"/>
    <w:rsid w:val="0048603F"/>
    <w:rsid w:val="00486A8E"/>
    <w:rsid w:val="00487196"/>
    <w:rsid w:val="00487798"/>
    <w:rsid w:val="00487E02"/>
    <w:rsid w:val="00490241"/>
    <w:rsid w:val="0049105D"/>
    <w:rsid w:val="00491B5A"/>
    <w:rsid w:val="0049225F"/>
    <w:rsid w:val="0049269F"/>
    <w:rsid w:val="00493F71"/>
    <w:rsid w:val="00494085"/>
    <w:rsid w:val="00494336"/>
    <w:rsid w:val="004947C8"/>
    <w:rsid w:val="00495B9E"/>
    <w:rsid w:val="00495EC3"/>
    <w:rsid w:val="004965A3"/>
    <w:rsid w:val="00496D7A"/>
    <w:rsid w:val="004977F4"/>
    <w:rsid w:val="00497CDA"/>
    <w:rsid w:val="004A005E"/>
    <w:rsid w:val="004A0356"/>
    <w:rsid w:val="004A0FBE"/>
    <w:rsid w:val="004A135B"/>
    <w:rsid w:val="004A192D"/>
    <w:rsid w:val="004A22AE"/>
    <w:rsid w:val="004A2CB2"/>
    <w:rsid w:val="004A364F"/>
    <w:rsid w:val="004A4A3D"/>
    <w:rsid w:val="004A54F1"/>
    <w:rsid w:val="004A579E"/>
    <w:rsid w:val="004A68E5"/>
    <w:rsid w:val="004A7154"/>
    <w:rsid w:val="004A7BAF"/>
    <w:rsid w:val="004A7E00"/>
    <w:rsid w:val="004B0187"/>
    <w:rsid w:val="004B0194"/>
    <w:rsid w:val="004B0919"/>
    <w:rsid w:val="004B0B9C"/>
    <w:rsid w:val="004B20FE"/>
    <w:rsid w:val="004B2820"/>
    <w:rsid w:val="004B3633"/>
    <w:rsid w:val="004B3729"/>
    <w:rsid w:val="004B3FDF"/>
    <w:rsid w:val="004B4534"/>
    <w:rsid w:val="004B4A6C"/>
    <w:rsid w:val="004B4B63"/>
    <w:rsid w:val="004B5AE1"/>
    <w:rsid w:val="004B7163"/>
    <w:rsid w:val="004B7756"/>
    <w:rsid w:val="004B78A9"/>
    <w:rsid w:val="004B7F5C"/>
    <w:rsid w:val="004C00B0"/>
    <w:rsid w:val="004C075F"/>
    <w:rsid w:val="004C0BB7"/>
    <w:rsid w:val="004C159B"/>
    <w:rsid w:val="004C195E"/>
    <w:rsid w:val="004C22AD"/>
    <w:rsid w:val="004C2983"/>
    <w:rsid w:val="004C307B"/>
    <w:rsid w:val="004C32B6"/>
    <w:rsid w:val="004C3E53"/>
    <w:rsid w:val="004C4994"/>
    <w:rsid w:val="004C4FAF"/>
    <w:rsid w:val="004C556E"/>
    <w:rsid w:val="004C5E74"/>
    <w:rsid w:val="004C6569"/>
    <w:rsid w:val="004C65D8"/>
    <w:rsid w:val="004C65EF"/>
    <w:rsid w:val="004C6A23"/>
    <w:rsid w:val="004C6CE3"/>
    <w:rsid w:val="004C7462"/>
    <w:rsid w:val="004D01C8"/>
    <w:rsid w:val="004D15D3"/>
    <w:rsid w:val="004D2D10"/>
    <w:rsid w:val="004D32FA"/>
    <w:rsid w:val="004D3D16"/>
    <w:rsid w:val="004D465B"/>
    <w:rsid w:val="004D550C"/>
    <w:rsid w:val="004D561D"/>
    <w:rsid w:val="004D650E"/>
    <w:rsid w:val="004D653F"/>
    <w:rsid w:val="004D6903"/>
    <w:rsid w:val="004D6B57"/>
    <w:rsid w:val="004E01BD"/>
    <w:rsid w:val="004E1144"/>
    <w:rsid w:val="004E1889"/>
    <w:rsid w:val="004E2303"/>
    <w:rsid w:val="004E282B"/>
    <w:rsid w:val="004E3908"/>
    <w:rsid w:val="004E3952"/>
    <w:rsid w:val="004E3FCE"/>
    <w:rsid w:val="004E41E2"/>
    <w:rsid w:val="004E441A"/>
    <w:rsid w:val="004E47DC"/>
    <w:rsid w:val="004E48BE"/>
    <w:rsid w:val="004E4922"/>
    <w:rsid w:val="004E4A27"/>
    <w:rsid w:val="004E583C"/>
    <w:rsid w:val="004E5A69"/>
    <w:rsid w:val="004E61F2"/>
    <w:rsid w:val="004E69F2"/>
    <w:rsid w:val="004E6AC5"/>
    <w:rsid w:val="004E7F7C"/>
    <w:rsid w:val="004F074A"/>
    <w:rsid w:val="004F0BFC"/>
    <w:rsid w:val="004F0D68"/>
    <w:rsid w:val="004F0FBF"/>
    <w:rsid w:val="004F10BB"/>
    <w:rsid w:val="004F122D"/>
    <w:rsid w:val="004F210E"/>
    <w:rsid w:val="004F31B0"/>
    <w:rsid w:val="004F3BB2"/>
    <w:rsid w:val="004F3EC1"/>
    <w:rsid w:val="004F5072"/>
    <w:rsid w:val="004F5AE2"/>
    <w:rsid w:val="004F5CBA"/>
    <w:rsid w:val="004F649B"/>
    <w:rsid w:val="004F6ECB"/>
    <w:rsid w:val="0050104F"/>
    <w:rsid w:val="00501497"/>
    <w:rsid w:val="00501EBA"/>
    <w:rsid w:val="00502CA9"/>
    <w:rsid w:val="00502DB2"/>
    <w:rsid w:val="005031CD"/>
    <w:rsid w:val="00503A25"/>
    <w:rsid w:val="005040BA"/>
    <w:rsid w:val="00504849"/>
    <w:rsid w:val="00505AA9"/>
    <w:rsid w:val="00507778"/>
    <w:rsid w:val="0051074F"/>
    <w:rsid w:val="00511C18"/>
    <w:rsid w:val="00511C48"/>
    <w:rsid w:val="00511D17"/>
    <w:rsid w:val="00511EFC"/>
    <w:rsid w:val="00512AF9"/>
    <w:rsid w:val="00513189"/>
    <w:rsid w:val="00513481"/>
    <w:rsid w:val="005149BB"/>
    <w:rsid w:val="00514C8E"/>
    <w:rsid w:val="00514F45"/>
    <w:rsid w:val="00515EB1"/>
    <w:rsid w:val="005161F7"/>
    <w:rsid w:val="00516B36"/>
    <w:rsid w:val="00516B45"/>
    <w:rsid w:val="00517E3E"/>
    <w:rsid w:val="005200F4"/>
    <w:rsid w:val="00520592"/>
    <w:rsid w:val="005206FE"/>
    <w:rsid w:val="0052158D"/>
    <w:rsid w:val="0052161F"/>
    <w:rsid w:val="005219A6"/>
    <w:rsid w:val="0052243D"/>
    <w:rsid w:val="0052257D"/>
    <w:rsid w:val="005233F3"/>
    <w:rsid w:val="005238EB"/>
    <w:rsid w:val="00523B0C"/>
    <w:rsid w:val="005240C1"/>
    <w:rsid w:val="00524F73"/>
    <w:rsid w:val="0052564B"/>
    <w:rsid w:val="005256D3"/>
    <w:rsid w:val="005261D2"/>
    <w:rsid w:val="00526485"/>
    <w:rsid w:val="0052654B"/>
    <w:rsid w:val="005269C7"/>
    <w:rsid w:val="00527053"/>
    <w:rsid w:val="005302ED"/>
    <w:rsid w:val="00530425"/>
    <w:rsid w:val="00530D66"/>
    <w:rsid w:val="00530DFD"/>
    <w:rsid w:val="00531354"/>
    <w:rsid w:val="00531CE9"/>
    <w:rsid w:val="00531F81"/>
    <w:rsid w:val="005320C9"/>
    <w:rsid w:val="005323DB"/>
    <w:rsid w:val="0053250F"/>
    <w:rsid w:val="005329BA"/>
    <w:rsid w:val="00532AB4"/>
    <w:rsid w:val="005331D2"/>
    <w:rsid w:val="00533B80"/>
    <w:rsid w:val="00533D17"/>
    <w:rsid w:val="0053558B"/>
    <w:rsid w:val="0053633A"/>
    <w:rsid w:val="0053637C"/>
    <w:rsid w:val="005375C7"/>
    <w:rsid w:val="0053760F"/>
    <w:rsid w:val="00537BB7"/>
    <w:rsid w:val="00537F7D"/>
    <w:rsid w:val="00537FDB"/>
    <w:rsid w:val="00540603"/>
    <w:rsid w:val="00541C8C"/>
    <w:rsid w:val="00542D0F"/>
    <w:rsid w:val="005431B6"/>
    <w:rsid w:val="00543A9A"/>
    <w:rsid w:val="00543C3D"/>
    <w:rsid w:val="00544FEF"/>
    <w:rsid w:val="00545B50"/>
    <w:rsid w:val="00545F2D"/>
    <w:rsid w:val="00545FE9"/>
    <w:rsid w:val="00546601"/>
    <w:rsid w:val="005469E5"/>
    <w:rsid w:val="00546BD0"/>
    <w:rsid w:val="0054747D"/>
    <w:rsid w:val="00547C2D"/>
    <w:rsid w:val="00547D91"/>
    <w:rsid w:val="0055004E"/>
    <w:rsid w:val="00550146"/>
    <w:rsid w:val="005505B3"/>
    <w:rsid w:val="00550A58"/>
    <w:rsid w:val="00550E9D"/>
    <w:rsid w:val="0055166F"/>
    <w:rsid w:val="00551E4A"/>
    <w:rsid w:val="005522D8"/>
    <w:rsid w:val="005527F1"/>
    <w:rsid w:val="005531E7"/>
    <w:rsid w:val="005537B5"/>
    <w:rsid w:val="00553DA4"/>
    <w:rsid w:val="00554578"/>
    <w:rsid w:val="00554670"/>
    <w:rsid w:val="00555533"/>
    <w:rsid w:val="00555A97"/>
    <w:rsid w:val="005560FB"/>
    <w:rsid w:val="00556F42"/>
    <w:rsid w:val="005570F7"/>
    <w:rsid w:val="00557D77"/>
    <w:rsid w:val="00557DEF"/>
    <w:rsid w:val="00561279"/>
    <w:rsid w:val="00561350"/>
    <w:rsid w:val="005615FA"/>
    <w:rsid w:val="00561B06"/>
    <w:rsid w:val="00561CDE"/>
    <w:rsid w:val="0056288E"/>
    <w:rsid w:val="00562E30"/>
    <w:rsid w:val="00562FDB"/>
    <w:rsid w:val="005630B7"/>
    <w:rsid w:val="00563925"/>
    <w:rsid w:val="00563E09"/>
    <w:rsid w:val="00564A26"/>
    <w:rsid w:val="00564A52"/>
    <w:rsid w:val="00564D78"/>
    <w:rsid w:val="00565357"/>
    <w:rsid w:val="00565D61"/>
    <w:rsid w:val="00566234"/>
    <w:rsid w:val="0056641E"/>
    <w:rsid w:val="0056647A"/>
    <w:rsid w:val="005665B1"/>
    <w:rsid w:val="005675C6"/>
    <w:rsid w:val="005703A3"/>
    <w:rsid w:val="00570C4E"/>
    <w:rsid w:val="00571F28"/>
    <w:rsid w:val="005731FC"/>
    <w:rsid w:val="0057484D"/>
    <w:rsid w:val="00574F1A"/>
    <w:rsid w:val="00575FF8"/>
    <w:rsid w:val="00576E55"/>
    <w:rsid w:val="005771F9"/>
    <w:rsid w:val="0057730B"/>
    <w:rsid w:val="005800B0"/>
    <w:rsid w:val="005806E2"/>
    <w:rsid w:val="005807FA"/>
    <w:rsid w:val="005820CD"/>
    <w:rsid w:val="0058215A"/>
    <w:rsid w:val="005827C2"/>
    <w:rsid w:val="005833B5"/>
    <w:rsid w:val="00583B9F"/>
    <w:rsid w:val="00583D85"/>
    <w:rsid w:val="00583FDB"/>
    <w:rsid w:val="005843A4"/>
    <w:rsid w:val="00584547"/>
    <w:rsid w:val="00584750"/>
    <w:rsid w:val="00584F4C"/>
    <w:rsid w:val="00585571"/>
    <w:rsid w:val="00585F5E"/>
    <w:rsid w:val="00585F84"/>
    <w:rsid w:val="00586332"/>
    <w:rsid w:val="00587F25"/>
    <w:rsid w:val="0059060C"/>
    <w:rsid w:val="00590915"/>
    <w:rsid w:val="0059184D"/>
    <w:rsid w:val="00591B54"/>
    <w:rsid w:val="00592620"/>
    <w:rsid w:val="00593449"/>
    <w:rsid w:val="00593586"/>
    <w:rsid w:val="005938FC"/>
    <w:rsid w:val="00593D3F"/>
    <w:rsid w:val="0059561B"/>
    <w:rsid w:val="005963E0"/>
    <w:rsid w:val="00596BD0"/>
    <w:rsid w:val="00596DDF"/>
    <w:rsid w:val="005970FD"/>
    <w:rsid w:val="00597277"/>
    <w:rsid w:val="00597433"/>
    <w:rsid w:val="005974BA"/>
    <w:rsid w:val="00597C88"/>
    <w:rsid w:val="005A0B08"/>
    <w:rsid w:val="005A1BD2"/>
    <w:rsid w:val="005A2060"/>
    <w:rsid w:val="005A27E7"/>
    <w:rsid w:val="005A2C98"/>
    <w:rsid w:val="005A31F1"/>
    <w:rsid w:val="005A35A6"/>
    <w:rsid w:val="005A3872"/>
    <w:rsid w:val="005A4596"/>
    <w:rsid w:val="005A45C3"/>
    <w:rsid w:val="005A55CC"/>
    <w:rsid w:val="005A5893"/>
    <w:rsid w:val="005A790C"/>
    <w:rsid w:val="005A7C54"/>
    <w:rsid w:val="005B1076"/>
    <w:rsid w:val="005B12A4"/>
    <w:rsid w:val="005B29B3"/>
    <w:rsid w:val="005B2ECD"/>
    <w:rsid w:val="005B312F"/>
    <w:rsid w:val="005B3385"/>
    <w:rsid w:val="005B3488"/>
    <w:rsid w:val="005B3691"/>
    <w:rsid w:val="005B3A9B"/>
    <w:rsid w:val="005B3AAA"/>
    <w:rsid w:val="005B40BD"/>
    <w:rsid w:val="005B499B"/>
    <w:rsid w:val="005B5216"/>
    <w:rsid w:val="005B62E1"/>
    <w:rsid w:val="005C05AD"/>
    <w:rsid w:val="005C0ADD"/>
    <w:rsid w:val="005C1B41"/>
    <w:rsid w:val="005C20EF"/>
    <w:rsid w:val="005C24D0"/>
    <w:rsid w:val="005C2968"/>
    <w:rsid w:val="005C2AA9"/>
    <w:rsid w:val="005C3A01"/>
    <w:rsid w:val="005C4E2B"/>
    <w:rsid w:val="005C57BA"/>
    <w:rsid w:val="005C5D35"/>
    <w:rsid w:val="005C6070"/>
    <w:rsid w:val="005C6AFC"/>
    <w:rsid w:val="005C6FEC"/>
    <w:rsid w:val="005C7863"/>
    <w:rsid w:val="005D0017"/>
    <w:rsid w:val="005D0139"/>
    <w:rsid w:val="005D0E1E"/>
    <w:rsid w:val="005D1E03"/>
    <w:rsid w:val="005D2AC3"/>
    <w:rsid w:val="005D2F58"/>
    <w:rsid w:val="005D35B7"/>
    <w:rsid w:val="005D40D8"/>
    <w:rsid w:val="005D4A79"/>
    <w:rsid w:val="005D4DBE"/>
    <w:rsid w:val="005D5DE1"/>
    <w:rsid w:val="005D5F23"/>
    <w:rsid w:val="005D60D3"/>
    <w:rsid w:val="005D61E0"/>
    <w:rsid w:val="005E08FC"/>
    <w:rsid w:val="005E0F96"/>
    <w:rsid w:val="005E1150"/>
    <w:rsid w:val="005E14D5"/>
    <w:rsid w:val="005E1900"/>
    <w:rsid w:val="005E1E92"/>
    <w:rsid w:val="005E20B0"/>
    <w:rsid w:val="005E3193"/>
    <w:rsid w:val="005E3267"/>
    <w:rsid w:val="005E3ADD"/>
    <w:rsid w:val="005E3D4C"/>
    <w:rsid w:val="005E56E0"/>
    <w:rsid w:val="005E5A00"/>
    <w:rsid w:val="005E5CF8"/>
    <w:rsid w:val="005E6841"/>
    <w:rsid w:val="005F0B56"/>
    <w:rsid w:val="005F0C84"/>
    <w:rsid w:val="005F11F2"/>
    <w:rsid w:val="005F19E0"/>
    <w:rsid w:val="005F1DCE"/>
    <w:rsid w:val="005F2665"/>
    <w:rsid w:val="005F32FE"/>
    <w:rsid w:val="005F3716"/>
    <w:rsid w:val="005F3BAF"/>
    <w:rsid w:val="005F443E"/>
    <w:rsid w:val="005F4616"/>
    <w:rsid w:val="005F4B3E"/>
    <w:rsid w:val="005F524A"/>
    <w:rsid w:val="005F541B"/>
    <w:rsid w:val="005F59FF"/>
    <w:rsid w:val="005F5A7A"/>
    <w:rsid w:val="005F5B09"/>
    <w:rsid w:val="005F5CDF"/>
    <w:rsid w:val="005F5F22"/>
    <w:rsid w:val="005F6353"/>
    <w:rsid w:val="005F6AFC"/>
    <w:rsid w:val="005F6CF1"/>
    <w:rsid w:val="005F6DA5"/>
    <w:rsid w:val="005F71CE"/>
    <w:rsid w:val="005F7413"/>
    <w:rsid w:val="005F75E4"/>
    <w:rsid w:val="006013F5"/>
    <w:rsid w:val="00601533"/>
    <w:rsid w:val="00601681"/>
    <w:rsid w:val="00601710"/>
    <w:rsid w:val="00601FAB"/>
    <w:rsid w:val="006025C7"/>
    <w:rsid w:val="00602DA7"/>
    <w:rsid w:val="00602F59"/>
    <w:rsid w:val="00602FBD"/>
    <w:rsid w:val="00603EA7"/>
    <w:rsid w:val="00606735"/>
    <w:rsid w:val="00607682"/>
    <w:rsid w:val="00611C1A"/>
    <w:rsid w:val="00612871"/>
    <w:rsid w:val="006128F2"/>
    <w:rsid w:val="00612A92"/>
    <w:rsid w:val="00612D3A"/>
    <w:rsid w:val="006134FA"/>
    <w:rsid w:val="00613B3A"/>
    <w:rsid w:val="00613E1D"/>
    <w:rsid w:val="00614968"/>
    <w:rsid w:val="0061496C"/>
    <w:rsid w:val="00615519"/>
    <w:rsid w:val="00616684"/>
    <w:rsid w:val="00616ECB"/>
    <w:rsid w:val="00621534"/>
    <w:rsid w:val="00621675"/>
    <w:rsid w:val="00621FE8"/>
    <w:rsid w:val="00622180"/>
    <w:rsid w:val="00622901"/>
    <w:rsid w:val="006229CF"/>
    <w:rsid w:val="006233B9"/>
    <w:rsid w:val="00623F17"/>
    <w:rsid w:val="00624E6B"/>
    <w:rsid w:val="0062503E"/>
    <w:rsid w:val="006257B4"/>
    <w:rsid w:val="0062663F"/>
    <w:rsid w:val="0062665E"/>
    <w:rsid w:val="006300DA"/>
    <w:rsid w:val="00630B6C"/>
    <w:rsid w:val="00630DB6"/>
    <w:rsid w:val="00631987"/>
    <w:rsid w:val="00631B89"/>
    <w:rsid w:val="00631EBC"/>
    <w:rsid w:val="006322B0"/>
    <w:rsid w:val="00632520"/>
    <w:rsid w:val="00632700"/>
    <w:rsid w:val="006328D0"/>
    <w:rsid w:val="006329CB"/>
    <w:rsid w:val="00633C29"/>
    <w:rsid w:val="00634004"/>
    <w:rsid w:val="00634139"/>
    <w:rsid w:val="0063414E"/>
    <w:rsid w:val="006343F2"/>
    <w:rsid w:val="0063479D"/>
    <w:rsid w:val="00634B5E"/>
    <w:rsid w:val="0063542B"/>
    <w:rsid w:val="00635677"/>
    <w:rsid w:val="00640176"/>
    <w:rsid w:val="00640432"/>
    <w:rsid w:val="00640630"/>
    <w:rsid w:val="00640C36"/>
    <w:rsid w:val="00640EA3"/>
    <w:rsid w:val="00641658"/>
    <w:rsid w:val="00642290"/>
    <w:rsid w:val="006422E6"/>
    <w:rsid w:val="006427E2"/>
    <w:rsid w:val="00642CDD"/>
    <w:rsid w:val="00643014"/>
    <w:rsid w:val="006433D9"/>
    <w:rsid w:val="006434A3"/>
    <w:rsid w:val="00644656"/>
    <w:rsid w:val="006448D4"/>
    <w:rsid w:val="00645334"/>
    <w:rsid w:val="006470AF"/>
    <w:rsid w:val="0064737E"/>
    <w:rsid w:val="0064797F"/>
    <w:rsid w:val="00647D5D"/>
    <w:rsid w:val="00647F82"/>
    <w:rsid w:val="0065009A"/>
    <w:rsid w:val="0065046B"/>
    <w:rsid w:val="0065077D"/>
    <w:rsid w:val="00652265"/>
    <w:rsid w:val="00652E00"/>
    <w:rsid w:val="00652ECB"/>
    <w:rsid w:val="00653169"/>
    <w:rsid w:val="006535D7"/>
    <w:rsid w:val="0065369A"/>
    <w:rsid w:val="006539BA"/>
    <w:rsid w:val="00653F4E"/>
    <w:rsid w:val="006541A4"/>
    <w:rsid w:val="006541F0"/>
    <w:rsid w:val="00654323"/>
    <w:rsid w:val="00656566"/>
    <w:rsid w:val="0065666D"/>
    <w:rsid w:val="0065716D"/>
    <w:rsid w:val="006575DA"/>
    <w:rsid w:val="00657C2C"/>
    <w:rsid w:val="00657F09"/>
    <w:rsid w:val="006601C9"/>
    <w:rsid w:val="006604F5"/>
    <w:rsid w:val="00661381"/>
    <w:rsid w:val="006641E2"/>
    <w:rsid w:val="00664778"/>
    <w:rsid w:val="00664937"/>
    <w:rsid w:val="00665177"/>
    <w:rsid w:val="00665274"/>
    <w:rsid w:val="00665F2A"/>
    <w:rsid w:val="00665FE6"/>
    <w:rsid w:val="00666CFC"/>
    <w:rsid w:val="00670154"/>
    <w:rsid w:val="0067058B"/>
    <w:rsid w:val="00671886"/>
    <w:rsid w:val="006719CA"/>
    <w:rsid w:val="00671AD8"/>
    <w:rsid w:val="0067207A"/>
    <w:rsid w:val="00672311"/>
    <w:rsid w:val="00672AE5"/>
    <w:rsid w:val="00672BFC"/>
    <w:rsid w:val="00673EF3"/>
    <w:rsid w:val="006745BE"/>
    <w:rsid w:val="0067469D"/>
    <w:rsid w:val="00674CAD"/>
    <w:rsid w:val="006769C1"/>
    <w:rsid w:val="00676D9F"/>
    <w:rsid w:val="006775A6"/>
    <w:rsid w:val="00677B73"/>
    <w:rsid w:val="00680EFE"/>
    <w:rsid w:val="00680F1D"/>
    <w:rsid w:val="00680F73"/>
    <w:rsid w:val="00681960"/>
    <w:rsid w:val="00681AD0"/>
    <w:rsid w:val="00681F03"/>
    <w:rsid w:val="0068240D"/>
    <w:rsid w:val="00682429"/>
    <w:rsid w:val="00682769"/>
    <w:rsid w:val="006828EE"/>
    <w:rsid w:val="006832B2"/>
    <w:rsid w:val="006837C4"/>
    <w:rsid w:val="00683C34"/>
    <w:rsid w:val="00684D14"/>
    <w:rsid w:val="00684FF6"/>
    <w:rsid w:val="00685030"/>
    <w:rsid w:val="006850EB"/>
    <w:rsid w:val="00685610"/>
    <w:rsid w:val="00685E8E"/>
    <w:rsid w:val="00686148"/>
    <w:rsid w:val="006865E9"/>
    <w:rsid w:val="006867C1"/>
    <w:rsid w:val="00686F02"/>
    <w:rsid w:val="00687244"/>
    <w:rsid w:val="0068797D"/>
    <w:rsid w:val="00687ABB"/>
    <w:rsid w:val="0069002A"/>
    <w:rsid w:val="006908C7"/>
    <w:rsid w:val="00690CE9"/>
    <w:rsid w:val="00690FC3"/>
    <w:rsid w:val="006924E2"/>
    <w:rsid w:val="006927F2"/>
    <w:rsid w:val="00692B70"/>
    <w:rsid w:val="0069349D"/>
    <w:rsid w:val="00694C57"/>
    <w:rsid w:val="0069577E"/>
    <w:rsid w:val="00695983"/>
    <w:rsid w:val="00695C27"/>
    <w:rsid w:val="00697B8B"/>
    <w:rsid w:val="00697BB5"/>
    <w:rsid w:val="006A0AD2"/>
    <w:rsid w:val="006A0EB6"/>
    <w:rsid w:val="006A10BC"/>
    <w:rsid w:val="006A13D9"/>
    <w:rsid w:val="006A1CA1"/>
    <w:rsid w:val="006A270E"/>
    <w:rsid w:val="006A2921"/>
    <w:rsid w:val="006A3096"/>
    <w:rsid w:val="006A39ED"/>
    <w:rsid w:val="006A3CC6"/>
    <w:rsid w:val="006A3CEE"/>
    <w:rsid w:val="006A42EF"/>
    <w:rsid w:val="006A485D"/>
    <w:rsid w:val="006A48FF"/>
    <w:rsid w:val="006A4FE5"/>
    <w:rsid w:val="006A550D"/>
    <w:rsid w:val="006A7DDE"/>
    <w:rsid w:val="006B0BAA"/>
    <w:rsid w:val="006B0E55"/>
    <w:rsid w:val="006B17DC"/>
    <w:rsid w:val="006B180F"/>
    <w:rsid w:val="006B1B9E"/>
    <w:rsid w:val="006B24BC"/>
    <w:rsid w:val="006B2861"/>
    <w:rsid w:val="006B4188"/>
    <w:rsid w:val="006B42A6"/>
    <w:rsid w:val="006B44AA"/>
    <w:rsid w:val="006B4A00"/>
    <w:rsid w:val="006B52DC"/>
    <w:rsid w:val="006B5BF5"/>
    <w:rsid w:val="006B65EE"/>
    <w:rsid w:val="006B6FBF"/>
    <w:rsid w:val="006B770D"/>
    <w:rsid w:val="006C0225"/>
    <w:rsid w:val="006C0488"/>
    <w:rsid w:val="006C0B0D"/>
    <w:rsid w:val="006C0CCD"/>
    <w:rsid w:val="006C0CD5"/>
    <w:rsid w:val="006C0F1A"/>
    <w:rsid w:val="006C121C"/>
    <w:rsid w:val="006C3CE9"/>
    <w:rsid w:val="006C4E49"/>
    <w:rsid w:val="006C4F39"/>
    <w:rsid w:val="006C541B"/>
    <w:rsid w:val="006C5DC8"/>
    <w:rsid w:val="006C5ED3"/>
    <w:rsid w:val="006C60C2"/>
    <w:rsid w:val="006C6DE3"/>
    <w:rsid w:val="006D097D"/>
    <w:rsid w:val="006D242D"/>
    <w:rsid w:val="006D2854"/>
    <w:rsid w:val="006D316B"/>
    <w:rsid w:val="006D33D8"/>
    <w:rsid w:val="006D37D9"/>
    <w:rsid w:val="006D3FBC"/>
    <w:rsid w:val="006D4160"/>
    <w:rsid w:val="006D61E9"/>
    <w:rsid w:val="006D6D24"/>
    <w:rsid w:val="006D7E56"/>
    <w:rsid w:val="006E0BD3"/>
    <w:rsid w:val="006E1AF1"/>
    <w:rsid w:val="006E1BDB"/>
    <w:rsid w:val="006E38D4"/>
    <w:rsid w:val="006E3F99"/>
    <w:rsid w:val="006E4216"/>
    <w:rsid w:val="006E4374"/>
    <w:rsid w:val="006E4860"/>
    <w:rsid w:val="006E4998"/>
    <w:rsid w:val="006E4FE3"/>
    <w:rsid w:val="006E547B"/>
    <w:rsid w:val="006E68F8"/>
    <w:rsid w:val="006E6FDA"/>
    <w:rsid w:val="006E714F"/>
    <w:rsid w:val="006E737E"/>
    <w:rsid w:val="006E73D8"/>
    <w:rsid w:val="006E78AA"/>
    <w:rsid w:val="006E7CB0"/>
    <w:rsid w:val="006F1E54"/>
    <w:rsid w:val="006F314F"/>
    <w:rsid w:val="006F33E2"/>
    <w:rsid w:val="006F37E8"/>
    <w:rsid w:val="006F468F"/>
    <w:rsid w:val="006F506B"/>
    <w:rsid w:val="006F5F9E"/>
    <w:rsid w:val="006F61CA"/>
    <w:rsid w:val="006F6278"/>
    <w:rsid w:val="006F6789"/>
    <w:rsid w:val="006F72DB"/>
    <w:rsid w:val="007005E6"/>
    <w:rsid w:val="0070066D"/>
    <w:rsid w:val="0070067E"/>
    <w:rsid w:val="0070078A"/>
    <w:rsid w:val="00700CC8"/>
    <w:rsid w:val="00701017"/>
    <w:rsid w:val="00701049"/>
    <w:rsid w:val="007013BE"/>
    <w:rsid w:val="007014F6"/>
    <w:rsid w:val="00701CF7"/>
    <w:rsid w:val="00702550"/>
    <w:rsid w:val="00702CCD"/>
    <w:rsid w:val="0070338D"/>
    <w:rsid w:val="00703C06"/>
    <w:rsid w:val="007044EF"/>
    <w:rsid w:val="00704780"/>
    <w:rsid w:val="00704A95"/>
    <w:rsid w:val="00704F9C"/>
    <w:rsid w:val="00705056"/>
    <w:rsid w:val="00705B86"/>
    <w:rsid w:val="00705CBC"/>
    <w:rsid w:val="0070611F"/>
    <w:rsid w:val="0070629E"/>
    <w:rsid w:val="007063F1"/>
    <w:rsid w:val="00706D2D"/>
    <w:rsid w:val="0070708C"/>
    <w:rsid w:val="00707653"/>
    <w:rsid w:val="00707AB6"/>
    <w:rsid w:val="00707DB2"/>
    <w:rsid w:val="00707DE3"/>
    <w:rsid w:val="007105A5"/>
    <w:rsid w:val="00710879"/>
    <w:rsid w:val="00710D86"/>
    <w:rsid w:val="007111A1"/>
    <w:rsid w:val="00711347"/>
    <w:rsid w:val="00711B4D"/>
    <w:rsid w:val="00711FF3"/>
    <w:rsid w:val="00712531"/>
    <w:rsid w:val="007125DD"/>
    <w:rsid w:val="00713116"/>
    <w:rsid w:val="00713148"/>
    <w:rsid w:val="00714213"/>
    <w:rsid w:val="007143DC"/>
    <w:rsid w:val="00714F22"/>
    <w:rsid w:val="00714F69"/>
    <w:rsid w:val="007151BF"/>
    <w:rsid w:val="007160D1"/>
    <w:rsid w:val="00717701"/>
    <w:rsid w:val="007208E9"/>
    <w:rsid w:val="0072155F"/>
    <w:rsid w:val="0072279E"/>
    <w:rsid w:val="00723255"/>
    <w:rsid w:val="00725EB8"/>
    <w:rsid w:val="007264BD"/>
    <w:rsid w:val="00726D3B"/>
    <w:rsid w:val="00727028"/>
    <w:rsid w:val="00730818"/>
    <w:rsid w:val="00730D03"/>
    <w:rsid w:val="00730FCB"/>
    <w:rsid w:val="007317D5"/>
    <w:rsid w:val="0073188C"/>
    <w:rsid w:val="00732961"/>
    <w:rsid w:val="00732AC0"/>
    <w:rsid w:val="00733267"/>
    <w:rsid w:val="00733E08"/>
    <w:rsid w:val="00734433"/>
    <w:rsid w:val="0073446F"/>
    <w:rsid w:val="007345BB"/>
    <w:rsid w:val="00734664"/>
    <w:rsid w:val="00734CF4"/>
    <w:rsid w:val="007354AF"/>
    <w:rsid w:val="007354C5"/>
    <w:rsid w:val="00735546"/>
    <w:rsid w:val="00735C88"/>
    <w:rsid w:val="00735DCB"/>
    <w:rsid w:val="00736078"/>
    <w:rsid w:val="00736688"/>
    <w:rsid w:val="00736922"/>
    <w:rsid w:val="00737127"/>
    <w:rsid w:val="00737454"/>
    <w:rsid w:val="0074008C"/>
    <w:rsid w:val="00740B46"/>
    <w:rsid w:val="007413A1"/>
    <w:rsid w:val="00741666"/>
    <w:rsid w:val="00742CA2"/>
    <w:rsid w:val="00743361"/>
    <w:rsid w:val="00743FC3"/>
    <w:rsid w:val="0074401D"/>
    <w:rsid w:val="007443C2"/>
    <w:rsid w:val="0074478C"/>
    <w:rsid w:val="007450E2"/>
    <w:rsid w:val="0074549C"/>
    <w:rsid w:val="007455F4"/>
    <w:rsid w:val="00746AFE"/>
    <w:rsid w:val="00750AC2"/>
    <w:rsid w:val="00750D9E"/>
    <w:rsid w:val="00751A37"/>
    <w:rsid w:val="007526DC"/>
    <w:rsid w:val="00752743"/>
    <w:rsid w:val="00753006"/>
    <w:rsid w:val="00753C20"/>
    <w:rsid w:val="00754A76"/>
    <w:rsid w:val="007554B3"/>
    <w:rsid w:val="00755732"/>
    <w:rsid w:val="0075618E"/>
    <w:rsid w:val="00756389"/>
    <w:rsid w:val="00757B38"/>
    <w:rsid w:val="00760243"/>
    <w:rsid w:val="00760E3C"/>
    <w:rsid w:val="00760EC4"/>
    <w:rsid w:val="00760F4E"/>
    <w:rsid w:val="00761587"/>
    <w:rsid w:val="00761CFA"/>
    <w:rsid w:val="00762819"/>
    <w:rsid w:val="0076320C"/>
    <w:rsid w:val="007643AD"/>
    <w:rsid w:val="007651B5"/>
    <w:rsid w:val="007653D7"/>
    <w:rsid w:val="007661B6"/>
    <w:rsid w:val="007666A8"/>
    <w:rsid w:val="00767122"/>
    <w:rsid w:val="00767D3D"/>
    <w:rsid w:val="00770D3A"/>
    <w:rsid w:val="00771159"/>
    <w:rsid w:val="00771836"/>
    <w:rsid w:val="007724EE"/>
    <w:rsid w:val="0077286B"/>
    <w:rsid w:val="00772BFF"/>
    <w:rsid w:val="007733DB"/>
    <w:rsid w:val="007738A7"/>
    <w:rsid w:val="00773B69"/>
    <w:rsid w:val="00774327"/>
    <w:rsid w:val="00774631"/>
    <w:rsid w:val="00775AE7"/>
    <w:rsid w:val="007760E1"/>
    <w:rsid w:val="00781076"/>
    <w:rsid w:val="007815E7"/>
    <w:rsid w:val="00781791"/>
    <w:rsid w:val="00781A5F"/>
    <w:rsid w:val="00781C73"/>
    <w:rsid w:val="007822C3"/>
    <w:rsid w:val="007832F1"/>
    <w:rsid w:val="00783B39"/>
    <w:rsid w:val="00783E09"/>
    <w:rsid w:val="00783F1B"/>
    <w:rsid w:val="007844B7"/>
    <w:rsid w:val="0078472A"/>
    <w:rsid w:val="00784B2E"/>
    <w:rsid w:val="00785E24"/>
    <w:rsid w:val="00786224"/>
    <w:rsid w:val="0078627E"/>
    <w:rsid w:val="0079021A"/>
    <w:rsid w:val="00791ADD"/>
    <w:rsid w:val="00791FA4"/>
    <w:rsid w:val="00795045"/>
    <w:rsid w:val="00795D55"/>
    <w:rsid w:val="00797D07"/>
    <w:rsid w:val="00797D6E"/>
    <w:rsid w:val="007A1330"/>
    <w:rsid w:val="007A1582"/>
    <w:rsid w:val="007A3085"/>
    <w:rsid w:val="007A34C4"/>
    <w:rsid w:val="007A3DC1"/>
    <w:rsid w:val="007A42A3"/>
    <w:rsid w:val="007A42AE"/>
    <w:rsid w:val="007A4D5E"/>
    <w:rsid w:val="007A4EEA"/>
    <w:rsid w:val="007A5708"/>
    <w:rsid w:val="007A582E"/>
    <w:rsid w:val="007A6AB5"/>
    <w:rsid w:val="007A7996"/>
    <w:rsid w:val="007A7CE6"/>
    <w:rsid w:val="007A7D39"/>
    <w:rsid w:val="007A7E0A"/>
    <w:rsid w:val="007B1421"/>
    <w:rsid w:val="007B2A67"/>
    <w:rsid w:val="007B324E"/>
    <w:rsid w:val="007B343C"/>
    <w:rsid w:val="007B383D"/>
    <w:rsid w:val="007B4C20"/>
    <w:rsid w:val="007B5024"/>
    <w:rsid w:val="007B5963"/>
    <w:rsid w:val="007B5E4C"/>
    <w:rsid w:val="007B5EF4"/>
    <w:rsid w:val="007B5F7B"/>
    <w:rsid w:val="007B632E"/>
    <w:rsid w:val="007B639A"/>
    <w:rsid w:val="007B6AE4"/>
    <w:rsid w:val="007B7410"/>
    <w:rsid w:val="007B7492"/>
    <w:rsid w:val="007B74B6"/>
    <w:rsid w:val="007C01A5"/>
    <w:rsid w:val="007C0207"/>
    <w:rsid w:val="007C0B08"/>
    <w:rsid w:val="007C0CF6"/>
    <w:rsid w:val="007C1152"/>
    <w:rsid w:val="007C1875"/>
    <w:rsid w:val="007C1BCD"/>
    <w:rsid w:val="007C2D14"/>
    <w:rsid w:val="007C34F0"/>
    <w:rsid w:val="007C39A8"/>
    <w:rsid w:val="007C3CA4"/>
    <w:rsid w:val="007C51E1"/>
    <w:rsid w:val="007C55C3"/>
    <w:rsid w:val="007C562B"/>
    <w:rsid w:val="007C58F1"/>
    <w:rsid w:val="007C5F62"/>
    <w:rsid w:val="007C5FF6"/>
    <w:rsid w:val="007C7014"/>
    <w:rsid w:val="007C712C"/>
    <w:rsid w:val="007C71F7"/>
    <w:rsid w:val="007C7718"/>
    <w:rsid w:val="007C7900"/>
    <w:rsid w:val="007D0288"/>
    <w:rsid w:val="007D07F2"/>
    <w:rsid w:val="007D0B42"/>
    <w:rsid w:val="007D0EE6"/>
    <w:rsid w:val="007D11A6"/>
    <w:rsid w:val="007D2A5C"/>
    <w:rsid w:val="007D2AA7"/>
    <w:rsid w:val="007D3C1A"/>
    <w:rsid w:val="007D4CD0"/>
    <w:rsid w:val="007D4ECB"/>
    <w:rsid w:val="007D53B2"/>
    <w:rsid w:val="007D61A9"/>
    <w:rsid w:val="007D6540"/>
    <w:rsid w:val="007D6A4F"/>
    <w:rsid w:val="007D6EAF"/>
    <w:rsid w:val="007D7327"/>
    <w:rsid w:val="007E08CE"/>
    <w:rsid w:val="007E0DCF"/>
    <w:rsid w:val="007E11F7"/>
    <w:rsid w:val="007E17F6"/>
    <w:rsid w:val="007E18C2"/>
    <w:rsid w:val="007E1C11"/>
    <w:rsid w:val="007E1FB7"/>
    <w:rsid w:val="007E21B9"/>
    <w:rsid w:val="007E228E"/>
    <w:rsid w:val="007E2312"/>
    <w:rsid w:val="007E2FF4"/>
    <w:rsid w:val="007E374C"/>
    <w:rsid w:val="007E3975"/>
    <w:rsid w:val="007E3BB6"/>
    <w:rsid w:val="007E4281"/>
    <w:rsid w:val="007E49C1"/>
    <w:rsid w:val="007E4AA1"/>
    <w:rsid w:val="007E4FB8"/>
    <w:rsid w:val="007E5B99"/>
    <w:rsid w:val="007E6998"/>
    <w:rsid w:val="007E7135"/>
    <w:rsid w:val="007E782C"/>
    <w:rsid w:val="007E7FAC"/>
    <w:rsid w:val="007F0014"/>
    <w:rsid w:val="007F0B2C"/>
    <w:rsid w:val="007F15F9"/>
    <w:rsid w:val="007F15FF"/>
    <w:rsid w:val="007F211B"/>
    <w:rsid w:val="007F2554"/>
    <w:rsid w:val="007F3980"/>
    <w:rsid w:val="007F3A0E"/>
    <w:rsid w:val="007F4468"/>
    <w:rsid w:val="007F4C9C"/>
    <w:rsid w:val="007F58FC"/>
    <w:rsid w:val="007F59E2"/>
    <w:rsid w:val="007F5FBE"/>
    <w:rsid w:val="007F6134"/>
    <w:rsid w:val="007F65C1"/>
    <w:rsid w:val="007F6E78"/>
    <w:rsid w:val="007F6FFC"/>
    <w:rsid w:val="00800494"/>
    <w:rsid w:val="008012A7"/>
    <w:rsid w:val="0080157A"/>
    <w:rsid w:val="00801AC2"/>
    <w:rsid w:val="00801D14"/>
    <w:rsid w:val="00801D48"/>
    <w:rsid w:val="00801EB9"/>
    <w:rsid w:val="0080303D"/>
    <w:rsid w:val="008030EB"/>
    <w:rsid w:val="00803860"/>
    <w:rsid w:val="00804AA5"/>
    <w:rsid w:val="00804B65"/>
    <w:rsid w:val="00806B2D"/>
    <w:rsid w:val="00806C59"/>
    <w:rsid w:val="00807A95"/>
    <w:rsid w:val="00810117"/>
    <w:rsid w:val="00811218"/>
    <w:rsid w:val="00811364"/>
    <w:rsid w:val="00811E98"/>
    <w:rsid w:val="008129D4"/>
    <w:rsid w:val="00813309"/>
    <w:rsid w:val="008141D4"/>
    <w:rsid w:val="00814262"/>
    <w:rsid w:val="0081492B"/>
    <w:rsid w:val="00814C33"/>
    <w:rsid w:val="00815287"/>
    <w:rsid w:val="0081550D"/>
    <w:rsid w:val="00815B52"/>
    <w:rsid w:val="00816938"/>
    <w:rsid w:val="00817277"/>
    <w:rsid w:val="00817A19"/>
    <w:rsid w:val="00820169"/>
    <w:rsid w:val="00820B9D"/>
    <w:rsid w:val="00820E3C"/>
    <w:rsid w:val="00820E6B"/>
    <w:rsid w:val="00821004"/>
    <w:rsid w:val="00821B56"/>
    <w:rsid w:val="00821DBB"/>
    <w:rsid w:val="008221BF"/>
    <w:rsid w:val="00825032"/>
    <w:rsid w:val="008257CF"/>
    <w:rsid w:val="00825E9F"/>
    <w:rsid w:val="00826CB4"/>
    <w:rsid w:val="00827160"/>
    <w:rsid w:val="00827933"/>
    <w:rsid w:val="00827F83"/>
    <w:rsid w:val="008302BC"/>
    <w:rsid w:val="00830AA4"/>
    <w:rsid w:val="008310D8"/>
    <w:rsid w:val="008314AF"/>
    <w:rsid w:val="00831AC0"/>
    <w:rsid w:val="0083205B"/>
    <w:rsid w:val="0083278A"/>
    <w:rsid w:val="00833ABD"/>
    <w:rsid w:val="0083588D"/>
    <w:rsid w:val="00835BD0"/>
    <w:rsid w:val="00835CE8"/>
    <w:rsid w:val="008362EE"/>
    <w:rsid w:val="00836846"/>
    <w:rsid w:val="00836C18"/>
    <w:rsid w:val="00836E2C"/>
    <w:rsid w:val="0084150A"/>
    <w:rsid w:val="00841983"/>
    <w:rsid w:val="00841CFE"/>
    <w:rsid w:val="0084209A"/>
    <w:rsid w:val="008428BB"/>
    <w:rsid w:val="00842A3B"/>
    <w:rsid w:val="00843375"/>
    <w:rsid w:val="00843EBA"/>
    <w:rsid w:val="00843F90"/>
    <w:rsid w:val="00845638"/>
    <w:rsid w:val="00845DE3"/>
    <w:rsid w:val="00846971"/>
    <w:rsid w:val="00847149"/>
    <w:rsid w:val="00847D5F"/>
    <w:rsid w:val="00850190"/>
    <w:rsid w:val="00850B01"/>
    <w:rsid w:val="0085117F"/>
    <w:rsid w:val="00851ACC"/>
    <w:rsid w:val="00851F8A"/>
    <w:rsid w:val="00853711"/>
    <w:rsid w:val="00854319"/>
    <w:rsid w:val="008556F5"/>
    <w:rsid w:val="008565A6"/>
    <w:rsid w:val="008566FB"/>
    <w:rsid w:val="008568D3"/>
    <w:rsid w:val="008568F9"/>
    <w:rsid w:val="00857299"/>
    <w:rsid w:val="008572DA"/>
    <w:rsid w:val="00857CCF"/>
    <w:rsid w:val="00860026"/>
    <w:rsid w:val="008611EB"/>
    <w:rsid w:val="0086154C"/>
    <w:rsid w:val="0086188B"/>
    <w:rsid w:val="00861BDC"/>
    <w:rsid w:val="00863131"/>
    <w:rsid w:val="008635F3"/>
    <w:rsid w:val="008636B8"/>
    <w:rsid w:val="008638D6"/>
    <w:rsid w:val="00863B58"/>
    <w:rsid w:val="00863B98"/>
    <w:rsid w:val="00864853"/>
    <w:rsid w:val="00864D97"/>
    <w:rsid w:val="00867CD1"/>
    <w:rsid w:val="00867E9C"/>
    <w:rsid w:val="008702B4"/>
    <w:rsid w:val="00870731"/>
    <w:rsid w:val="0087087D"/>
    <w:rsid w:val="00870B69"/>
    <w:rsid w:val="00871AE3"/>
    <w:rsid w:val="00872F19"/>
    <w:rsid w:val="00873748"/>
    <w:rsid w:val="00873840"/>
    <w:rsid w:val="008745E0"/>
    <w:rsid w:val="00874A22"/>
    <w:rsid w:val="00874FCE"/>
    <w:rsid w:val="0087595C"/>
    <w:rsid w:val="00875F78"/>
    <w:rsid w:val="00876996"/>
    <w:rsid w:val="00876EF0"/>
    <w:rsid w:val="00876FF7"/>
    <w:rsid w:val="00877393"/>
    <w:rsid w:val="00877469"/>
    <w:rsid w:val="00877576"/>
    <w:rsid w:val="00877C3B"/>
    <w:rsid w:val="0088036C"/>
    <w:rsid w:val="00881D88"/>
    <w:rsid w:val="00881ED5"/>
    <w:rsid w:val="008820E2"/>
    <w:rsid w:val="00882151"/>
    <w:rsid w:val="0088279E"/>
    <w:rsid w:val="00885C7A"/>
    <w:rsid w:val="00886050"/>
    <w:rsid w:val="008865FD"/>
    <w:rsid w:val="0088691A"/>
    <w:rsid w:val="00886C7C"/>
    <w:rsid w:val="00887043"/>
    <w:rsid w:val="00887EE5"/>
    <w:rsid w:val="0089086F"/>
    <w:rsid w:val="00890FBB"/>
    <w:rsid w:val="00891A53"/>
    <w:rsid w:val="00891A75"/>
    <w:rsid w:val="008921C3"/>
    <w:rsid w:val="00892409"/>
    <w:rsid w:val="008924F3"/>
    <w:rsid w:val="00892B84"/>
    <w:rsid w:val="00892E85"/>
    <w:rsid w:val="00893719"/>
    <w:rsid w:val="00893B21"/>
    <w:rsid w:val="0089431C"/>
    <w:rsid w:val="00894783"/>
    <w:rsid w:val="00894816"/>
    <w:rsid w:val="008954C3"/>
    <w:rsid w:val="0089606E"/>
    <w:rsid w:val="008960C9"/>
    <w:rsid w:val="00896D3C"/>
    <w:rsid w:val="008973E4"/>
    <w:rsid w:val="008A00C4"/>
    <w:rsid w:val="008A06E0"/>
    <w:rsid w:val="008A0D13"/>
    <w:rsid w:val="008A0D83"/>
    <w:rsid w:val="008A109A"/>
    <w:rsid w:val="008A3234"/>
    <w:rsid w:val="008A3EFA"/>
    <w:rsid w:val="008A5052"/>
    <w:rsid w:val="008A52B5"/>
    <w:rsid w:val="008A5675"/>
    <w:rsid w:val="008A581A"/>
    <w:rsid w:val="008A58C9"/>
    <w:rsid w:val="008A6FF6"/>
    <w:rsid w:val="008A70FC"/>
    <w:rsid w:val="008A7BAB"/>
    <w:rsid w:val="008A7C7A"/>
    <w:rsid w:val="008A7E1B"/>
    <w:rsid w:val="008B06D5"/>
    <w:rsid w:val="008B0AA7"/>
    <w:rsid w:val="008B0D20"/>
    <w:rsid w:val="008B22FF"/>
    <w:rsid w:val="008B24EF"/>
    <w:rsid w:val="008B272D"/>
    <w:rsid w:val="008B2A6C"/>
    <w:rsid w:val="008B2EB4"/>
    <w:rsid w:val="008B315C"/>
    <w:rsid w:val="008B3477"/>
    <w:rsid w:val="008B37D7"/>
    <w:rsid w:val="008B3EBC"/>
    <w:rsid w:val="008B490D"/>
    <w:rsid w:val="008B4B3F"/>
    <w:rsid w:val="008B5353"/>
    <w:rsid w:val="008B629F"/>
    <w:rsid w:val="008B640E"/>
    <w:rsid w:val="008B7363"/>
    <w:rsid w:val="008C021F"/>
    <w:rsid w:val="008C0F2B"/>
    <w:rsid w:val="008C1430"/>
    <w:rsid w:val="008C29EB"/>
    <w:rsid w:val="008C2BD9"/>
    <w:rsid w:val="008C3931"/>
    <w:rsid w:val="008C3963"/>
    <w:rsid w:val="008C4006"/>
    <w:rsid w:val="008C4772"/>
    <w:rsid w:val="008C4AAA"/>
    <w:rsid w:val="008C5A06"/>
    <w:rsid w:val="008C60FA"/>
    <w:rsid w:val="008C7372"/>
    <w:rsid w:val="008C75E5"/>
    <w:rsid w:val="008C760D"/>
    <w:rsid w:val="008C7674"/>
    <w:rsid w:val="008D0042"/>
    <w:rsid w:val="008D139E"/>
    <w:rsid w:val="008D1E7F"/>
    <w:rsid w:val="008D2C7E"/>
    <w:rsid w:val="008D38B5"/>
    <w:rsid w:val="008D3979"/>
    <w:rsid w:val="008D4B1C"/>
    <w:rsid w:val="008D66EF"/>
    <w:rsid w:val="008D6DE1"/>
    <w:rsid w:val="008D7297"/>
    <w:rsid w:val="008D7865"/>
    <w:rsid w:val="008D78EA"/>
    <w:rsid w:val="008E01C6"/>
    <w:rsid w:val="008E0207"/>
    <w:rsid w:val="008E0675"/>
    <w:rsid w:val="008E06D7"/>
    <w:rsid w:val="008E0916"/>
    <w:rsid w:val="008E0C86"/>
    <w:rsid w:val="008E1A8D"/>
    <w:rsid w:val="008E1AFD"/>
    <w:rsid w:val="008E212F"/>
    <w:rsid w:val="008E2D21"/>
    <w:rsid w:val="008E3375"/>
    <w:rsid w:val="008E346C"/>
    <w:rsid w:val="008E39EC"/>
    <w:rsid w:val="008E3D10"/>
    <w:rsid w:val="008E49AD"/>
    <w:rsid w:val="008E54D3"/>
    <w:rsid w:val="008E613B"/>
    <w:rsid w:val="008E6832"/>
    <w:rsid w:val="008E6B19"/>
    <w:rsid w:val="008E7142"/>
    <w:rsid w:val="008E724C"/>
    <w:rsid w:val="008F05B5"/>
    <w:rsid w:val="008F0FDC"/>
    <w:rsid w:val="008F1A4D"/>
    <w:rsid w:val="008F5AA7"/>
    <w:rsid w:val="008F62B0"/>
    <w:rsid w:val="008F682E"/>
    <w:rsid w:val="008F6837"/>
    <w:rsid w:val="008F6993"/>
    <w:rsid w:val="008F6D71"/>
    <w:rsid w:val="009001F2"/>
    <w:rsid w:val="009005CA"/>
    <w:rsid w:val="00901362"/>
    <w:rsid w:val="00901770"/>
    <w:rsid w:val="0090182E"/>
    <w:rsid w:val="00902117"/>
    <w:rsid w:val="009024B1"/>
    <w:rsid w:val="00902B89"/>
    <w:rsid w:val="0090303C"/>
    <w:rsid w:val="009035D9"/>
    <w:rsid w:val="00903A6C"/>
    <w:rsid w:val="00903F42"/>
    <w:rsid w:val="00903FD3"/>
    <w:rsid w:val="00904349"/>
    <w:rsid w:val="00904F77"/>
    <w:rsid w:val="009050E9"/>
    <w:rsid w:val="00905A1E"/>
    <w:rsid w:val="00905A57"/>
    <w:rsid w:val="00905E68"/>
    <w:rsid w:val="0090639E"/>
    <w:rsid w:val="0090654B"/>
    <w:rsid w:val="009068C9"/>
    <w:rsid w:val="00906EFF"/>
    <w:rsid w:val="00906FF8"/>
    <w:rsid w:val="00907605"/>
    <w:rsid w:val="0090796C"/>
    <w:rsid w:val="009118ED"/>
    <w:rsid w:val="00912451"/>
    <w:rsid w:val="00912F76"/>
    <w:rsid w:val="009131A2"/>
    <w:rsid w:val="009139EF"/>
    <w:rsid w:val="00913A37"/>
    <w:rsid w:val="00914694"/>
    <w:rsid w:val="00914B84"/>
    <w:rsid w:val="00914C85"/>
    <w:rsid w:val="00914D70"/>
    <w:rsid w:val="00914F0C"/>
    <w:rsid w:val="00915A73"/>
    <w:rsid w:val="00915D2A"/>
    <w:rsid w:val="00916726"/>
    <w:rsid w:val="00916873"/>
    <w:rsid w:val="00916C50"/>
    <w:rsid w:val="00917A92"/>
    <w:rsid w:val="00917FFD"/>
    <w:rsid w:val="00920635"/>
    <w:rsid w:val="009234D4"/>
    <w:rsid w:val="009241F8"/>
    <w:rsid w:val="00924984"/>
    <w:rsid w:val="00924DB6"/>
    <w:rsid w:val="009250E7"/>
    <w:rsid w:val="009256AC"/>
    <w:rsid w:val="00926134"/>
    <w:rsid w:val="00926772"/>
    <w:rsid w:val="00926814"/>
    <w:rsid w:val="00926A38"/>
    <w:rsid w:val="00927C8A"/>
    <w:rsid w:val="00930443"/>
    <w:rsid w:val="009308BC"/>
    <w:rsid w:val="00931465"/>
    <w:rsid w:val="009314CD"/>
    <w:rsid w:val="0093232A"/>
    <w:rsid w:val="00932DE8"/>
    <w:rsid w:val="00934B84"/>
    <w:rsid w:val="00935082"/>
    <w:rsid w:val="00935172"/>
    <w:rsid w:val="00935695"/>
    <w:rsid w:val="00935F70"/>
    <w:rsid w:val="00937A85"/>
    <w:rsid w:val="0094056C"/>
    <w:rsid w:val="00941E0A"/>
    <w:rsid w:val="00942500"/>
    <w:rsid w:val="00943230"/>
    <w:rsid w:val="00943D45"/>
    <w:rsid w:val="00944295"/>
    <w:rsid w:val="00944DDC"/>
    <w:rsid w:val="00947702"/>
    <w:rsid w:val="00947E01"/>
    <w:rsid w:val="009500FF"/>
    <w:rsid w:val="00950F92"/>
    <w:rsid w:val="00950FA5"/>
    <w:rsid w:val="009512E6"/>
    <w:rsid w:val="00953798"/>
    <w:rsid w:val="00954357"/>
    <w:rsid w:val="0095435E"/>
    <w:rsid w:val="00954935"/>
    <w:rsid w:val="00954F77"/>
    <w:rsid w:val="009551B8"/>
    <w:rsid w:val="00955BB8"/>
    <w:rsid w:val="00955F1B"/>
    <w:rsid w:val="0095683F"/>
    <w:rsid w:val="00956D99"/>
    <w:rsid w:val="00957AB8"/>
    <w:rsid w:val="00957F6B"/>
    <w:rsid w:val="00960409"/>
    <w:rsid w:val="00960598"/>
    <w:rsid w:val="009607FB"/>
    <w:rsid w:val="00960855"/>
    <w:rsid w:val="00961216"/>
    <w:rsid w:val="00961640"/>
    <w:rsid w:val="00962030"/>
    <w:rsid w:val="0096223B"/>
    <w:rsid w:val="00962563"/>
    <w:rsid w:val="009628E3"/>
    <w:rsid w:val="00962D6C"/>
    <w:rsid w:val="009637C2"/>
    <w:rsid w:val="00964AD2"/>
    <w:rsid w:val="00965B29"/>
    <w:rsid w:val="009666D8"/>
    <w:rsid w:val="009670D4"/>
    <w:rsid w:val="00970363"/>
    <w:rsid w:val="00970BE1"/>
    <w:rsid w:val="00971A0F"/>
    <w:rsid w:val="0097208C"/>
    <w:rsid w:val="00972858"/>
    <w:rsid w:val="009730AF"/>
    <w:rsid w:val="0097327C"/>
    <w:rsid w:val="00973958"/>
    <w:rsid w:val="0097434E"/>
    <w:rsid w:val="00974A5B"/>
    <w:rsid w:val="00975C29"/>
    <w:rsid w:val="009765BE"/>
    <w:rsid w:val="00976BAB"/>
    <w:rsid w:val="0097756A"/>
    <w:rsid w:val="00977822"/>
    <w:rsid w:val="00977DC8"/>
    <w:rsid w:val="00980198"/>
    <w:rsid w:val="00980441"/>
    <w:rsid w:val="00980BE9"/>
    <w:rsid w:val="00981623"/>
    <w:rsid w:val="00981CD1"/>
    <w:rsid w:val="00982E65"/>
    <w:rsid w:val="00983F55"/>
    <w:rsid w:val="0098435C"/>
    <w:rsid w:val="009845E2"/>
    <w:rsid w:val="009856B8"/>
    <w:rsid w:val="00985E31"/>
    <w:rsid w:val="0098638B"/>
    <w:rsid w:val="00986634"/>
    <w:rsid w:val="00987BCF"/>
    <w:rsid w:val="009907BD"/>
    <w:rsid w:val="0099084A"/>
    <w:rsid w:val="00990C76"/>
    <w:rsid w:val="00991102"/>
    <w:rsid w:val="009913C4"/>
    <w:rsid w:val="00991527"/>
    <w:rsid w:val="00992CEE"/>
    <w:rsid w:val="0099304E"/>
    <w:rsid w:val="0099376B"/>
    <w:rsid w:val="00994435"/>
    <w:rsid w:val="00994ABB"/>
    <w:rsid w:val="00994DE3"/>
    <w:rsid w:val="00995026"/>
    <w:rsid w:val="0099503F"/>
    <w:rsid w:val="009950DF"/>
    <w:rsid w:val="009962B6"/>
    <w:rsid w:val="00996348"/>
    <w:rsid w:val="00996BA2"/>
    <w:rsid w:val="0099701F"/>
    <w:rsid w:val="0099746C"/>
    <w:rsid w:val="009974D0"/>
    <w:rsid w:val="00997986"/>
    <w:rsid w:val="00997C4B"/>
    <w:rsid w:val="00997D59"/>
    <w:rsid w:val="009A2119"/>
    <w:rsid w:val="009A3150"/>
    <w:rsid w:val="009A3CB1"/>
    <w:rsid w:val="009A3FD2"/>
    <w:rsid w:val="009A48DC"/>
    <w:rsid w:val="009A6313"/>
    <w:rsid w:val="009A7506"/>
    <w:rsid w:val="009A7927"/>
    <w:rsid w:val="009A799F"/>
    <w:rsid w:val="009A7D30"/>
    <w:rsid w:val="009B19D8"/>
    <w:rsid w:val="009B284F"/>
    <w:rsid w:val="009B2A5C"/>
    <w:rsid w:val="009B3D67"/>
    <w:rsid w:val="009B439C"/>
    <w:rsid w:val="009B53E3"/>
    <w:rsid w:val="009B5650"/>
    <w:rsid w:val="009B60D8"/>
    <w:rsid w:val="009B6B62"/>
    <w:rsid w:val="009B7025"/>
    <w:rsid w:val="009B770E"/>
    <w:rsid w:val="009C0105"/>
    <w:rsid w:val="009C0AD4"/>
    <w:rsid w:val="009C0CDC"/>
    <w:rsid w:val="009C0F0A"/>
    <w:rsid w:val="009C184C"/>
    <w:rsid w:val="009C2833"/>
    <w:rsid w:val="009C3AAD"/>
    <w:rsid w:val="009C4A0B"/>
    <w:rsid w:val="009C4A5C"/>
    <w:rsid w:val="009C5335"/>
    <w:rsid w:val="009C5C2D"/>
    <w:rsid w:val="009C6E2A"/>
    <w:rsid w:val="009C723E"/>
    <w:rsid w:val="009C78A3"/>
    <w:rsid w:val="009C790E"/>
    <w:rsid w:val="009C7E50"/>
    <w:rsid w:val="009D0215"/>
    <w:rsid w:val="009D0CE5"/>
    <w:rsid w:val="009D1DE8"/>
    <w:rsid w:val="009D2A04"/>
    <w:rsid w:val="009D304A"/>
    <w:rsid w:val="009D3E4B"/>
    <w:rsid w:val="009D4B7A"/>
    <w:rsid w:val="009D525F"/>
    <w:rsid w:val="009D69A1"/>
    <w:rsid w:val="009D6E84"/>
    <w:rsid w:val="009D7ABE"/>
    <w:rsid w:val="009E01D9"/>
    <w:rsid w:val="009E0618"/>
    <w:rsid w:val="009E1174"/>
    <w:rsid w:val="009E11D7"/>
    <w:rsid w:val="009E131C"/>
    <w:rsid w:val="009E1423"/>
    <w:rsid w:val="009E28FB"/>
    <w:rsid w:val="009E2965"/>
    <w:rsid w:val="009E2D06"/>
    <w:rsid w:val="009E30AC"/>
    <w:rsid w:val="009E3922"/>
    <w:rsid w:val="009E40C9"/>
    <w:rsid w:val="009E4291"/>
    <w:rsid w:val="009E547B"/>
    <w:rsid w:val="009E5751"/>
    <w:rsid w:val="009E5987"/>
    <w:rsid w:val="009E5C3A"/>
    <w:rsid w:val="009E727F"/>
    <w:rsid w:val="009E768F"/>
    <w:rsid w:val="009E7935"/>
    <w:rsid w:val="009E7C28"/>
    <w:rsid w:val="009F08C3"/>
    <w:rsid w:val="009F1272"/>
    <w:rsid w:val="009F1663"/>
    <w:rsid w:val="009F2280"/>
    <w:rsid w:val="009F30B6"/>
    <w:rsid w:val="009F34AF"/>
    <w:rsid w:val="009F4D5D"/>
    <w:rsid w:val="009F580D"/>
    <w:rsid w:val="009F5CB9"/>
    <w:rsid w:val="009F66F2"/>
    <w:rsid w:val="009F6784"/>
    <w:rsid w:val="009F7353"/>
    <w:rsid w:val="009F75DF"/>
    <w:rsid w:val="00A0031F"/>
    <w:rsid w:val="00A00ACC"/>
    <w:rsid w:val="00A00E49"/>
    <w:rsid w:val="00A00F52"/>
    <w:rsid w:val="00A0226B"/>
    <w:rsid w:val="00A02D84"/>
    <w:rsid w:val="00A02F1F"/>
    <w:rsid w:val="00A05237"/>
    <w:rsid w:val="00A05757"/>
    <w:rsid w:val="00A058C6"/>
    <w:rsid w:val="00A06171"/>
    <w:rsid w:val="00A064B4"/>
    <w:rsid w:val="00A100CB"/>
    <w:rsid w:val="00A10DD2"/>
    <w:rsid w:val="00A11540"/>
    <w:rsid w:val="00A12468"/>
    <w:rsid w:val="00A12B65"/>
    <w:rsid w:val="00A1427E"/>
    <w:rsid w:val="00A14323"/>
    <w:rsid w:val="00A14E00"/>
    <w:rsid w:val="00A15868"/>
    <w:rsid w:val="00A15A23"/>
    <w:rsid w:val="00A16F8C"/>
    <w:rsid w:val="00A20EAA"/>
    <w:rsid w:val="00A217F1"/>
    <w:rsid w:val="00A21C77"/>
    <w:rsid w:val="00A21FAE"/>
    <w:rsid w:val="00A22451"/>
    <w:rsid w:val="00A22C3B"/>
    <w:rsid w:val="00A22C4B"/>
    <w:rsid w:val="00A22F7F"/>
    <w:rsid w:val="00A231A8"/>
    <w:rsid w:val="00A23731"/>
    <w:rsid w:val="00A2462B"/>
    <w:rsid w:val="00A24A11"/>
    <w:rsid w:val="00A24F3A"/>
    <w:rsid w:val="00A2505C"/>
    <w:rsid w:val="00A25065"/>
    <w:rsid w:val="00A250E8"/>
    <w:rsid w:val="00A25369"/>
    <w:rsid w:val="00A25547"/>
    <w:rsid w:val="00A255EE"/>
    <w:rsid w:val="00A2578E"/>
    <w:rsid w:val="00A271BF"/>
    <w:rsid w:val="00A27C0B"/>
    <w:rsid w:val="00A300D9"/>
    <w:rsid w:val="00A30AF1"/>
    <w:rsid w:val="00A311DA"/>
    <w:rsid w:val="00A31458"/>
    <w:rsid w:val="00A31A7C"/>
    <w:rsid w:val="00A32FE9"/>
    <w:rsid w:val="00A34074"/>
    <w:rsid w:val="00A34953"/>
    <w:rsid w:val="00A354B3"/>
    <w:rsid w:val="00A3581B"/>
    <w:rsid w:val="00A35C38"/>
    <w:rsid w:val="00A362E5"/>
    <w:rsid w:val="00A375A5"/>
    <w:rsid w:val="00A37BF9"/>
    <w:rsid w:val="00A37DE3"/>
    <w:rsid w:val="00A40788"/>
    <w:rsid w:val="00A41D53"/>
    <w:rsid w:val="00A4203A"/>
    <w:rsid w:val="00A420AC"/>
    <w:rsid w:val="00A42562"/>
    <w:rsid w:val="00A4264F"/>
    <w:rsid w:val="00A428ED"/>
    <w:rsid w:val="00A42BA3"/>
    <w:rsid w:val="00A42BF2"/>
    <w:rsid w:val="00A44BBD"/>
    <w:rsid w:val="00A44D29"/>
    <w:rsid w:val="00A456A7"/>
    <w:rsid w:val="00A45AA6"/>
    <w:rsid w:val="00A4633F"/>
    <w:rsid w:val="00A4697C"/>
    <w:rsid w:val="00A47D19"/>
    <w:rsid w:val="00A47E5B"/>
    <w:rsid w:val="00A5000E"/>
    <w:rsid w:val="00A51301"/>
    <w:rsid w:val="00A51A03"/>
    <w:rsid w:val="00A51E5E"/>
    <w:rsid w:val="00A52863"/>
    <w:rsid w:val="00A52E5C"/>
    <w:rsid w:val="00A52FD7"/>
    <w:rsid w:val="00A53089"/>
    <w:rsid w:val="00A532C5"/>
    <w:rsid w:val="00A534D0"/>
    <w:rsid w:val="00A541FF"/>
    <w:rsid w:val="00A560E5"/>
    <w:rsid w:val="00A56416"/>
    <w:rsid w:val="00A56456"/>
    <w:rsid w:val="00A566FD"/>
    <w:rsid w:val="00A56BDD"/>
    <w:rsid w:val="00A57D19"/>
    <w:rsid w:val="00A57D1A"/>
    <w:rsid w:val="00A57FB7"/>
    <w:rsid w:val="00A60691"/>
    <w:rsid w:val="00A6082B"/>
    <w:rsid w:val="00A62238"/>
    <w:rsid w:val="00A62FBA"/>
    <w:rsid w:val="00A631C3"/>
    <w:rsid w:val="00A632F6"/>
    <w:rsid w:val="00A63CF5"/>
    <w:rsid w:val="00A64768"/>
    <w:rsid w:val="00A64972"/>
    <w:rsid w:val="00A6521B"/>
    <w:rsid w:val="00A65A81"/>
    <w:rsid w:val="00A66538"/>
    <w:rsid w:val="00A6660A"/>
    <w:rsid w:val="00A667EB"/>
    <w:rsid w:val="00A668EE"/>
    <w:rsid w:val="00A66B8E"/>
    <w:rsid w:val="00A671CC"/>
    <w:rsid w:val="00A67F5F"/>
    <w:rsid w:val="00A70130"/>
    <w:rsid w:val="00A70CD0"/>
    <w:rsid w:val="00A70F8B"/>
    <w:rsid w:val="00A71F25"/>
    <w:rsid w:val="00A72E2C"/>
    <w:rsid w:val="00A72FF4"/>
    <w:rsid w:val="00A73069"/>
    <w:rsid w:val="00A754DF"/>
    <w:rsid w:val="00A75B16"/>
    <w:rsid w:val="00A77006"/>
    <w:rsid w:val="00A77C0E"/>
    <w:rsid w:val="00A80098"/>
    <w:rsid w:val="00A818CE"/>
    <w:rsid w:val="00A83485"/>
    <w:rsid w:val="00A84436"/>
    <w:rsid w:val="00A8516D"/>
    <w:rsid w:val="00A852E7"/>
    <w:rsid w:val="00A853B8"/>
    <w:rsid w:val="00A8552D"/>
    <w:rsid w:val="00A85A5B"/>
    <w:rsid w:val="00A86D1D"/>
    <w:rsid w:val="00A871D7"/>
    <w:rsid w:val="00A87798"/>
    <w:rsid w:val="00A90133"/>
    <w:rsid w:val="00A90237"/>
    <w:rsid w:val="00A916E2"/>
    <w:rsid w:val="00A91753"/>
    <w:rsid w:val="00A917DB"/>
    <w:rsid w:val="00A91D6E"/>
    <w:rsid w:val="00A91F36"/>
    <w:rsid w:val="00A927F2"/>
    <w:rsid w:val="00A929C3"/>
    <w:rsid w:val="00A92B15"/>
    <w:rsid w:val="00A92CE6"/>
    <w:rsid w:val="00A92D77"/>
    <w:rsid w:val="00A92DC9"/>
    <w:rsid w:val="00A937EC"/>
    <w:rsid w:val="00A9464D"/>
    <w:rsid w:val="00A96B95"/>
    <w:rsid w:val="00A97229"/>
    <w:rsid w:val="00AA0014"/>
    <w:rsid w:val="00AA0586"/>
    <w:rsid w:val="00AA079C"/>
    <w:rsid w:val="00AA0C1D"/>
    <w:rsid w:val="00AA0EED"/>
    <w:rsid w:val="00AA190B"/>
    <w:rsid w:val="00AA2CBD"/>
    <w:rsid w:val="00AA3357"/>
    <w:rsid w:val="00AA3717"/>
    <w:rsid w:val="00AA3EA5"/>
    <w:rsid w:val="00AA4058"/>
    <w:rsid w:val="00AA40D3"/>
    <w:rsid w:val="00AA410E"/>
    <w:rsid w:val="00AA4A1F"/>
    <w:rsid w:val="00AA551F"/>
    <w:rsid w:val="00AA5DC0"/>
    <w:rsid w:val="00AA5F16"/>
    <w:rsid w:val="00AA5F61"/>
    <w:rsid w:val="00AA7413"/>
    <w:rsid w:val="00AA76C2"/>
    <w:rsid w:val="00AA76D6"/>
    <w:rsid w:val="00AA7EF4"/>
    <w:rsid w:val="00AB0A0D"/>
    <w:rsid w:val="00AB1800"/>
    <w:rsid w:val="00AB1C4A"/>
    <w:rsid w:val="00AB2864"/>
    <w:rsid w:val="00AB2CB6"/>
    <w:rsid w:val="00AB3038"/>
    <w:rsid w:val="00AB3CB0"/>
    <w:rsid w:val="00AB3D5B"/>
    <w:rsid w:val="00AB3EAF"/>
    <w:rsid w:val="00AB3EEC"/>
    <w:rsid w:val="00AB3F14"/>
    <w:rsid w:val="00AB440B"/>
    <w:rsid w:val="00AB4EB0"/>
    <w:rsid w:val="00AB53EB"/>
    <w:rsid w:val="00AB5E59"/>
    <w:rsid w:val="00AB6498"/>
    <w:rsid w:val="00AB7512"/>
    <w:rsid w:val="00AB76A9"/>
    <w:rsid w:val="00AB7FD1"/>
    <w:rsid w:val="00AC0A81"/>
    <w:rsid w:val="00AC0A99"/>
    <w:rsid w:val="00AC1DB4"/>
    <w:rsid w:val="00AC1FDE"/>
    <w:rsid w:val="00AC20E3"/>
    <w:rsid w:val="00AC36E6"/>
    <w:rsid w:val="00AC40C8"/>
    <w:rsid w:val="00AC449B"/>
    <w:rsid w:val="00AC4ACE"/>
    <w:rsid w:val="00AC4B31"/>
    <w:rsid w:val="00AC4BB4"/>
    <w:rsid w:val="00AC5F3E"/>
    <w:rsid w:val="00AC66E5"/>
    <w:rsid w:val="00AC6A04"/>
    <w:rsid w:val="00AC6FB9"/>
    <w:rsid w:val="00AC731E"/>
    <w:rsid w:val="00AC7478"/>
    <w:rsid w:val="00AC7967"/>
    <w:rsid w:val="00AC7A9C"/>
    <w:rsid w:val="00AD02AB"/>
    <w:rsid w:val="00AD0480"/>
    <w:rsid w:val="00AD0A69"/>
    <w:rsid w:val="00AD0D04"/>
    <w:rsid w:val="00AD17BE"/>
    <w:rsid w:val="00AD1A31"/>
    <w:rsid w:val="00AD1A59"/>
    <w:rsid w:val="00AD2162"/>
    <w:rsid w:val="00AD2A11"/>
    <w:rsid w:val="00AD2E96"/>
    <w:rsid w:val="00AD4538"/>
    <w:rsid w:val="00AD4A1F"/>
    <w:rsid w:val="00AD51E9"/>
    <w:rsid w:val="00AD771C"/>
    <w:rsid w:val="00AE0172"/>
    <w:rsid w:val="00AE0349"/>
    <w:rsid w:val="00AE05C4"/>
    <w:rsid w:val="00AE060D"/>
    <w:rsid w:val="00AE0CBB"/>
    <w:rsid w:val="00AE1B47"/>
    <w:rsid w:val="00AE2097"/>
    <w:rsid w:val="00AE2499"/>
    <w:rsid w:val="00AE24BB"/>
    <w:rsid w:val="00AE25C2"/>
    <w:rsid w:val="00AE25FD"/>
    <w:rsid w:val="00AE2A4D"/>
    <w:rsid w:val="00AE2C0F"/>
    <w:rsid w:val="00AE3442"/>
    <w:rsid w:val="00AE3EC2"/>
    <w:rsid w:val="00AE4E3F"/>
    <w:rsid w:val="00AE52E2"/>
    <w:rsid w:val="00AE6205"/>
    <w:rsid w:val="00AE7088"/>
    <w:rsid w:val="00AE7169"/>
    <w:rsid w:val="00AE7DEA"/>
    <w:rsid w:val="00AF0080"/>
    <w:rsid w:val="00AF055F"/>
    <w:rsid w:val="00AF0A80"/>
    <w:rsid w:val="00AF0D7C"/>
    <w:rsid w:val="00AF18CF"/>
    <w:rsid w:val="00AF1E5D"/>
    <w:rsid w:val="00AF21F1"/>
    <w:rsid w:val="00AF26B5"/>
    <w:rsid w:val="00AF2CFC"/>
    <w:rsid w:val="00AF30E6"/>
    <w:rsid w:val="00AF341F"/>
    <w:rsid w:val="00AF3A7F"/>
    <w:rsid w:val="00AF4090"/>
    <w:rsid w:val="00AF593E"/>
    <w:rsid w:val="00AF659F"/>
    <w:rsid w:val="00AF6636"/>
    <w:rsid w:val="00AF6DCD"/>
    <w:rsid w:val="00AF6F36"/>
    <w:rsid w:val="00AF7805"/>
    <w:rsid w:val="00B00ED7"/>
    <w:rsid w:val="00B01521"/>
    <w:rsid w:val="00B01B96"/>
    <w:rsid w:val="00B01F0C"/>
    <w:rsid w:val="00B02492"/>
    <w:rsid w:val="00B0251C"/>
    <w:rsid w:val="00B02618"/>
    <w:rsid w:val="00B036A8"/>
    <w:rsid w:val="00B03B8B"/>
    <w:rsid w:val="00B049E8"/>
    <w:rsid w:val="00B04B90"/>
    <w:rsid w:val="00B04E3C"/>
    <w:rsid w:val="00B053F8"/>
    <w:rsid w:val="00B05EC2"/>
    <w:rsid w:val="00B060CD"/>
    <w:rsid w:val="00B069C0"/>
    <w:rsid w:val="00B06BAE"/>
    <w:rsid w:val="00B076BB"/>
    <w:rsid w:val="00B07E66"/>
    <w:rsid w:val="00B10A7A"/>
    <w:rsid w:val="00B10E1C"/>
    <w:rsid w:val="00B11CC5"/>
    <w:rsid w:val="00B12309"/>
    <w:rsid w:val="00B127F3"/>
    <w:rsid w:val="00B12F60"/>
    <w:rsid w:val="00B13622"/>
    <w:rsid w:val="00B13696"/>
    <w:rsid w:val="00B13E10"/>
    <w:rsid w:val="00B1461A"/>
    <w:rsid w:val="00B14CDD"/>
    <w:rsid w:val="00B152B7"/>
    <w:rsid w:val="00B15403"/>
    <w:rsid w:val="00B15CCE"/>
    <w:rsid w:val="00B15D36"/>
    <w:rsid w:val="00B161F6"/>
    <w:rsid w:val="00B16DBC"/>
    <w:rsid w:val="00B16EFD"/>
    <w:rsid w:val="00B1705A"/>
    <w:rsid w:val="00B170D0"/>
    <w:rsid w:val="00B1718F"/>
    <w:rsid w:val="00B173D7"/>
    <w:rsid w:val="00B21E4E"/>
    <w:rsid w:val="00B2223E"/>
    <w:rsid w:val="00B2244B"/>
    <w:rsid w:val="00B22E30"/>
    <w:rsid w:val="00B2400C"/>
    <w:rsid w:val="00B24D31"/>
    <w:rsid w:val="00B26217"/>
    <w:rsid w:val="00B2681F"/>
    <w:rsid w:val="00B26DFA"/>
    <w:rsid w:val="00B2756E"/>
    <w:rsid w:val="00B30125"/>
    <w:rsid w:val="00B301AA"/>
    <w:rsid w:val="00B3025C"/>
    <w:rsid w:val="00B30390"/>
    <w:rsid w:val="00B3078C"/>
    <w:rsid w:val="00B313E3"/>
    <w:rsid w:val="00B322CB"/>
    <w:rsid w:val="00B325D0"/>
    <w:rsid w:val="00B32C7B"/>
    <w:rsid w:val="00B330F6"/>
    <w:rsid w:val="00B33514"/>
    <w:rsid w:val="00B3382D"/>
    <w:rsid w:val="00B33B45"/>
    <w:rsid w:val="00B33F93"/>
    <w:rsid w:val="00B35A63"/>
    <w:rsid w:val="00B35C6A"/>
    <w:rsid w:val="00B35CD9"/>
    <w:rsid w:val="00B35FC8"/>
    <w:rsid w:val="00B363C2"/>
    <w:rsid w:val="00B37313"/>
    <w:rsid w:val="00B3775E"/>
    <w:rsid w:val="00B37BFF"/>
    <w:rsid w:val="00B41074"/>
    <w:rsid w:val="00B415DC"/>
    <w:rsid w:val="00B41957"/>
    <w:rsid w:val="00B41BFD"/>
    <w:rsid w:val="00B41C23"/>
    <w:rsid w:val="00B41FC1"/>
    <w:rsid w:val="00B427D7"/>
    <w:rsid w:val="00B42FE5"/>
    <w:rsid w:val="00B433C2"/>
    <w:rsid w:val="00B43D74"/>
    <w:rsid w:val="00B43FDD"/>
    <w:rsid w:val="00B44CF8"/>
    <w:rsid w:val="00B44F99"/>
    <w:rsid w:val="00B45E8F"/>
    <w:rsid w:val="00B4662D"/>
    <w:rsid w:val="00B46997"/>
    <w:rsid w:val="00B4720D"/>
    <w:rsid w:val="00B4724E"/>
    <w:rsid w:val="00B47410"/>
    <w:rsid w:val="00B47657"/>
    <w:rsid w:val="00B4783C"/>
    <w:rsid w:val="00B47A96"/>
    <w:rsid w:val="00B50F50"/>
    <w:rsid w:val="00B5132B"/>
    <w:rsid w:val="00B51644"/>
    <w:rsid w:val="00B52011"/>
    <w:rsid w:val="00B53189"/>
    <w:rsid w:val="00B53288"/>
    <w:rsid w:val="00B547FD"/>
    <w:rsid w:val="00B54B90"/>
    <w:rsid w:val="00B56366"/>
    <w:rsid w:val="00B57156"/>
    <w:rsid w:val="00B6038F"/>
    <w:rsid w:val="00B609AD"/>
    <w:rsid w:val="00B6176A"/>
    <w:rsid w:val="00B61C2A"/>
    <w:rsid w:val="00B626B8"/>
    <w:rsid w:val="00B63519"/>
    <w:rsid w:val="00B64226"/>
    <w:rsid w:val="00B646CC"/>
    <w:rsid w:val="00B65C19"/>
    <w:rsid w:val="00B6625E"/>
    <w:rsid w:val="00B66A34"/>
    <w:rsid w:val="00B66CB4"/>
    <w:rsid w:val="00B67C81"/>
    <w:rsid w:val="00B67D15"/>
    <w:rsid w:val="00B7003C"/>
    <w:rsid w:val="00B70A74"/>
    <w:rsid w:val="00B70F90"/>
    <w:rsid w:val="00B724ED"/>
    <w:rsid w:val="00B727E7"/>
    <w:rsid w:val="00B7294C"/>
    <w:rsid w:val="00B72EED"/>
    <w:rsid w:val="00B73846"/>
    <w:rsid w:val="00B73AE3"/>
    <w:rsid w:val="00B73E29"/>
    <w:rsid w:val="00B73F97"/>
    <w:rsid w:val="00B74030"/>
    <w:rsid w:val="00B74131"/>
    <w:rsid w:val="00B742D9"/>
    <w:rsid w:val="00B74419"/>
    <w:rsid w:val="00B748BE"/>
    <w:rsid w:val="00B74A7A"/>
    <w:rsid w:val="00B7507A"/>
    <w:rsid w:val="00B759C1"/>
    <w:rsid w:val="00B75CE8"/>
    <w:rsid w:val="00B75D55"/>
    <w:rsid w:val="00B765BA"/>
    <w:rsid w:val="00B76A17"/>
    <w:rsid w:val="00B77082"/>
    <w:rsid w:val="00B774FD"/>
    <w:rsid w:val="00B77505"/>
    <w:rsid w:val="00B77DA4"/>
    <w:rsid w:val="00B8186B"/>
    <w:rsid w:val="00B81B16"/>
    <w:rsid w:val="00B81E8C"/>
    <w:rsid w:val="00B82704"/>
    <w:rsid w:val="00B83136"/>
    <w:rsid w:val="00B83454"/>
    <w:rsid w:val="00B837C3"/>
    <w:rsid w:val="00B843ED"/>
    <w:rsid w:val="00B84944"/>
    <w:rsid w:val="00B84E12"/>
    <w:rsid w:val="00B84E64"/>
    <w:rsid w:val="00B851E9"/>
    <w:rsid w:val="00B85E7D"/>
    <w:rsid w:val="00B860B7"/>
    <w:rsid w:val="00B865B0"/>
    <w:rsid w:val="00B866A9"/>
    <w:rsid w:val="00B87720"/>
    <w:rsid w:val="00B878DD"/>
    <w:rsid w:val="00B87E30"/>
    <w:rsid w:val="00B903AF"/>
    <w:rsid w:val="00B90602"/>
    <w:rsid w:val="00B90775"/>
    <w:rsid w:val="00B90E93"/>
    <w:rsid w:val="00B90EDC"/>
    <w:rsid w:val="00B912F0"/>
    <w:rsid w:val="00B91563"/>
    <w:rsid w:val="00B91857"/>
    <w:rsid w:val="00B924A0"/>
    <w:rsid w:val="00B926AD"/>
    <w:rsid w:val="00B92D1E"/>
    <w:rsid w:val="00B93091"/>
    <w:rsid w:val="00B93103"/>
    <w:rsid w:val="00B931E4"/>
    <w:rsid w:val="00B9373B"/>
    <w:rsid w:val="00B93A16"/>
    <w:rsid w:val="00B95AB9"/>
    <w:rsid w:val="00B95AEB"/>
    <w:rsid w:val="00B961B3"/>
    <w:rsid w:val="00B96430"/>
    <w:rsid w:val="00B96AC9"/>
    <w:rsid w:val="00B9777F"/>
    <w:rsid w:val="00BA119D"/>
    <w:rsid w:val="00BA1DCB"/>
    <w:rsid w:val="00BA2B40"/>
    <w:rsid w:val="00BA365E"/>
    <w:rsid w:val="00BA3CE7"/>
    <w:rsid w:val="00BA40AC"/>
    <w:rsid w:val="00BA4AD1"/>
    <w:rsid w:val="00BA56C3"/>
    <w:rsid w:val="00BA688C"/>
    <w:rsid w:val="00BA6AAC"/>
    <w:rsid w:val="00BA6C01"/>
    <w:rsid w:val="00BA6DE5"/>
    <w:rsid w:val="00BA76C1"/>
    <w:rsid w:val="00BB0031"/>
    <w:rsid w:val="00BB0264"/>
    <w:rsid w:val="00BB0725"/>
    <w:rsid w:val="00BB0A42"/>
    <w:rsid w:val="00BB1722"/>
    <w:rsid w:val="00BB2635"/>
    <w:rsid w:val="00BB302E"/>
    <w:rsid w:val="00BB3057"/>
    <w:rsid w:val="00BB3E28"/>
    <w:rsid w:val="00BB4DDF"/>
    <w:rsid w:val="00BB6591"/>
    <w:rsid w:val="00BB67F5"/>
    <w:rsid w:val="00BB67FA"/>
    <w:rsid w:val="00BB6E4D"/>
    <w:rsid w:val="00BB6E5C"/>
    <w:rsid w:val="00BB7531"/>
    <w:rsid w:val="00BC0878"/>
    <w:rsid w:val="00BC0AC8"/>
    <w:rsid w:val="00BC1556"/>
    <w:rsid w:val="00BC16E1"/>
    <w:rsid w:val="00BC1E72"/>
    <w:rsid w:val="00BC215F"/>
    <w:rsid w:val="00BC26B4"/>
    <w:rsid w:val="00BC272E"/>
    <w:rsid w:val="00BC2752"/>
    <w:rsid w:val="00BC296C"/>
    <w:rsid w:val="00BC35C8"/>
    <w:rsid w:val="00BC39B0"/>
    <w:rsid w:val="00BC3C3F"/>
    <w:rsid w:val="00BC3E17"/>
    <w:rsid w:val="00BC4208"/>
    <w:rsid w:val="00BC5231"/>
    <w:rsid w:val="00BC528D"/>
    <w:rsid w:val="00BC58AE"/>
    <w:rsid w:val="00BC6627"/>
    <w:rsid w:val="00BC681D"/>
    <w:rsid w:val="00BC788D"/>
    <w:rsid w:val="00BC7960"/>
    <w:rsid w:val="00BD04AF"/>
    <w:rsid w:val="00BD07D3"/>
    <w:rsid w:val="00BD1DD9"/>
    <w:rsid w:val="00BD210A"/>
    <w:rsid w:val="00BD2154"/>
    <w:rsid w:val="00BD3347"/>
    <w:rsid w:val="00BD3A57"/>
    <w:rsid w:val="00BD3C76"/>
    <w:rsid w:val="00BD3CAD"/>
    <w:rsid w:val="00BD3FE2"/>
    <w:rsid w:val="00BD40D4"/>
    <w:rsid w:val="00BD4C31"/>
    <w:rsid w:val="00BD4C40"/>
    <w:rsid w:val="00BD50B1"/>
    <w:rsid w:val="00BD527A"/>
    <w:rsid w:val="00BD5917"/>
    <w:rsid w:val="00BD5D9E"/>
    <w:rsid w:val="00BD6933"/>
    <w:rsid w:val="00BD6A44"/>
    <w:rsid w:val="00BD704A"/>
    <w:rsid w:val="00BE02BD"/>
    <w:rsid w:val="00BE0979"/>
    <w:rsid w:val="00BE0FC6"/>
    <w:rsid w:val="00BE1434"/>
    <w:rsid w:val="00BE189E"/>
    <w:rsid w:val="00BE1D0E"/>
    <w:rsid w:val="00BE2836"/>
    <w:rsid w:val="00BE2A06"/>
    <w:rsid w:val="00BE3C67"/>
    <w:rsid w:val="00BE3DF5"/>
    <w:rsid w:val="00BE442D"/>
    <w:rsid w:val="00BE5D31"/>
    <w:rsid w:val="00BE6BC8"/>
    <w:rsid w:val="00BE6D2A"/>
    <w:rsid w:val="00BE7F76"/>
    <w:rsid w:val="00BE7F79"/>
    <w:rsid w:val="00BF030C"/>
    <w:rsid w:val="00BF060D"/>
    <w:rsid w:val="00BF070B"/>
    <w:rsid w:val="00BF09E6"/>
    <w:rsid w:val="00BF0B83"/>
    <w:rsid w:val="00BF1512"/>
    <w:rsid w:val="00BF2B3F"/>
    <w:rsid w:val="00BF33D1"/>
    <w:rsid w:val="00BF33EF"/>
    <w:rsid w:val="00BF49F5"/>
    <w:rsid w:val="00BF4B7D"/>
    <w:rsid w:val="00BF4BBF"/>
    <w:rsid w:val="00BF5045"/>
    <w:rsid w:val="00BF5178"/>
    <w:rsid w:val="00BF63CD"/>
    <w:rsid w:val="00BF6671"/>
    <w:rsid w:val="00BF733D"/>
    <w:rsid w:val="00BF76F6"/>
    <w:rsid w:val="00BF79F8"/>
    <w:rsid w:val="00BF7A03"/>
    <w:rsid w:val="00C0004D"/>
    <w:rsid w:val="00C00A3A"/>
    <w:rsid w:val="00C01AAF"/>
    <w:rsid w:val="00C01CB8"/>
    <w:rsid w:val="00C01DE6"/>
    <w:rsid w:val="00C02383"/>
    <w:rsid w:val="00C024AF"/>
    <w:rsid w:val="00C02566"/>
    <w:rsid w:val="00C02DF4"/>
    <w:rsid w:val="00C030A9"/>
    <w:rsid w:val="00C03691"/>
    <w:rsid w:val="00C0377E"/>
    <w:rsid w:val="00C039EB"/>
    <w:rsid w:val="00C045BB"/>
    <w:rsid w:val="00C04644"/>
    <w:rsid w:val="00C057A9"/>
    <w:rsid w:val="00C05D5F"/>
    <w:rsid w:val="00C06B6B"/>
    <w:rsid w:val="00C0762C"/>
    <w:rsid w:val="00C07F85"/>
    <w:rsid w:val="00C10617"/>
    <w:rsid w:val="00C10DE8"/>
    <w:rsid w:val="00C112C8"/>
    <w:rsid w:val="00C112CA"/>
    <w:rsid w:val="00C11A2B"/>
    <w:rsid w:val="00C133F8"/>
    <w:rsid w:val="00C133FF"/>
    <w:rsid w:val="00C1356F"/>
    <w:rsid w:val="00C1525C"/>
    <w:rsid w:val="00C15325"/>
    <w:rsid w:val="00C1576C"/>
    <w:rsid w:val="00C15DBC"/>
    <w:rsid w:val="00C16365"/>
    <w:rsid w:val="00C1687F"/>
    <w:rsid w:val="00C16A43"/>
    <w:rsid w:val="00C16F7F"/>
    <w:rsid w:val="00C17DC7"/>
    <w:rsid w:val="00C17EF8"/>
    <w:rsid w:val="00C209EB"/>
    <w:rsid w:val="00C20D15"/>
    <w:rsid w:val="00C20E50"/>
    <w:rsid w:val="00C2147F"/>
    <w:rsid w:val="00C216BE"/>
    <w:rsid w:val="00C21F28"/>
    <w:rsid w:val="00C22226"/>
    <w:rsid w:val="00C22426"/>
    <w:rsid w:val="00C230CE"/>
    <w:rsid w:val="00C23319"/>
    <w:rsid w:val="00C23454"/>
    <w:rsid w:val="00C238FB"/>
    <w:rsid w:val="00C23CFB"/>
    <w:rsid w:val="00C23F6C"/>
    <w:rsid w:val="00C2468B"/>
    <w:rsid w:val="00C24F3A"/>
    <w:rsid w:val="00C25421"/>
    <w:rsid w:val="00C25453"/>
    <w:rsid w:val="00C25E95"/>
    <w:rsid w:val="00C261E4"/>
    <w:rsid w:val="00C26407"/>
    <w:rsid w:val="00C26AAC"/>
    <w:rsid w:val="00C26CA9"/>
    <w:rsid w:val="00C27323"/>
    <w:rsid w:val="00C27888"/>
    <w:rsid w:val="00C27D1E"/>
    <w:rsid w:val="00C27ECD"/>
    <w:rsid w:val="00C30838"/>
    <w:rsid w:val="00C3102E"/>
    <w:rsid w:val="00C31649"/>
    <w:rsid w:val="00C31DDB"/>
    <w:rsid w:val="00C321EE"/>
    <w:rsid w:val="00C33443"/>
    <w:rsid w:val="00C335CE"/>
    <w:rsid w:val="00C33AC7"/>
    <w:rsid w:val="00C34B13"/>
    <w:rsid w:val="00C34D64"/>
    <w:rsid w:val="00C35386"/>
    <w:rsid w:val="00C35425"/>
    <w:rsid w:val="00C3578F"/>
    <w:rsid w:val="00C37890"/>
    <w:rsid w:val="00C40219"/>
    <w:rsid w:val="00C4063E"/>
    <w:rsid w:val="00C40849"/>
    <w:rsid w:val="00C408F1"/>
    <w:rsid w:val="00C41326"/>
    <w:rsid w:val="00C41660"/>
    <w:rsid w:val="00C419E4"/>
    <w:rsid w:val="00C422D3"/>
    <w:rsid w:val="00C425A3"/>
    <w:rsid w:val="00C42DD4"/>
    <w:rsid w:val="00C438A1"/>
    <w:rsid w:val="00C43C6C"/>
    <w:rsid w:val="00C44211"/>
    <w:rsid w:val="00C45399"/>
    <w:rsid w:val="00C464C3"/>
    <w:rsid w:val="00C47393"/>
    <w:rsid w:val="00C478C9"/>
    <w:rsid w:val="00C47ECF"/>
    <w:rsid w:val="00C515EA"/>
    <w:rsid w:val="00C51622"/>
    <w:rsid w:val="00C527AF"/>
    <w:rsid w:val="00C52F11"/>
    <w:rsid w:val="00C53753"/>
    <w:rsid w:val="00C53F0A"/>
    <w:rsid w:val="00C54021"/>
    <w:rsid w:val="00C540CE"/>
    <w:rsid w:val="00C54B17"/>
    <w:rsid w:val="00C54C28"/>
    <w:rsid w:val="00C57060"/>
    <w:rsid w:val="00C5714F"/>
    <w:rsid w:val="00C57156"/>
    <w:rsid w:val="00C57240"/>
    <w:rsid w:val="00C5760A"/>
    <w:rsid w:val="00C5786E"/>
    <w:rsid w:val="00C57999"/>
    <w:rsid w:val="00C60F35"/>
    <w:rsid w:val="00C61CD7"/>
    <w:rsid w:val="00C6234B"/>
    <w:rsid w:val="00C626AE"/>
    <w:rsid w:val="00C62D97"/>
    <w:rsid w:val="00C631AE"/>
    <w:rsid w:val="00C6392E"/>
    <w:rsid w:val="00C63A6D"/>
    <w:rsid w:val="00C63D61"/>
    <w:rsid w:val="00C64459"/>
    <w:rsid w:val="00C648F1"/>
    <w:rsid w:val="00C653F2"/>
    <w:rsid w:val="00C65A0E"/>
    <w:rsid w:val="00C65C4E"/>
    <w:rsid w:val="00C66C64"/>
    <w:rsid w:val="00C6715C"/>
    <w:rsid w:val="00C674C5"/>
    <w:rsid w:val="00C70905"/>
    <w:rsid w:val="00C71242"/>
    <w:rsid w:val="00C71394"/>
    <w:rsid w:val="00C71C9A"/>
    <w:rsid w:val="00C724D6"/>
    <w:rsid w:val="00C73117"/>
    <w:rsid w:val="00C73749"/>
    <w:rsid w:val="00C74845"/>
    <w:rsid w:val="00C74E47"/>
    <w:rsid w:val="00C75352"/>
    <w:rsid w:val="00C75BDC"/>
    <w:rsid w:val="00C76126"/>
    <w:rsid w:val="00C7618D"/>
    <w:rsid w:val="00C7674A"/>
    <w:rsid w:val="00C76FD3"/>
    <w:rsid w:val="00C77315"/>
    <w:rsid w:val="00C775FB"/>
    <w:rsid w:val="00C77804"/>
    <w:rsid w:val="00C77934"/>
    <w:rsid w:val="00C77D6F"/>
    <w:rsid w:val="00C80684"/>
    <w:rsid w:val="00C80829"/>
    <w:rsid w:val="00C809A6"/>
    <w:rsid w:val="00C81D36"/>
    <w:rsid w:val="00C8335B"/>
    <w:rsid w:val="00C8413B"/>
    <w:rsid w:val="00C84215"/>
    <w:rsid w:val="00C84EE9"/>
    <w:rsid w:val="00C85101"/>
    <w:rsid w:val="00C855B1"/>
    <w:rsid w:val="00C856C4"/>
    <w:rsid w:val="00C85CB0"/>
    <w:rsid w:val="00C863C1"/>
    <w:rsid w:val="00C868D8"/>
    <w:rsid w:val="00C86BA2"/>
    <w:rsid w:val="00C9004E"/>
    <w:rsid w:val="00C90D22"/>
    <w:rsid w:val="00C9194A"/>
    <w:rsid w:val="00C920C4"/>
    <w:rsid w:val="00C92A6A"/>
    <w:rsid w:val="00C92D02"/>
    <w:rsid w:val="00C92D7B"/>
    <w:rsid w:val="00C930D8"/>
    <w:rsid w:val="00C931EC"/>
    <w:rsid w:val="00C93B6F"/>
    <w:rsid w:val="00C93FAE"/>
    <w:rsid w:val="00C9412B"/>
    <w:rsid w:val="00C94276"/>
    <w:rsid w:val="00C948FD"/>
    <w:rsid w:val="00C94B9A"/>
    <w:rsid w:val="00C94C63"/>
    <w:rsid w:val="00C952BA"/>
    <w:rsid w:val="00C95345"/>
    <w:rsid w:val="00C95E4A"/>
    <w:rsid w:val="00C9721D"/>
    <w:rsid w:val="00C9794B"/>
    <w:rsid w:val="00C97F56"/>
    <w:rsid w:val="00CA0845"/>
    <w:rsid w:val="00CA0A18"/>
    <w:rsid w:val="00CA0A3C"/>
    <w:rsid w:val="00CA0E2C"/>
    <w:rsid w:val="00CA1499"/>
    <w:rsid w:val="00CA16F9"/>
    <w:rsid w:val="00CA1C31"/>
    <w:rsid w:val="00CA26DD"/>
    <w:rsid w:val="00CA2B4B"/>
    <w:rsid w:val="00CA3163"/>
    <w:rsid w:val="00CA3800"/>
    <w:rsid w:val="00CA3C1C"/>
    <w:rsid w:val="00CA3C38"/>
    <w:rsid w:val="00CA40D4"/>
    <w:rsid w:val="00CA411D"/>
    <w:rsid w:val="00CA4B7E"/>
    <w:rsid w:val="00CA4E9B"/>
    <w:rsid w:val="00CA5174"/>
    <w:rsid w:val="00CA5633"/>
    <w:rsid w:val="00CA59DF"/>
    <w:rsid w:val="00CA5B22"/>
    <w:rsid w:val="00CA5C48"/>
    <w:rsid w:val="00CA678B"/>
    <w:rsid w:val="00CA6C8D"/>
    <w:rsid w:val="00CA7072"/>
    <w:rsid w:val="00CA70A2"/>
    <w:rsid w:val="00CA7D99"/>
    <w:rsid w:val="00CA7F4E"/>
    <w:rsid w:val="00CB032F"/>
    <w:rsid w:val="00CB1254"/>
    <w:rsid w:val="00CB1B82"/>
    <w:rsid w:val="00CB1BF2"/>
    <w:rsid w:val="00CB226C"/>
    <w:rsid w:val="00CB2ACF"/>
    <w:rsid w:val="00CB32DE"/>
    <w:rsid w:val="00CB45E5"/>
    <w:rsid w:val="00CB46F9"/>
    <w:rsid w:val="00CB4738"/>
    <w:rsid w:val="00CB4963"/>
    <w:rsid w:val="00CB4B35"/>
    <w:rsid w:val="00CB5601"/>
    <w:rsid w:val="00CB6D26"/>
    <w:rsid w:val="00CB6E89"/>
    <w:rsid w:val="00CB7864"/>
    <w:rsid w:val="00CB7E58"/>
    <w:rsid w:val="00CC0699"/>
    <w:rsid w:val="00CC1328"/>
    <w:rsid w:val="00CC21B4"/>
    <w:rsid w:val="00CC25C5"/>
    <w:rsid w:val="00CC2835"/>
    <w:rsid w:val="00CC2A80"/>
    <w:rsid w:val="00CC2DB8"/>
    <w:rsid w:val="00CC3010"/>
    <w:rsid w:val="00CC33EE"/>
    <w:rsid w:val="00CC3605"/>
    <w:rsid w:val="00CC3DEB"/>
    <w:rsid w:val="00CC4879"/>
    <w:rsid w:val="00CC4B40"/>
    <w:rsid w:val="00CC669E"/>
    <w:rsid w:val="00CC6D0F"/>
    <w:rsid w:val="00CC7289"/>
    <w:rsid w:val="00CC7C2C"/>
    <w:rsid w:val="00CD00CA"/>
    <w:rsid w:val="00CD0B7A"/>
    <w:rsid w:val="00CD0D0E"/>
    <w:rsid w:val="00CD11BE"/>
    <w:rsid w:val="00CD1BA8"/>
    <w:rsid w:val="00CD1FF1"/>
    <w:rsid w:val="00CD2118"/>
    <w:rsid w:val="00CD2D37"/>
    <w:rsid w:val="00CD311D"/>
    <w:rsid w:val="00CD36F1"/>
    <w:rsid w:val="00CD3A20"/>
    <w:rsid w:val="00CD3CAC"/>
    <w:rsid w:val="00CD4162"/>
    <w:rsid w:val="00CD4240"/>
    <w:rsid w:val="00CD5800"/>
    <w:rsid w:val="00CD6773"/>
    <w:rsid w:val="00CD6AAD"/>
    <w:rsid w:val="00CD7036"/>
    <w:rsid w:val="00CD70BF"/>
    <w:rsid w:val="00CD76D2"/>
    <w:rsid w:val="00CE0075"/>
    <w:rsid w:val="00CE0178"/>
    <w:rsid w:val="00CE0288"/>
    <w:rsid w:val="00CE0333"/>
    <w:rsid w:val="00CE09FC"/>
    <w:rsid w:val="00CE0B6A"/>
    <w:rsid w:val="00CE1C91"/>
    <w:rsid w:val="00CE1F96"/>
    <w:rsid w:val="00CE2A31"/>
    <w:rsid w:val="00CE2D04"/>
    <w:rsid w:val="00CE3851"/>
    <w:rsid w:val="00CE4C8B"/>
    <w:rsid w:val="00CE4F58"/>
    <w:rsid w:val="00CE523E"/>
    <w:rsid w:val="00CE5B10"/>
    <w:rsid w:val="00CE5FC2"/>
    <w:rsid w:val="00CE5FFE"/>
    <w:rsid w:val="00CE6BE4"/>
    <w:rsid w:val="00CE7212"/>
    <w:rsid w:val="00CE78E1"/>
    <w:rsid w:val="00CE7A0F"/>
    <w:rsid w:val="00CF0AB2"/>
    <w:rsid w:val="00CF1009"/>
    <w:rsid w:val="00CF12E5"/>
    <w:rsid w:val="00CF2659"/>
    <w:rsid w:val="00CF2915"/>
    <w:rsid w:val="00CF3E53"/>
    <w:rsid w:val="00CF43A6"/>
    <w:rsid w:val="00CF4783"/>
    <w:rsid w:val="00CF5411"/>
    <w:rsid w:val="00CF5746"/>
    <w:rsid w:val="00CF7772"/>
    <w:rsid w:val="00CF7C16"/>
    <w:rsid w:val="00D0001B"/>
    <w:rsid w:val="00D005EB"/>
    <w:rsid w:val="00D006DA"/>
    <w:rsid w:val="00D00CE7"/>
    <w:rsid w:val="00D01A08"/>
    <w:rsid w:val="00D01BE8"/>
    <w:rsid w:val="00D01E3A"/>
    <w:rsid w:val="00D02582"/>
    <w:rsid w:val="00D029B8"/>
    <w:rsid w:val="00D03059"/>
    <w:rsid w:val="00D0351C"/>
    <w:rsid w:val="00D035E0"/>
    <w:rsid w:val="00D039E4"/>
    <w:rsid w:val="00D04DE2"/>
    <w:rsid w:val="00D0553A"/>
    <w:rsid w:val="00D05D8D"/>
    <w:rsid w:val="00D06B0B"/>
    <w:rsid w:val="00D07AD1"/>
    <w:rsid w:val="00D07B6E"/>
    <w:rsid w:val="00D10C4B"/>
    <w:rsid w:val="00D112A3"/>
    <w:rsid w:val="00D113C4"/>
    <w:rsid w:val="00D12109"/>
    <w:rsid w:val="00D12251"/>
    <w:rsid w:val="00D12827"/>
    <w:rsid w:val="00D12B9E"/>
    <w:rsid w:val="00D12DDE"/>
    <w:rsid w:val="00D13357"/>
    <w:rsid w:val="00D13AB0"/>
    <w:rsid w:val="00D14DEE"/>
    <w:rsid w:val="00D164C0"/>
    <w:rsid w:val="00D16DE8"/>
    <w:rsid w:val="00D170ED"/>
    <w:rsid w:val="00D1713B"/>
    <w:rsid w:val="00D175A6"/>
    <w:rsid w:val="00D17E1B"/>
    <w:rsid w:val="00D20712"/>
    <w:rsid w:val="00D21C63"/>
    <w:rsid w:val="00D225A4"/>
    <w:rsid w:val="00D2508E"/>
    <w:rsid w:val="00D258AA"/>
    <w:rsid w:val="00D25C2D"/>
    <w:rsid w:val="00D25F53"/>
    <w:rsid w:val="00D26742"/>
    <w:rsid w:val="00D2679F"/>
    <w:rsid w:val="00D26CB2"/>
    <w:rsid w:val="00D3105E"/>
    <w:rsid w:val="00D32EEE"/>
    <w:rsid w:val="00D33B61"/>
    <w:rsid w:val="00D3415E"/>
    <w:rsid w:val="00D34293"/>
    <w:rsid w:val="00D348EA"/>
    <w:rsid w:val="00D34AA9"/>
    <w:rsid w:val="00D34C09"/>
    <w:rsid w:val="00D34D7C"/>
    <w:rsid w:val="00D3556A"/>
    <w:rsid w:val="00D35724"/>
    <w:rsid w:val="00D35F30"/>
    <w:rsid w:val="00D36614"/>
    <w:rsid w:val="00D36ADF"/>
    <w:rsid w:val="00D37009"/>
    <w:rsid w:val="00D3749D"/>
    <w:rsid w:val="00D37591"/>
    <w:rsid w:val="00D3763F"/>
    <w:rsid w:val="00D37BC3"/>
    <w:rsid w:val="00D37DDE"/>
    <w:rsid w:val="00D402F8"/>
    <w:rsid w:val="00D40EB2"/>
    <w:rsid w:val="00D40F53"/>
    <w:rsid w:val="00D4264A"/>
    <w:rsid w:val="00D4279B"/>
    <w:rsid w:val="00D42DA0"/>
    <w:rsid w:val="00D4325F"/>
    <w:rsid w:val="00D4329B"/>
    <w:rsid w:val="00D43406"/>
    <w:rsid w:val="00D43A75"/>
    <w:rsid w:val="00D459FC"/>
    <w:rsid w:val="00D4604B"/>
    <w:rsid w:val="00D46432"/>
    <w:rsid w:val="00D4647A"/>
    <w:rsid w:val="00D46AAC"/>
    <w:rsid w:val="00D47005"/>
    <w:rsid w:val="00D47E49"/>
    <w:rsid w:val="00D51CAD"/>
    <w:rsid w:val="00D52FDF"/>
    <w:rsid w:val="00D53E19"/>
    <w:rsid w:val="00D54ABB"/>
    <w:rsid w:val="00D5512B"/>
    <w:rsid w:val="00D553DD"/>
    <w:rsid w:val="00D55AF4"/>
    <w:rsid w:val="00D563B2"/>
    <w:rsid w:val="00D567B3"/>
    <w:rsid w:val="00D56ACE"/>
    <w:rsid w:val="00D56B7A"/>
    <w:rsid w:val="00D576D1"/>
    <w:rsid w:val="00D57C7A"/>
    <w:rsid w:val="00D57D1B"/>
    <w:rsid w:val="00D6004E"/>
    <w:rsid w:val="00D60E75"/>
    <w:rsid w:val="00D61313"/>
    <w:rsid w:val="00D613F1"/>
    <w:rsid w:val="00D61A0D"/>
    <w:rsid w:val="00D62142"/>
    <w:rsid w:val="00D6226A"/>
    <w:rsid w:val="00D62548"/>
    <w:rsid w:val="00D6277A"/>
    <w:rsid w:val="00D635F9"/>
    <w:rsid w:val="00D63F5F"/>
    <w:rsid w:val="00D643B5"/>
    <w:rsid w:val="00D64924"/>
    <w:rsid w:val="00D64E51"/>
    <w:rsid w:val="00D65054"/>
    <w:rsid w:val="00D65600"/>
    <w:rsid w:val="00D670F7"/>
    <w:rsid w:val="00D67446"/>
    <w:rsid w:val="00D677C0"/>
    <w:rsid w:val="00D709EF"/>
    <w:rsid w:val="00D726D3"/>
    <w:rsid w:val="00D73532"/>
    <w:rsid w:val="00D7369A"/>
    <w:rsid w:val="00D740DB"/>
    <w:rsid w:val="00D75251"/>
    <w:rsid w:val="00D75640"/>
    <w:rsid w:val="00D75980"/>
    <w:rsid w:val="00D75A9E"/>
    <w:rsid w:val="00D762C4"/>
    <w:rsid w:val="00D767EE"/>
    <w:rsid w:val="00D769FE"/>
    <w:rsid w:val="00D77A86"/>
    <w:rsid w:val="00D77E03"/>
    <w:rsid w:val="00D80438"/>
    <w:rsid w:val="00D80B3E"/>
    <w:rsid w:val="00D80E6F"/>
    <w:rsid w:val="00D8130D"/>
    <w:rsid w:val="00D8144F"/>
    <w:rsid w:val="00D81D06"/>
    <w:rsid w:val="00D8207B"/>
    <w:rsid w:val="00D8337E"/>
    <w:rsid w:val="00D835FF"/>
    <w:rsid w:val="00D83EE9"/>
    <w:rsid w:val="00D840DD"/>
    <w:rsid w:val="00D84748"/>
    <w:rsid w:val="00D85B9C"/>
    <w:rsid w:val="00D866E3"/>
    <w:rsid w:val="00D86C83"/>
    <w:rsid w:val="00D86CCF"/>
    <w:rsid w:val="00D8785C"/>
    <w:rsid w:val="00D8795A"/>
    <w:rsid w:val="00D87F60"/>
    <w:rsid w:val="00D91346"/>
    <w:rsid w:val="00D920F9"/>
    <w:rsid w:val="00D93693"/>
    <w:rsid w:val="00D942F1"/>
    <w:rsid w:val="00D946BD"/>
    <w:rsid w:val="00DA0E99"/>
    <w:rsid w:val="00DA139F"/>
    <w:rsid w:val="00DA2D85"/>
    <w:rsid w:val="00DA31E8"/>
    <w:rsid w:val="00DA33CA"/>
    <w:rsid w:val="00DA3CF7"/>
    <w:rsid w:val="00DA7729"/>
    <w:rsid w:val="00DB0018"/>
    <w:rsid w:val="00DB042D"/>
    <w:rsid w:val="00DB069F"/>
    <w:rsid w:val="00DB0823"/>
    <w:rsid w:val="00DB11A2"/>
    <w:rsid w:val="00DB1394"/>
    <w:rsid w:val="00DB1742"/>
    <w:rsid w:val="00DB1BEA"/>
    <w:rsid w:val="00DB2429"/>
    <w:rsid w:val="00DB2869"/>
    <w:rsid w:val="00DB37B7"/>
    <w:rsid w:val="00DB3CDA"/>
    <w:rsid w:val="00DB3D76"/>
    <w:rsid w:val="00DB4EAC"/>
    <w:rsid w:val="00DB4FB9"/>
    <w:rsid w:val="00DB629F"/>
    <w:rsid w:val="00DB65DB"/>
    <w:rsid w:val="00DB672B"/>
    <w:rsid w:val="00DB69C9"/>
    <w:rsid w:val="00DB7345"/>
    <w:rsid w:val="00DB7469"/>
    <w:rsid w:val="00DB7AD6"/>
    <w:rsid w:val="00DC02DF"/>
    <w:rsid w:val="00DC129C"/>
    <w:rsid w:val="00DC163D"/>
    <w:rsid w:val="00DC17F4"/>
    <w:rsid w:val="00DC1FC8"/>
    <w:rsid w:val="00DC2AD9"/>
    <w:rsid w:val="00DC2F7D"/>
    <w:rsid w:val="00DC3517"/>
    <w:rsid w:val="00DC493A"/>
    <w:rsid w:val="00DC65C8"/>
    <w:rsid w:val="00DC68BC"/>
    <w:rsid w:val="00DC6F50"/>
    <w:rsid w:val="00DD0526"/>
    <w:rsid w:val="00DD17ED"/>
    <w:rsid w:val="00DD2218"/>
    <w:rsid w:val="00DD2C26"/>
    <w:rsid w:val="00DD3031"/>
    <w:rsid w:val="00DD30C5"/>
    <w:rsid w:val="00DD455F"/>
    <w:rsid w:val="00DD5DC0"/>
    <w:rsid w:val="00DD6010"/>
    <w:rsid w:val="00DD60F9"/>
    <w:rsid w:val="00DD6172"/>
    <w:rsid w:val="00DD6593"/>
    <w:rsid w:val="00DD668C"/>
    <w:rsid w:val="00DD6963"/>
    <w:rsid w:val="00DD732D"/>
    <w:rsid w:val="00DE0650"/>
    <w:rsid w:val="00DE1354"/>
    <w:rsid w:val="00DE1BB4"/>
    <w:rsid w:val="00DE234F"/>
    <w:rsid w:val="00DE2690"/>
    <w:rsid w:val="00DE296A"/>
    <w:rsid w:val="00DE3B83"/>
    <w:rsid w:val="00DE423C"/>
    <w:rsid w:val="00DE4C90"/>
    <w:rsid w:val="00DE54E8"/>
    <w:rsid w:val="00DE5901"/>
    <w:rsid w:val="00DE5A0F"/>
    <w:rsid w:val="00DE617E"/>
    <w:rsid w:val="00DE61EA"/>
    <w:rsid w:val="00DE6351"/>
    <w:rsid w:val="00DE66DC"/>
    <w:rsid w:val="00DE6B4C"/>
    <w:rsid w:val="00DE7042"/>
    <w:rsid w:val="00DF072B"/>
    <w:rsid w:val="00DF1499"/>
    <w:rsid w:val="00DF14CA"/>
    <w:rsid w:val="00DF1AB1"/>
    <w:rsid w:val="00DF1F7F"/>
    <w:rsid w:val="00DF20CA"/>
    <w:rsid w:val="00DF2B20"/>
    <w:rsid w:val="00DF3F29"/>
    <w:rsid w:val="00DF4151"/>
    <w:rsid w:val="00DF4CA5"/>
    <w:rsid w:val="00DF53AD"/>
    <w:rsid w:val="00DF57C5"/>
    <w:rsid w:val="00E0001B"/>
    <w:rsid w:val="00E000BD"/>
    <w:rsid w:val="00E01B8E"/>
    <w:rsid w:val="00E0205B"/>
    <w:rsid w:val="00E02537"/>
    <w:rsid w:val="00E03590"/>
    <w:rsid w:val="00E043F8"/>
    <w:rsid w:val="00E04A06"/>
    <w:rsid w:val="00E04ED8"/>
    <w:rsid w:val="00E0553D"/>
    <w:rsid w:val="00E05EE1"/>
    <w:rsid w:val="00E06D43"/>
    <w:rsid w:val="00E07BB6"/>
    <w:rsid w:val="00E101A2"/>
    <w:rsid w:val="00E11E8D"/>
    <w:rsid w:val="00E11FAE"/>
    <w:rsid w:val="00E122EB"/>
    <w:rsid w:val="00E1250E"/>
    <w:rsid w:val="00E127F0"/>
    <w:rsid w:val="00E12F9E"/>
    <w:rsid w:val="00E13883"/>
    <w:rsid w:val="00E13E53"/>
    <w:rsid w:val="00E141ED"/>
    <w:rsid w:val="00E14955"/>
    <w:rsid w:val="00E14F38"/>
    <w:rsid w:val="00E152E3"/>
    <w:rsid w:val="00E157FF"/>
    <w:rsid w:val="00E1590C"/>
    <w:rsid w:val="00E16DD5"/>
    <w:rsid w:val="00E17B4E"/>
    <w:rsid w:val="00E2131B"/>
    <w:rsid w:val="00E2238C"/>
    <w:rsid w:val="00E22BA7"/>
    <w:rsid w:val="00E2336F"/>
    <w:rsid w:val="00E233DE"/>
    <w:rsid w:val="00E23A72"/>
    <w:rsid w:val="00E243DB"/>
    <w:rsid w:val="00E24A63"/>
    <w:rsid w:val="00E25063"/>
    <w:rsid w:val="00E25FE2"/>
    <w:rsid w:val="00E264BD"/>
    <w:rsid w:val="00E26A1C"/>
    <w:rsid w:val="00E27622"/>
    <w:rsid w:val="00E27BC3"/>
    <w:rsid w:val="00E27C15"/>
    <w:rsid w:val="00E27F34"/>
    <w:rsid w:val="00E303DB"/>
    <w:rsid w:val="00E3125E"/>
    <w:rsid w:val="00E316FA"/>
    <w:rsid w:val="00E3170F"/>
    <w:rsid w:val="00E31939"/>
    <w:rsid w:val="00E3220A"/>
    <w:rsid w:val="00E323D5"/>
    <w:rsid w:val="00E32C1B"/>
    <w:rsid w:val="00E3498E"/>
    <w:rsid w:val="00E3600E"/>
    <w:rsid w:val="00E36710"/>
    <w:rsid w:val="00E368CC"/>
    <w:rsid w:val="00E36963"/>
    <w:rsid w:val="00E372F6"/>
    <w:rsid w:val="00E375B4"/>
    <w:rsid w:val="00E3779A"/>
    <w:rsid w:val="00E37941"/>
    <w:rsid w:val="00E37A67"/>
    <w:rsid w:val="00E40A5C"/>
    <w:rsid w:val="00E41530"/>
    <w:rsid w:val="00E41F1D"/>
    <w:rsid w:val="00E43130"/>
    <w:rsid w:val="00E43270"/>
    <w:rsid w:val="00E43855"/>
    <w:rsid w:val="00E43F3F"/>
    <w:rsid w:val="00E445D8"/>
    <w:rsid w:val="00E44AD9"/>
    <w:rsid w:val="00E44B77"/>
    <w:rsid w:val="00E44DC2"/>
    <w:rsid w:val="00E45763"/>
    <w:rsid w:val="00E46190"/>
    <w:rsid w:val="00E464F0"/>
    <w:rsid w:val="00E465A0"/>
    <w:rsid w:val="00E468D0"/>
    <w:rsid w:val="00E4699B"/>
    <w:rsid w:val="00E47CDB"/>
    <w:rsid w:val="00E50FF6"/>
    <w:rsid w:val="00E52775"/>
    <w:rsid w:val="00E53219"/>
    <w:rsid w:val="00E538AB"/>
    <w:rsid w:val="00E542D8"/>
    <w:rsid w:val="00E55180"/>
    <w:rsid w:val="00E55188"/>
    <w:rsid w:val="00E55F5B"/>
    <w:rsid w:val="00E56544"/>
    <w:rsid w:val="00E56569"/>
    <w:rsid w:val="00E56994"/>
    <w:rsid w:val="00E57205"/>
    <w:rsid w:val="00E57522"/>
    <w:rsid w:val="00E57A90"/>
    <w:rsid w:val="00E60718"/>
    <w:rsid w:val="00E6105F"/>
    <w:rsid w:val="00E61487"/>
    <w:rsid w:val="00E61DEE"/>
    <w:rsid w:val="00E621C6"/>
    <w:rsid w:val="00E621E5"/>
    <w:rsid w:val="00E62649"/>
    <w:rsid w:val="00E6276C"/>
    <w:rsid w:val="00E63166"/>
    <w:rsid w:val="00E641FA"/>
    <w:rsid w:val="00E642A8"/>
    <w:rsid w:val="00E64BB6"/>
    <w:rsid w:val="00E64D27"/>
    <w:rsid w:val="00E65AD8"/>
    <w:rsid w:val="00E6602E"/>
    <w:rsid w:val="00E668FA"/>
    <w:rsid w:val="00E674CF"/>
    <w:rsid w:val="00E6765E"/>
    <w:rsid w:val="00E67AC1"/>
    <w:rsid w:val="00E70161"/>
    <w:rsid w:val="00E7055A"/>
    <w:rsid w:val="00E71508"/>
    <w:rsid w:val="00E722A0"/>
    <w:rsid w:val="00E7265A"/>
    <w:rsid w:val="00E730EF"/>
    <w:rsid w:val="00E73296"/>
    <w:rsid w:val="00E73365"/>
    <w:rsid w:val="00E736D5"/>
    <w:rsid w:val="00E73A73"/>
    <w:rsid w:val="00E73D68"/>
    <w:rsid w:val="00E73E4B"/>
    <w:rsid w:val="00E74076"/>
    <w:rsid w:val="00E74A53"/>
    <w:rsid w:val="00E75577"/>
    <w:rsid w:val="00E75F48"/>
    <w:rsid w:val="00E76187"/>
    <w:rsid w:val="00E7683D"/>
    <w:rsid w:val="00E77258"/>
    <w:rsid w:val="00E7758E"/>
    <w:rsid w:val="00E77994"/>
    <w:rsid w:val="00E77C62"/>
    <w:rsid w:val="00E77DA1"/>
    <w:rsid w:val="00E82D09"/>
    <w:rsid w:val="00E83662"/>
    <w:rsid w:val="00E844AA"/>
    <w:rsid w:val="00E84B2B"/>
    <w:rsid w:val="00E852C3"/>
    <w:rsid w:val="00E86EC9"/>
    <w:rsid w:val="00E86EE0"/>
    <w:rsid w:val="00E876D2"/>
    <w:rsid w:val="00E905D7"/>
    <w:rsid w:val="00E911BA"/>
    <w:rsid w:val="00E913C3"/>
    <w:rsid w:val="00E914C3"/>
    <w:rsid w:val="00E91A9E"/>
    <w:rsid w:val="00E91B79"/>
    <w:rsid w:val="00E92ABB"/>
    <w:rsid w:val="00E93CC6"/>
    <w:rsid w:val="00E93D97"/>
    <w:rsid w:val="00E9449A"/>
    <w:rsid w:val="00E94CBE"/>
    <w:rsid w:val="00E94F71"/>
    <w:rsid w:val="00E9502A"/>
    <w:rsid w:val="00E95D07"/>
    <w:rsid w:val="00E96185"/>
    <w:rsid w:val="00E96A7A"/>
    <w:rsid w:val="00E96D29"/>
    <w:rsid w:val="00E9725C"/>
    <w:rsid w:val="00E97575"/>
    <w:rsid w:val="00E975CC"/>
    <w:rsid w:val="00EA059A"/>
    <w:rsid w:val="00EA16CA"/>
    <w:rsid w:val="00EA3421"/>
    <w:rsid w:val="00EA3D41"/>
    <w:rsid w:val="00EA495B"/>
    <w:rsid w:val="00EA4CF1"/>
    <w:rsid w:val="00EA5512"/>
    <w:rsid w:val="00EA5A8B"/>
    <w:rsid w:val="00EA6568"/>
    <w:rsid w:val="00EB0690"/>
    <w:rsid w:val="00EB112F"/>
    <w:rsid w:val="00EB2F34"/>
    <w:rsid w:val="00EB3C21"/>
    <w:rsid w:val="00EB3EA3"/>
    <w:rsid w:val="00EB42BB"/>
    <w:rsid w:val="00EB44CA"/>
    <w:rsid w:val="00EB4630"/>
    <w:rsid w:val="00EB4836"/>
    <w:rsid w:val="00EB50BA"/>
    <w:rsid w:val="00EB520A"/>
    <w:rsid w:val="00EB526A"/>
    <w:rsid w:val="00EB539B"/>
    <w:rsid w:val="00EB55C3"/>
    <w:rsid w:val="00EB5CC7"/>
    <w:rsid w:val="00EB657F"/>
    <w:rsid w:val="00EB65E4"/>
    <w:rsid w:val="00EC0B7B"/>
    <w:rsid w:val="00EC171D"/>
    <w:rsid w:val="00EC2E13"/>
    <w:rsid w:val="00EC4261"/>
    <w:rsid w:val="00EC44EE"/>
    <w:rsid w:val="00EC4DC3"/>
    <w:rsid w:val="00EC5479"/>
    <w:rsid w:val="00EC563C"/>
    <w:rsid w:val="00EC5C81"/>
    <w:rsid w:val="00EC6C44"/>
    <w:rsid w:val="00EC7055"/>
    <w:rsid w:val="00EC7122"/>
    <w:rsid w:val="00EC7591"/>
    <w:rsid w:val="00EC796E"/>
    <w:rsid w:val="00EC7D29"/>
    <w:rsid w:val="00ED108E"/>
    <w:rsid w:val="00ED1767"/>
    <w:rsid w:val="00ED2228"/>
    <w:rsid w:val="00ED23FC"/>
    <w:rsid w:val="00ED28C1"/>
    <w:rsid w:val="00ED3251"/>
    <w:rsid w:val="00ED3D99"/>
    <w:rsid w:val="00ED4366"/>
    <w:rsid w:val="00ED4887"/>
    <w:rsid w:val="00ED4B19"/>
    <w:rsid w:val="00ED4C7A"/>
    <w:rsid w:val="00ED5085"/>
    <w:rsid w:val="00ED6281"/>
    <w:rsid w:val="00ED71C0"/>
    <w:rsid w:val="00ED7D4D"/>
    <w:rsid w:val="00EE0C30"/>
    <w:rsid w:val="00EE2028"/>
    <w:rsid w:val="00EE2457"/>
    <w:rsid w:val="00EE2826"/>
    <w:rsid w:val="00EE2F81"/>
    <w:rsid w:val="00EE322D"/>
    <w:rsid w:val="00EE43D4"/>
    <w:rsid w:val="00EE45FF"/>
    <w:rsid w:val="00EE4913"/>
    <w:rsid w:val="00EE4DD9"/>
    <w:rsid w:val="00EE50EC"/>
    <w:rsid w:val="00EE59E5"/>
    <w:rsid w:val="00EE5B43"/>
    <w:rsid w:val="00EE654E"/>
    <w:rsid w:val="00EE6BE8"/>
    <w:rsid w:val="00EE7FBC"/>
    <w:rsid w:val="00EF0154"/>
    <w:rsid w:val="00EF0CFF"/>
    <w:rsid w:val="00EF0EBE"/>
    <w:rsid w:val="00EF195C"/>
    <w:rsid w:val="00EF21C9"/>
    <w:rsid w:val="00EF238D"/>
    <w:rsid w:val="00EF281B"/>
    <w:rsid w:val="00EF2A22"/>
    <w:rsid w:val="00EF3321"/>
    <w:rsid w:val="00EF3C5A"/>
    <w:rsid w:val="00EF513F"/>
    <w:rsid w:val="00EF532A"/>
    <w:rsid w:val="00EF660F"/>
    <w:rsid w:val="00EF67C4"/>
    <w:rsid w:val="00EF6859"/>
    <w:rsid w:val="00EF6CBC"/>
    <w:rsid w:val="00EF6E77"/>
    <w:rsid w:val="00EF6F20"/>
    <w:rsid w:val="00EF7636"/>
    <w:rsid w:val="00EF7733"/>
    <w:rsid w:val="00EF778C"/>
    <w:rsid w:val="00EF7F05"/>
    <w:rsid w:val="00F008DD"/>
    <w:rsid w:val="00F00C8A"/>
    <w:rsid w:val="00F01153"/>
    <w:rsid w:val="00F01C24"/>
    <w:rsid w:val="00F02236"/>
    <w:rsid w:val="00F0227B"/>
    <w:rsid w:val="00F022BC"/>
    <w:rsid w:val="00F0273F"/>
    <w:rsid w:val="00F02BAC"/>
    <w:rsid w:val="00F038E5"/>
    <w:rsid w:val="00F03D2B"/>
    <w:rsid w:val="00F04902"/>
    <w:rsid w:val="00F050B3"/>
    <w:rsid w:val="00F05429"/>
    <w:rsid w:val="00F0561B"/>
    <w:rsid w:val="00F05A3D"/>
    <w:rsid w:val="00F0601C"/>
    <w:rsid w:val="00F06117"/>
    <w:rsid w:val="00F06F45"/>
    <w:rsid w:val="00F074FA"/>
    <w:rsid w:val="00F07765"/>
    <w:rsid w:val="00F07A2F"/>
    <w:rsid w:val="00F07C17"/>
    <w:rsid w:val="00F07C36"/>
    <w:rsid w:val="00F1070A"/>
    <w:rsid w:val="00F11842"/>
    <w:rsid w:val="00F1199F"/>
    <w:rsid w:val="00F11DD5"/>
    <w:rsid w:val="00F12B9C"/>
    <w:rsid w:val="00F14B32"/>
    <w:rsid w:val="00F16075"/>
    <w:rsid w:val="00F161C2"/>
    <w:rsid w:val="00F16750"/>
    <w:rsid w:val="00F16B39"/>
    <w:rsid w:val="00F20517"/>
    <w:rsid w:val="00F2091C"/>
    <w:rsid w:val="00F218E5"/>
    <w:rsid w:val="00F2223F"/>
    <w:rsid w:val="00F22C4B"/>
    <w:rsid w:val="00F237D0"/>
    <w:rsid w:val="00F23B81"/>
    <w:rsid w:val="00F242D0"/>
    <w:rsid w:val="00F24C86"/>
    <w:rsid w:val="00F24D94"/>
    <w:rsid w:val="00F253E6"/>
    <w:rsid w:val="00F275EB"/>
    <w:rsid w:val="00F317F4"/>
    <w:rsid w:val="00F31E16"/>
    <w:rsid w:val="00F335A9"/>
    <w:rsid w:val="00F336C8"/>
    <w:rsid w:val="00F337C7"/>
    <w:rsid w:val="00F3490A"/>
    <w:rsid w:val="00F3511A"/>
    <w:rsid w:val="00F35AFA"/>
    <w:rsid w:val="00F3638D"/>
    <w:rsid w:val="00F36DD0"/>
    <w:rsid w:val="00F36F6C"/>
    <w:rsid w:val="00F375A3"/>
    <w:rsid w:val="00F40296"/>
    <w:rsid w:val="00F4050B"/>
    <w:rsid w:val="00F40F60"/>
    <w:rsid w:val="00F40FD7"/>
    <w:rsid w:val="00F41671"/>
    <w:rsid w:val="00F41C98"/>
    <w:rsid w:val="00F421F0"/>
    <w:rsid w:val="00F42359"/>
    <w:rsid w:val="00F42601"/>
    <w:rsid w:val="00F429F9"/>
    <w:rsid w:val="00F42EB0"/>
    <w:rsid w:val="00F433F8"/>
    <w:rsid w:val="00F43BE0"/>
    <w:rsid w:val="00F43E4C"/>
    <w:rsid w:val="00F43F96"/>
    <w:rsid w:val="00F44E46"/>
    <w:rsid w:val="00F45988"/>
    <w:rsid w:val="00F46085"/>
    <w:rsid w:val="00F461A4"/>
    <w:rsid w:val="00F463E5"/>
    <w:rsid w:val="00F46668"/>
    <w:rsid w:val="00F46AA5"/>
    <w:rsid w:val="00F475C1"/>
    <w:rsid w:val="00F500D8"/>
    <w:rsid w:val="00F50243"/>
    <w:rsid w:val="00F507AD"/>
    <w:rsid w:val="00F50BD0"/>
    <w:rsid w:val="00F5227C"/>
    <w:rsid w:val="00F52C59"/>
    <w:rsid w:val="00F53099"/>
    <w:rsid w:val="00F538E7"/>
    <w:rsid w:val="00F5440C"/>
    <w:rsid w:val="00F55088"/>
    <w:rsid w:val="00F55359"/>
    <w:rsid w:val="00F55815"/>
    <w:rsid w:val="00F56755"/>
    <w:rsid w:val="00F573D2"/>
    <w:rsid w:val="00F573D4"/>
    <w:rsid w:val="00F5782E"/>
    <w:rsid w:val="00F6127F"/>
    <w:rsid w:val="00F61820"/>
    <w:rsid w:val="00F61B9D"/>
    <w:rsid w:val="00F61D58"/>
    <w:rsid w:val="00F62EA7"/>
    <w:rsid w:val="00F63E05"/>
    <w:rsid w:val="00F63E67"/>
    <w:rsid w:val="00F6401F"/>
    <w:rsid w:val="00F6558E"/>
    <w:rsid w:val="00F65927"/>
    <w:rsid w:val="00F65C47"/>
    <w:rsid w:val="00F65C4E"/>
    <w:rsid w:val="00F670C2"/>
    <w:rsid w:val="00F7044A"/>
    <w:rsid w:val="00F707ED"/>
    <w:rsid w:val="00F70853"/>
    <w:rsid w:val="00F70E0E"/>
    <w:rsid w:val="00F71EDE"/>
    <w:rsid w:val="00F727FC"/>
    <w:rsid w:val="00F72813"/>
    <w:rsid w:val="00F73BA6"/>
    <w:rsid w:val="00F745E5"/>
    <w:rsid w:val="00F74FC1"/>
    <w:rsid w:val="00F75306"/>
    <w:rsid w:val="00F7667A"/>
    <w:rsid w:val="00F76720"/>
    <w:rsid w:val="00F77390"/>
    <w:rsid w:val="00F813D6"/>
    <w:rsid w:val="00F816DF"/>
    <w:rsid w:val="00F81B01"/>
    <w:rsid w:val="00F825B6"/>
    <w:rsid w:val="00F8266A"/>
    <w:rsid w:val="00F83050"/>
    <w:rsid w:val="00F8318C"/>
    <w:rsid w:val="00F834DB"/>
    <w:rsid w:val="00F83FE9"/>
    <w:rsid w:val="00F8452A"/>
    <w:rsid w:val="00F8496E"/>
    <w:rsid w:val="00F855AA"/>
    <w:rsid w:val="00F85B97"/>
    <w:rsid w:val="00F85CA7"/>
    <w:rsid w:val="00F85F12"/>
    <w:rsid w:val="00F87335"/>
    <w:rsid w:val="00F877D4"/>
    <w:rsid w:val="00F87C0A"/>
    <w:rsid w:val="00F9035C"/>
    <w:rsid w:val="00F913A2"/>
    <w:rsid w:val="00F925D2"/>
    <w:rsid w:val="00F952B8"/>
    <w:rsid w:val="00F95ACA"/>
    <w:rsid w:val="00F962BD"/>
    <w:rsid w:val="00F96545"/>
    <w:rsid w:val="00F968B7"/>
    <w:rsid w:val="00FA0C9B"/>
    <w:rsid w:val="00FA1BC1"/>
    <w:rsid w:val="00FA326A"/>
    <w:rsid w:val="00FA3444"/>
    <w:rsid w:val="00FA3596"/>
    <w:rsid w:val="00FA3D28"/>
    <w:rsid w:val="00FA4EDE"/>
    <w:rsid w:val="00FA582C"/>
    <w:rsid w:val="00FA695C"/>
    <w:rsid w:val="00FB0022"/>
    <w:rsid w:val="00FB06FB"/>
    <w:rsid w:val="00FB071E"/>
    <w:rsid w:val="00FB0A4E"/>
    <w:rsid w:val="00FB119A"/>
    <w:rsid w:val="00FB11B9"/>
    <w:rsid w:val="00FB198A"/>
    <w:rsid w:val="00FB1F8A"/>
    <w:rsid w:val="00FB3112"/>
    <w:rsid w:val="00FB342B"/>
    <w:rsid w:val="00FB3FE6"/>
    <w:rsid w:val="00FB43E7"/>
    <w:rsid w:val="00FB4452"/>
    <w:rsid w:val="00FB4651"/>
    <w:rsid w:val="00FB5B0A"/>
    <w:rsid w:val="00FB5E7D"/>
    <w:rsid w:val="00FB67A7"/>
    <w:rsid w:val="00FB6B3A"/>
    <w:rsid w:val="00FB6B5B"/>
    <w:rsid w:val="00FB743F"/>
    <w:rsid w:val="00FB7988"/>
    <w:rsid w:val="00FB7EF1"/>
    <w:rsid w:val="00FC0700"/>
    <w:rsid w:val="00FC2B03"/>
    <w:rsid w:val="00FC2B4E"/>
    <w:rsid w:val="00FC343F"/>
    <w:rsid w:val="00FC38EF"/>
    <w:rsid w:val="00FC3A10"/>
    <w:rsid w:val="00FC3B59"/>
    <w:rsid w:val="00FC4AAF"/>
    <w:rsid w:val="00FC4B2E"/>
    <w:rsid w:val="00FC70AE"/>
    <w:rsid w:val="00FC75FE"/>
    <w:rsid w:val="00FC7E5B"/>
    <w:rsid w:val="00FD052B"/>
    <w:rsid w:val="00FD14DB"/>
    <w:rsid w:val="00FD16D9"/>
    <w:rsid w:val="00FD1C59"/>
    <w:rsid w:val="00FD1D2F"/>
    <w:rsid w:val="00FD20A4"/>
    <w:rsid w:val="00FD2798"/>
    <w:rsid w:val="00FD2D09"/>
    <w:rsid w:val="00FD48DB"/>
    <w:rsid w:val="00FD678E"/>
    <w:rsid w:val="00FD7008"/>
    <w:rsid w:val="00FD7017"/>
    <w:rsid w:val="00FD73E8"/>
    <w:rsid w:val="00FE06C9"/>
    <w:rsid w:val="00FE29D1"/>
    <w:rsid w:val="00FE46A8"/>
    <w:rsid w:val="00FE46B8"/>
    <w:rsid w:val="00FE4E88"/>
    <w:rsid w:val="00FE57F0"/>
    <w:rsid w:val="00FE5881"/>
    <w:rsid w:val="00FE59BD"/>
    <w:rsid w:val="00FE5DC7"/>
    <w:rsid w:val="00FE7584"/>
    <w:rsid w:val="00FE7645"/>
    <w:rsid w:val="00FE7847"/>
    <w:rsid w:val="00FE78E4"/>
    <w:rsid w:val="00FE7F8B"/>
    <w:rsid w:val="00FF0719"/>
    <w:rsid w:val="00FF0850"/>
    <w:rsid w:val="00FF1696"/>
    <w:rsid w:val="00FF2246"/>
    <w:rsid w:val="00FF2616"/>
    <w:rsid w:val="00FF2BCE"/>
    <w:rsid w:val="00FF2E15"/>
    <w:rsid w:val="00FF30F8"/>
    <w:rsid w:val="00FF33B4"/>
    <w:rsid w:val="00FF35E3"/>
    <w:rsid w:val="00FF37A1"/>
    <w:rsid w:val="00FF3A67"/>
    <w:rsid w:val="00FF3D47"/>
    <w:rsid w:val="00FF4BB8"/>
    <w:rsid w:val="00FF4ECE"/>
    <w:rsid w:val="00FF61A8"/>
    <w:rsid w:val="00FF6359"/>
    <w:rsid w:val="00FF697B"/>
    <w:rsid w:val="00FF6EA4"/>
    <w:rsid w:val="00FF7355"/>
    <w:rsid w:val="00FF7553"/>
    <w:rsid w:val="010CA325"/>
    <w:rsid w:val="01EA12CE"/>
    <w:rsid w:val="03EEAB4B"/>
    <w:rsid w:val="0925D3F5"/>
    <w:rsid w:val="095CADAB"/>
    <w:rsid w:val="0A12D5E6"/>
    <w:rsid w:val="0E71E2FC"/>
    <w:rsid w:val="0F614539"/>
    <w:rsid w:val="102520E5"/>
    <w:rsid w:val="125B8283"/>
    <w:rsid w:val="1579FAE8"/>
    <w:rsid w:val="20BCAD8F"/>
    <w:rsid w:val="23F44E51"/>
    <w:rsid w:val="25901EB2"/>
    <w:rsid w:val="260F316B"/>
    <w:rsid w:val="295F50C1"/>
    <w:rsid w:val="2D936B4A"/>
    <w:rsid w:val="31892FD9"/>
    <w:rsid w:val="35548F42"/>
    <w:rsid w:val="359F0AFA"/>
    <w:rsid w:val="4114B91D"/>
    <w:rsid w:val="45A2D942"/>
    <w:rsid w:val="49D68F24"/>
    <w:rsid w:val="4D0C2C15"/>
    <w:rsid w:val="4D6A7D37"/>
    <w:rsid w:val="4F742629"/>
    <w:rsid w:val="5304F134"/>
    <w:rsid w:val="5305B978"/>
    <w:rsid w:val="5731FEF0"/>
    <w:rsid w:val="57E06102"/>
    <w:rsid w:val="582475AE"/>
    <w:rsid w:val="5B215193"/>
    <w:rsid w:val="5DD78730"/>
    <w:rsid w:val="6042CC15"/>
    <w:rsid w:val="6553F3F6"/>
    <w:rsid w:val="6635FE84"/>
    <w:rsid w:val="665F5D10"/>
    <w:rsid w:val="66B9FB1F"/>
    <w:rsid w:val="66CB926E"/>
    <w:rsid w:val="678B3E3D"/>
    <w:rsid w:val="6855CB80"/>
    <w:rsid w:val="6A54A353"/>
    <w:rsid w:val="6A7662FF"/>
    <w:rsid w:val="6B1AAD00"/>
    <w:rsid w:val="6CE37B6B"/>
    <w:rsid w:val="6D293CA3"/>
    <w:rsid w:val="702378F2"/>
    <w:rsid w:val="70FD1142"/>
    <w:rsid w:val="7D6476E4"/>
    <w:rsid w:val="7E19FB03"/>
    <w:rsid w:val="7FDE038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304F1"/>
  <w15:docId w15:val="{B858BBEC-FD98-4A08-A822-C0E6A421B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CB9"/>
  </w:style>
  <w:style w:type="paragraph" w:styleId="Heading1">
    <w:name w:val="heading 1"/>
    <w:basedOn w:val="Normal"/>
    <w:link w:val="Heading1Char"/>
    <w:qFormat/>
    <w:rsid w:val="005B312F"/>
    <w:pPr>
      <w:keepNext/>
      <w:keepLines/>
      <w:numPr>
        <w:numId w:val="1"/>
      </w:numPr>
      <w:spacing w:before="240" w:after="100" w:afterAutospacing="1" w:line="256" w:lineRule="auto"/>
      <w:outlineLvl w:val="0"/>
    </w:pPr>
    <w:rPr>
      <w:rFonts w:ascii="Arial" w:eastAsiaTheme="majorEastAsia" w:hAnsi="Arial" w:cstheme="majorBidi"/>
      <w:b/>
      <w:bCs/>
      <w:color w:val="000000" w:themeColor="text1"/>
      <w:sz w:val="24"/>
      <w:szCs w:val="29"/>
      <w:lang w:val="en-US" w:bidi="hi-IN"/>
    </w:rPr>
  </w:style>
  <w:style w:type="paragraph" w:styleId="Heading2">
    <w:name w:val="heading 2"/>
    <w:basedOn w:val="Normal"/>
    <w:next w:val="Normal"/>
    <w:link w:val="Heading2Char"/>
    <w:unhideWhenUsed/>
    <w:qFormat/>
    <w:rsid w:val="005B312F"/>
    <w:pPr>
      <w:keepNext/>
      <w:numPr>
        <w:ilvl w:val="1"/>
        <w:numId w:val="1"/>
      </w:numPr>
      <w:tabs>
        <w:tab w:val="left" w:pos="1488"/>
        <w:tab w:val="left" w:pos="2088"/>
        <w:tab w:val="left" w:pos="2688"/>
        <w:tab w:val="left" w:pos="3288"/>
        <w:tab w:val="left" w:pos="3888"/>
        <w:tab w:val="left" w:pos="4488"/>
        <w:tab w:val="left" w:pos="5088"/>
        <w:tab w:val="left" w:pos="5688"/>
        <w:tab w:val="left" w:pos="6288"/>
        <w:tab w:val="left" w:pos="6888"/>
        <w:tab w:val="left" w:pos="7488"/>
        <w:tab w:val="left" w:pos="8088"/>
        <w:tab w:val="left" w:pos="8688"/>
      </w:tabs>
      <w:autoSpaceDE w:val="0"/>
      <w:autoSpaceDN w:val="0"/>
      <w:adjustRightInd w:val="0"/>
      <w:spacing w:after="100" w:afterAutospacing="1" w:line="240" w:lineRule="auto"/>
      <w:jc w:val="both"/>
      <w:outlineLvl w:val="1"/>
    </w:pPr>
    <w:rPr>
      <w:rFonts w:ascii="Arial" w:eastAsia="Times New Roman" w:hAnsi="Arial" w:cs="Arial"/>
      <w:b/>
      <w:bCs/>
      <w:sz w:val="24"/>
      <w:szCs w:val="20"/>
      <w:lang w:val="en-GB"/>
    </w:rPr>
  </w:style>
  <w:style w:type="paragraph" w:styleId="Heading3">
    <w:name w:val="heading 3"/>
    <w:basedOn w:val="NoSpacing"/>
    <w:next w:val="Normal"/>
    <w:link w:val="Heading3Char"/>
    <w:unhideWhenUsed/>
    <w:qFormat/>
    <w:rsid w:val="005B312F"/>
    <w:pPr>
      <w:numPr>
        <w:ilvl w:val="2"/>
        <w:numId w:val="1"/>
      </w:numPr>
      <w:spacing w:after="100" w:afterAutospacing="1"/>
      <w:ind w:right="482"/>
      <w:jc w:val="both"/>
      <w:outlineLvl w:val="2"/>
    </w:pPr>
    <w:rPr>
      <w:rFonts w:ascii="Arial" w:eastAsia="Times New Roman" w:hAnsi="Arial" w:cs="Arial"/>
      <w:b/>
      <w:bCs/>
      <w:sz w:val="24"/>
      <w:lang w:val="en-US" w:bidi="hi-IN"/>
    </w:rPr>
  </w:style>
  <w:style w:type="paragraph" w:styleId="Heading4">
    <w:name w:val="heading 4"/>
    <w:basedOn w:val="Normal"/>
    <w:next w:val="Normal"/>
    <w:link w:val="Heading4Char"/>
    <w:uiPriority w:val="9"/>
    <w:semiHidden/>
    <w:unhideWhenUsed/>
    <w:qFormat/>
    <w:rsid w:val="005B312F"/>
    <w:pPr>
      <w:keepNext/>
      <w:keepLines/>
      <w:numPr>
        <w:ilvl w:val="3"/>
        <w:numId w:val="1"/>
      </w:numPr>
      <w:spacing w:before="40" w:after="100" w:afterAutospacing="1" w:line="256" w:lineRule="auto"/>
      <w:outlineLvl w:val="3"/>
    </w:pPr>
    <w:rPr>
      <w:rFonts w:ascii="Arial" w:eastAsiaTheme="majorEastAsia" w:hAnsi="Arial" w:cs="Arial"/>
      <w:b/>
      <w:bCs/>
      <w:sz w:val="24"/>
      <w:lang w:val="en-US" w:bidi="hi-IN"/>
    </w:rPr>
  </w:style>
  <w:style w:type="paragraph" w:styleId="Heading5">
    <w:name w:val="heading 5"/>
    <w:basedOn w:val="Normal"/>
    <w:next w:val="Normal"/>
    <w:link w:val="Heading5Char"/>
    <w:unhideWhenUsed/>
    <w:qFormat/>
    <w:rsid w:val="005B312F"/>
    <w:pPr>
      <w:keepNext/>
      <w:keepLines/>
      <w:numPr>
        <w:ilvl w:val="4"/>
        <w:numId w:val="1"/>
      </w:numPr>
      <w:spacing w:before="40" w:after="100" w:afterAutospacing="1" w:line="256" w:lineRule="auto"/>
      <w:outlineLvl w:val="4"/>
    </w:pPr>
    <w:rPr>
      <w:rFonts w:ascii="Arial" w:eastAsiaTheme="majorEastAsia" w:hAnsi="Arial" w:cs="Arial"/>
      <w:b/>
      <w:bCs/>
      <w:sz w:val="24"/>
      <w:lang w:val="en-US" w:bidi="hi-IN"/>
    </w:rPr>
  </w:style>
  <w:style w:type="paragraph" w:styleId="Heading6">
    <w:name w:val="heading 6"/>
    <w:basedOn w:val="Normal"/>
    <w:next w:val="Normal"/>
    <w:link w:val="Heading6Char"/>
    <w:unhideWhenUsed/>
    <w:qFormat/>
    <w:rsid w:val="005B312F"/>
    <w:pPr>
      <w:widowControl w:val="0"/>
      <w:numPr>
        <w:ilvl w:val="5"/>
        <w:numId w:val="1"/>
      </w:numPr>
      <w:autoSpaceDE w:val="0"/>
      <w:autoSpaceDN w:val="0"/>
      <w:adjustRightInd w:val="0"/>
      <w:spacing w:before="240" w:after="60" w:line="240" w:lineRule="auto"/>
      <w:outlineLvl w:val="5"/>
    </w:pPr>
    <w:rPr>
      <w:rFonts w:ascii="Arial" w:eastAsia="Times New Roman" w:hAnsi="Arial" w:cs="Arial"/>
      <w:b/>
      <w:bCs/>
      <w:sz w:val="24"/>
      <w:szCs w:val="24"/>
      <w:lang w:val="en-GB"/>
    </w:rPr>
  </w:style>
  <w:style w:type="paragraph" w:styleId="Heading7">
    <w:name w:val="heading 7"/>
    <w:basedOn w:val="Normal"/>
    <w:next w:val="Normal"/>
    <w:link w:val="Heading7Char"/>
    <w:qFormat/>
    <w:rsid w:val="007443C2"/>
    <w:pPr>
      <w:keepNext/>
      <w:tabs>
        <w:tab w:val="num" w:pos="1296"/>
      </w:tabs>
      <w:spacing w:after="0" w:line="240" w:lineRule="auto"/>
      <w:ind w:left="1296" w:hanging="1296"/>
      <w:jc w:val="center"/>
      <w:outlineLvl w:val="6"/>
    </w:pPr>
    <w:rPr>
      <w:rFonts w:ascii="Times New Roman" w:eastAsia="Times New Roman" w:hAnsi="Times New Roman" w:cs="Times New Roman"/>
      <w:b/>
      <w:sz w:val="24"/>
      <w:szCs w:val="20"/>
      <w:lang w:val="en-US"/>
    </w:rPr>
  </w:style>
  <w:style w:type="paragraph" w:styleId="Heading8">
    <w:name w:val="heading 8"/>
    <w:basedOn w:val="Normal"/>
    <w:next w:val="Normal"/>
    <w:link w:val="Heading8Char"/>
    <w:unhideWhenUsed/>
    <w:qFormat/>
    <w:rsid w:val="00B865B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B21E4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B33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quipment,Numbered Indented Text,Figure_name,List Paragraph1,List Paragraph Char Char,b1,List Paragraph2,List_TIS,lp1,List Paragraph11,Number_1,new,SGLText List Paragraph,Colorful List - Accent 11,Normal Sentence,ListPar1,list1,Bullet 1"/>
    <w:basedOn w:val="Normal"/>
    <w:link w:val="ListParagraphChar"/>
    <w:uiPriority w:val="1"/>
    <w:qFormat/>
    <w:rsid w:val="00B33B45"/>
    <w:pPr>
      <w:spacing w:after="0" w:line="240" w:lineRule="auto"/>
      <w:ind w:left="720"/>
      <w:contextualSpacing/>
    </w:pPr>
    <w:rPr>
      <w:rFonts w:ascii="Arial" w:eastAsia="Times New Roman" w:hAnsi="Arial" w:cs="Arial"/>
      <w:bCs/>
      <w:sz w:val="24"/>
      <w:szCs w:val="20"/>
      <w:lang w:val="en-US"/>
    </w:rPr>
  </w:style>
  <w:style w:type="paragraph" w:styleId="Header">
    <w:name w:val="header"/>
    <w:basedOn w:val="Normal"/>
    <w:link w:val="HeaderChar"/>
    <w:uiPriority w:val="99"/>
    <w:unhideWhenUsed/>
    <w:rsid w:val="00B33B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3B45"/>
  </w:style>
  <w:style w:type="paragraph" w:styleId="Footer">
    <w:name w:val="footer"/>
    <w:basedOn w:val="Normal"/>
    <w:link w:val="FooterChar"/>
    <w:uiPriority w:val="99"/>
    <w:unhideWhenUsed/>
    <w:rsid w:val="00B33B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3B45"/>
  </w:style>
  <w:style w:type="paragraph" w:styleId="BalloonText">
    <w:name w:val="Balloon Text"/>
    <w:basedOn w:val="Normal"/>
    <w:link w:val="BalloonTextChar"/>
    <w:uiPriority w:val="99"/>
    <w:semiHidden/>
    <w:unhideWhenUsed/>
    <w:rsid w:val="004860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603F"/>
    <w:rPr>
      <w:rFonts w:ascii="Segoe UI" w:hAnsi="Segoe UI" w:cs="Segoe UI"/>
      <w:sz w:val="18"/>
      <w:szCs w:val="18"/>
    </w:rPr>
  </w:style>
  <w:style w:type="paragraph" w:styleId="Revision">
    <w:name w:val="Revision"/>
    <w:hidden/>
    <w:uiPriority w:val="99"/>
    <w:semiHidden/>
    <w:rsid w:val="002D4B64"/>
    <w:pPr>
      <w:spacing w:after="0" w:line="240" w:lineRule="auto"/>
    </w:pPr>
  </w:style>
  <w:style w:type="character" w:customStyle="1" w:styleId="ListParagraphChar">
    <w:name w:val="List Paragraph Char"/>
    <w:aliases w:val="Equipment Char,Numbered Indented Text Char,Figure_name Char,List Paragraph1 Char,List Paragraph Char Char Char,b1 Char,List Paragraph2 Char,List_TIS Char,lp1 Char,List Paragraph11 Char,Number_1 Char,new Char,Normal Sentence Char"/>
    <w:link w:val="ListParagraph"/>
    <w:uiPriority w:val="1"/>
    <w:qFormat/>
    <w:locked/>
    <w:rsid w:val="00726D3B"/>
    <w:rPr>
      <w:rFonts w:ascii="Arial" w:eastAsia="Times New Roman" w:hAnsi="Arial" w:cs="Arial"/>
      <w:bCs/>
      <w:sz w:val="24"/>
      <w:szCs w:val="20"/>
      <w:lang w:val="en-US"/>
    </w:rPr>
  </w:style>
  <w:style w:type="paragraph" w:styleId="PlainText">
    <w:name w:val="Plain Text"/>
    <w:basedOn w:val="Normal"/>
    <w:link w:val="PlainTextChar"/>
    <w:uiPriority w:val="99"/>
    <w:semiHidden/>
    <w:unhideWhenUsed/>
    <w:rsid w:val="00022166"/>
    <w:pPr>
      <w:spacing w:after="0" w:line="240" w:lineRule="auto"/>
    </w:pPr>
    <w:rPr>
      <w:rFonts w:ascii="Cambria" w:hAnsi="Cambria" w:cs="Mangal"/>
      <w:sz w:val="24"/>
      <w:szCs w:val="19"/>
      <w:lang w:bidi="hi-IN"/>
    </w:rPr>
  </w:style>
  <w:style w:type="character" w:customStyle="1" w:styleId="PlainTextChar">
    <w:name w:val="Plain Text Char"/>
    <w:basedOn w:val="DefaultParagraphFont"/>
    <w:link w:val="PlainText"/>
    <w:uiPriority w:val="99"/>
    <w:semiHidden/>
    <w:rsid w:val="00022166"/>
    <w:rPr>
      <w:rFonts w:ascii="Cambria" w:hAnsi="Cambria" w:cs="Mangal"/>
      <w:sz w:val="24"/>
      <w:szCs w:val="19"/>
      <w:lang w:bidi="hi-IN"/>
    </w:rPr>
  </w:style>
  <w:style w:type="character" w:customStyle="1" w:styleId="Heading1Char">
    <w:name w:val="Heading 1 Char"/>
    <w:basedOn w:val="DefaultParagraphFont"/>
    <w:link w:val="Heading1"/>
    <w:rsid w:val="005B312F"/>
    <w:rPr>
      <w:rFonts w:ascii="Arial" w:eastAsiaTheme="majorEastAsia" w:hAnsi="Arial" w:cstheme="majorBidi"/>
      <w:b/>
      <w:bCs/>
      <w:color w:val="000000" w:themeColor="text1"/>
      <w:sz w:val="24"/>
      <w:szCs w:val="29"/>
      <w:lang w:val="en-US" w:bidi="hi-IN"/>
    </w:rPr>
  </w:style>
  <w:style w:type="character" w:customStyle="1" w:styleId="Heading2Char">
    <w:name w:val="Heading 2 Char"/>
    <w:basedOn w:val="DefaultParagraphFont"/>
    <w:link w:val="Heading2"/>
    <w:semiHidden/>
    <w:rsid w:val="005B312F"/>
    <w:rPr>
      <w:rFonts w:ascii="Arial" w:eastAsia="Times New Roman" w:hAnsi="Arial" w:cs="Arial"/>
      <w:b/>
      <w:bCs/>
      <w:sz w:val="24"/>
      <w:szCs w:val="20"/>
      <w:lang w:val="en-GB"/>
    </w:rPr>
  </w:style>
  <w:style w:type="character" w:customStyle="1" w:styleId="Heading3Char">
    <w:name w:val="Heading 3 Char"/>
    <w:basedOn w:val="DefaultParagraphFont"/>
    <w:link w:val="Heading3"/>
    <w:rsid w:val="005B312F"/>
    <w:rPr>
      <w:rFonts w:ascii="Arial" w:eastAsia="Times New Roman" w:hAnsi="Arial" w:cs="Arial"/>
      <w:b/>
      <w:bCs/>
      <w:sz w:val="24"/>
      <w:lang w:val="en-US" w:bidi="hi-IN"/>
    </w:rPr>
  </w:style>
  <w:style w:type="character" w:customStyle="1" w:styleId="Heading4Char">
    <w:name w:val="Heading 4 Char"/>
    <w:basedOn w:val="DefaultParagraphFont"/>
    <w:link w:val="Heading4"/>
    <w:uiPriority w:val="9"/>
    <w:semiHidden/>
    <w:rsid w:val="005B312F"/>
    <w:rPr>
      <w:rFonts w:ascii="Arial" w:eastAsiaTheme="majorEastAsia" w:hAnsi="Arial" w:cs="Arial"/>
      <w:b/>
      <w:bCs/>
      <w:sz w:val="24"/>
      <w:lang w:val="en-US" w:bidi="hi-IN"/>
    </w:rPr>
  </w:style>
  <w:style w:type="character" w:customStyle="1" w:styleId="Heading5Char">
    <w:name w:val="Heading 5 Char"/>
    <w:basedOn w:val="DefaultParagraphFont"/>
    <w:link w:val="Heading5"/>
    <w:semiHidden/>
    <w:rsid w:val="005B312F"/>
    <w:rPr>
      <w:rFonts w:ascii="Arial" w:eastAsiaTheme="majorEastAsia" w:hAnsi="Arial" w:cs="Arial"/>
      <w:b/>
      <w:bCs/>
      <w:sz w:val="24"/>
      <w:lang w:val="en-US" w:bidi="hi-IN"/>
    </w:rPr>
  </w:style>
  <w:style w:type="character" w:customStyle="1" w:styleId="Heading6Char">
    <w:name w:val="Heading 6 Char"/>
    <w:basedOn w:val="DefaultParagraphFont"/>
    <w:link w:val="Heading6"/>
    <w:semiHidden/>
    <w:rsid w:val="005B312F"/>
    <w:rPr>
      <w:rFonts w:ascii="Arial" w:eastAsia="Times New Roman" w:hAnsi="Arial" w:cs="Arial"/>
      <w:b/>
      <w:bCs/>
      <w:sz w:val="24"/>
      <w:szCs w:val="24"/>
      <w:lang w:val="en-GB"/>
    </w:rPr>
  </w:style>
  <w:style w:type="paragraph" w:styleId="NoSpacing">
    <w:name w:val="No Spacing"/>
    <w:uiPriority w:val="1"/>
    <w:qFormat/>
    <w:rsid w:val="005B312F"/>
    <w:pPr>
      <w:spacing w:after="0" w:line="240" w:lineRule="auto"/>
    </w:pPr>
  </w:style>
  <w:style w:type="paragraph" w:customStyle="1" w:styleId="Default">
    <w:name w:val="Default"/>
    <w:qFormat/>
    <w:rsid w:val="00665177"/>
    <w:pPr>
      <w:autoSpaceDE w:val="0"/>
      <w:autoSpaceDN w:val="0"/>
      <w:adjustRightInd w:val="0"/>
      <w:spacing w:after="0" w:line="240" w:lineRule="auto"/>
    </w:pPr>
    <w:rPr>
      <w:rFonts w:ascii="Arial" w:hAnsi="Arial" w:cs="Arial"/>
      <w:color w:val="000000"/>
      <w:sz w:val="24"/>
      <w:szCs w:val="24"/>
      <w:lang w:bidi="hi-IN"/>
    </w:rPr>
  </w:style>
  <w:style w:type="paragraph" w:customStyle="1" w:styleId="TableParagraph">
    <w:name w:val="Table Paragraph"/>
    <w:basedOn w:val="Normal"/>
    <w:uiPriority w:val="1"/>
    <w:qFormat/>
    <w:rsid w:val="007B343C"/>
    <w:pPr>
      <w:widowControl w:val="0"/>
      <w:autoSpaceDE w:val="0"/>
      <w:autoSpaceDN w:val="0"/>
      <w:spacing w:after="0" w:line="240" w:lineRule="auto"/>
    </w:pPr>
    <w:rPr>
      <w:rFonts w:ascii="Arial" w:eastAsia="Arial" w:hAnsi="Arial" w:cs="Arial"/>
      <w:lang w:val="en-US"/>
    </w:rPr>
  </w:style>
  <w:style w:type="character" w:customStyle="1" w:styleId="Heading8Char">
    <w:name w:val="Heading 8 Char"/>
    <w:basedOn w:val="DefaultParagraphFont"/>
    <w:link w:val="Heading8"/>
    <w:uiPriority w:val="9"/>
    <w:semiHidden/>
    <w:rsid w:val="00B865B0"/>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iPriority w:val="1"/>
    <w:qFormat/>
    <w:rsid w:val="00BC1556"/>
    <w:pPr>
      <w:widowControl w:val="0"/>
      <w:autoSpaceDE w:val="0"/>
      <w:autoSpaceDN w:val="0"/>
      <w:spacing w:after="0" w:line="240" w:lineRule="auto"/>
    </w:pPr>
    <w:rPr>
      <w:rFonts w:ascii="Arial" w:eastAsia="Arial" w:hAnsi="Arial" w:cs="Arial"/>
      <w:lang w:val="en-US"/>
    </w:rPr>
  </w:style>
  <w:style w:type="character" w:customStyle="1" w:styleId="BodyTextChar">
    <w:name w:val="Body Text Char"/>
    <w:basedOn w:val="DefaultParagraphFont"/>
    <w:link w:val="BodyText"/>
    <w:uiPriority w:val="1"/>
    <w:rsid w:val="00BC1556"/>
    <w:rPr>
      <w:rFonts w:ascii="Arial" w:eastAsia="Arial" w:hAnsi="Arial" w:cs="Arial"/>
      <w:lang w:val="en-US"/>
    </w:rPr>
  </w:style>
  <w:style w:type="paragraph" w:customStyle="1" w:styleId="Pa4">
    <w:name w:val="Pa4"/>
    <w:basedOn w:val="Default"/>
    <w:next w:val="Default"/>
    <w:uiPriority w:val="99"/>
    <w:rsid w:val="007B74B6"/>
    <w:pPr>
      <w:spacing w:line="181" w:lineRule="atLeast"/>
    </w:pPr>
    <w:rPr>
      <w:rFonts w:ascii="DIN-Black" w:hAnsi="DIN-Black" w:cstheme="minorBidi"/>
      <w:color w:val="auto"/>
    </w:rPr>
  </w:style>
  <w:style w:type="character" w:customStyle="1" w:styleId="Heading9Char">
    <w:name w:val="Heading 9 Char"/>
    <w:basedOn w:val="DefaultParagraphFont"/>
    <w:link w:val="Heading9"/>
    <w:uiPriority w:val="9"/>
    <w:semiHidden/>
    <w:rsid w:val="00B21E4E"/>
    <w:rPr>
      <w:rFonts w:asciiTheme="majorHAnsi" w:eastAsiaTheme="majorEastAsia" w:hAnsiTheme="majorHAnsi" w:cstheme="majorBidi"/>
      <w:i/>
      <w:iCs/>
      <w:color w:val="272727" w:themeColor="text1" w:themeTint="D8"/>
      <w:sz w:val="21"/>
      <w:szCs w:val="21"/>
    </w:rPr>
  </w:style>
  <w:style w:type="paragraph" w:styleId="BodyTextIndent2">
    <w:name w:val="Body Text Indent 2"/>
    <w:basedOn w:val="Normal"/>
    <w:link w:val="BodyTextIndent2Char"/>
    <w:uiPriority w:val="99"/>
    <w:unhideWhenUsed/>
    <w:rsid w:val="00E76187"/>
    <w:pPr>
      <w:spacing w:after="120" w:line="480" w:lineRule="auto"/>
      <w:ind w:left="283"/>
    </w:pPr>
  </w:style>
  <w:style w:type="character" w:customStyle="1" w:styleId="BodyTextIndent2Char">
    <w:name w:val="Body Text Indent 2 Char"/>
    <w:basedOn w:val="DefaultParagraphFont"/>
    <w:link w:val="BodyTextIndent2"/>
    <w:uiPriority w:val="99"/>
    <w:rsid w:val="00E76187"/>
  </w:style>
  <w:style w:type="character" w:customStyle="1" w:styleId="HeadingFont">
    <w:name w:val="$HeadingFont"/>
    <w:rsid w:val="00E76187"/>
    <w:rPr>
      <w:rFonts w:ascii="Arial" w:hAnsi="Arial"/>
      <w:b/>
      <w:sz w:val="20"/>
    </w:rPr>
  </w:style>
  <w:style w:type="character" w:styleId="CommentReference">
    <w:name w:val="annotation reference"/>
    <w:basedOn w:val="DefaultParagraphFont"/>
    <w:uiPriority w:val="99"/>
    <w:semiHidden/>
    <w:unhideWhenUsed/>
    <w:rsid w:val="009050E9"/>
    <w:rPr>
      <w:sz w:val="16"/>
      <w:szCs w:val="16"/>
    </w:rPr>
  </w:style>
  <w:style w:type="paragraph" w:styleId="CommentText">
    <w:name w:val="annotation text"/>
    <w:basedOn w:val="Normal"/>
    <w:link w:val="CommentTextChar"/>
    <w:uiPriority w:val="99"/>
    <w:unhideWhenUsed/>
    <w:rsid w:val="009050E9"/>
    <w:pPr>
      <w:spacing w:line="240" w:lineRule="auto"/>
    </w:pPr>
    <w:rPr>
      <w:sz w:val="20"/>
      <w:szCs w:val="20"/>
    </w:rPr>
  </w:style>
  <w:style w:type="character" w:customStyle="1" w:styleId="CommentTextChar">
    <w:name w:val="Comment Text Char"/>
    <w:basedOn w:val="DefaultParagraphFont"/>
    <w:link w:val="CommentText"/>
    <w:uiPriority w:val="99"/>
    <w:rsid w:val="009050E9"/>
    <w:rPr>
      <w:sz w:val="20"/>
      <w:szCs w:val="20"/>
    </w:rPr>
  </w:style>
  <w:style w:type="paragraph" w:styleId="CommentSubject">
    <w:name w:val="annotation subject"/>
    <w:basedOn w:val="CommentText"/>
    <w:next w:val="CommentText"/>
    <w:link w:val="CommentSubjectChar"/>
    <w:uiPriority w:val="99"/>
    <w:semiHidden/>
    <w:unhideWhenUsed/>
    <w:rsid w:val="009050E9"/>
    <w:rPr>
      <w:b/>
      <w:bCs/>
    </w:rPr>
  </w:style>
  <w:style w:type="character" w:customStyle="1" w:styleId="CommentSubjectChar">
    <w:name w:val="Comment Subject Char"/>
    <w:basedOn w:val="CommentTextChar"/>
    <w:link w:val="CommentSubject"/>
    <w:uiPriority w:val="99"/>
    <w:semiHidden/>
    <w:rsid w:val="009050E9"/>
    <w:rPr>
      <w:b/>
      <w:bCs/>
      <w:sz w:val="20"/>
      <w:szCs w:val="20"/>
    </w:rPr>
  </w:style>
  <w:style w:type="character" w:customStyle="1" w:styleId="normaltextrun">
    <w:name w:val="normaltextrun"/>
    <w:basedOn w:val="DefaultParagraphFont"/>
    <w:rsid w:val="00A9464D"/>
  </w:style>
  <w:style w:type="character" w:customStyle="1" w:styleId="eop">
    <w:name w:val="eop"/>
    <w:basedOn w:val="DefaultParagraphFont"/>
    <w:rsid w:val="00A9464D"/>
  </w:style>
  <w:style w:type="character" w:customStyle="1" w:styleId="findhit">
    <w:name w:val="findhit"/>
    <w:basedOn w:val="DefaultParagraphFont"/>
    <w:rsid w:val="00A9464D"/>
  </w:style>
  <w:style w:type="character" w:customStyle="1" w:styleId="xmsoins">
    <w:name w:val="x_msoins"/>
    <w:basedOn w:val="DefaultParagraphFont"/>
    <w:rsid w:val="007F3A0E"/>
  </w:style>
  <w:style w:type="character" w:customStyle="1" w:styleId="Heading7Char">
    <w:name w:val="Heading 7 Char"/>
    <w:basedOn w:val="DefaultParagraphFont"/>
    <w:link w:val="Heading7"/>
    <w:rsid w:val="007443C2"/>
    <w:rPr>
      <w:rFonts w:ascii="Times New Roman" w:eastAsia="Times New Roman" w:hAnsi="Times New Roman" w:cs="Times New Roman"/>
      <w:b/>
      <w:sz w:val="24"/>
      <w:szCs w:val="20"/>
      <w:lang w:val="en-US"/>
    </w:rPr>
  </w:style>
  <w:style w:type="paragraph" w:customStyle="1" w:styleId="xmsonormal">
    <w:name w:val="x_msonormal"/>
    <w:basedOn w:val="Normal"/>
    <w:rsid w:val="001D62C0"/>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customStyle="1" w:styleId="xmsolistparagraph">
    <w:name w:val="x_msolistparagraph"/>
    <w:basedOn w:val="Normal"/>
    <w:rsid w:val="001D62C0"/>
    <w:pPr>
      <w:spacing w:before="100" w:beforeAutospacing="1" w:after="100" w:afterAutospacing="1" w:line="240" w:lineRule="auto"/>
    </w:pPr>
    <w:rPr>
      <w:rFonts w:ascii="Times New Roman" w:eastAsia="Times New Roman" w:hAnsi="Times New Roman" w:cs="Times New Roman"/>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76491">
      <w:bodyDiv w:val="1"/>
      <w:marLeft w:val="0"/>
      <w:marRight w:val="0"/>
      <w:marTop w:val="0"/>
      <w:marBottom w:val="0"/>
      <w:divBdr>
        <w:top w:val="none" w:sz="0" w:space="0" w:color="auto"/>
        <w:left w:val="none" w:sz="0" w:space="0" w:color="auto"/>
        <w:bottom w:val="none" w:sz="0" w:space="0" w:color="auto"/>
        <w:right w:val="none" w:sz="0" w:space="0" w:color="auto"/>
      </w:divBdr>
    </w:div>
    <w:div w:id="40980584">
      <w:bodyDiv w:val="1"/>
      <w:marLeft w:val="0"/>
      <w:marRight w:val="0"/>
      <w:marTop w:val="0"/>
      <w:marBottom w:val="0"/>
      <w:divBdr>
        <w:top w:val="none" w:sz="0" w:space="0" w:color="auto"/>
        <w:left w:val="none" w:sz="0" w:space="0" w:color="auto"/>
        <w:bottom w:val="none" w:sz="0" w:space="0" w:color="auto"/>
        <w:right w:val="none" w:sz="0" w:space="0" w:color="auto"/>
      </w:divBdr>
    </w:div>
    <w:div w:id="122232299">
      <w:bodyDiv w:val="1"/>
      <w:marLeft w:val="0"/>
      <w:marRight w:val="0"/>
      <w:marTop w:val="0"/>
      <w:marBottom w:val="0"/>
      <w:divBdr>
        <w:top w:val="none" w:sz="0" w:space="0" w:color="auto"/>
        <w:left w:val="none" w:sz="0" w:space="0" w:color="auto"/>
        <w:bottom w:val="none" w:sz="0" w:space="0" w:color="auto"/>
        <w:right w:val="none" w:sz="0" w:space="0" w:color="auto"/>
      </w:divBdr>
    </w:div>
    <w:div w:id="156577787">
      <w:bodyDiv w:val="1"/>
      <w:marLeft w:val="0"/>
      <w:marRight w:val="0"/>
      <w:marTop w:val="0"/>
      <w:marBottom w:val="0"/>
      <w:divBdr>
        <w:top w:val="none" w:sz="0" w:space="0" w:color="auto"/>
        <w:left w:val="none" w:sz="0" w:space="0" w:color="auto"/>
        <w:bottom w:val="none" w:sz="0" w:space="0" w:color="auto"/>
        <w:right w:val="none" w:sz="0" w:space="0" w:color="auto"/>
      </w:divBdr>
    </w:div>
    <w:div w:id="237638358">
      <w:bodyDiv w:val="1"/>
      <w:marLeft w:val="0"/>
      <w:marRight w:val="0"/>
      <w:marTop w:val="0"/>
      <w:marBottom w:val="0"/>
      <w:divBdr>
        <w:top w:val="none" w:sz="0" w:space="0" w:color="auto"/>
        <w:left w:val="none" w:sz="0" w:space="0" w:color="auto"/>
        <w:bottom w:val="none" w:sz="0" w:space="0" w:color="auto"/>
        <w:right w:val="none" w:sz="0" w:space="0" w:color="auto"/>
      </w:divBdr>
    </w:div>
    <w:div w:id="243036207">
      <w:bodyDiv w:val="1"/>
      <w:marLeft w:val="0"/>
      <w:marRight w:val="0"/>
      <w:marTop w:val="0"/>
      <w:marBottom w:val="0"/>
      <w:divBdr>
        <w:top w:val="none" w:sz="0" w:space="0" w:color="auto"/>
        <w:left w:val="none" w:sz="0" w:space="0" w:color="auto"/>
        <w:bottom w:val="none" w:sz="0" w:space="0" w:color="auto"/>
        <w:right w:val="none" w:sz="0" w:space="0" w:color="auto"/>
      </w:divBdr>
    </w:div>
    <w:div w:id="256980800">
      <w:bodyDiv w:val="1"/>
      <w:marLeft w:val="0"/>
      <w:marRight w:val="0"/>
      <w:marTop w:val="0"/>
      <w:marBottom w:val="0"/>
      <w:divBdr>
        <w:top w:val="none" w:sz="0" w:space="0" w:color="auto"/>
        <w:left w:val="none" w:sz="0" w:space="0" w:color="auto"/>
        <w:bottom w:val="none" w:sz="0" w:space="0" w:color="auto"/>
        <w:right w:val="none" w:sz="0" w:space="0" w:color="auto"/>
      </w:divBdr>
    </w:div>
    <w:div w:id="257301356">
      <w:bodyDiv w:val="1"/>
      <w:marLeft w:val="0"/>
      <w:marRight w:val="0"/>
      <w:marTop w:val="0"/>
      <w:marBottom w:val="0"/>
      <w:divBdr>
        <w:top w:val="none" w:sz="0" w:space="0" w:color="auto"/>
        <w:left w:val="none" w:sz="0" w:space="0" w:color="auto"/>
        <w:bottom w:val="none" w:sz="0" w:space="0" w:color="auto"/>
        <w:right w:val="none" w:sz="0" w:space="0" w:color="auto"/>
      </w:divBdr>
    </w:div>
    <w:div w:id="258492124">
      <w:bodyDiv w:val="1"/>
      <w:marLeft w:val="0"/>
      <w:marRight w:val="0"/>
      <w:marTop w:val="0"/>
      <w:marBottom w:val="0"/>
      <w:divBdr>
        <w:top w:val="none" w:sz="0" w:space="0" w:color="auto"/>
        <w:left w:val="none" w:sz="0" w:space="0" w:color="auto"/>
        <w:bottom w:val="none" w:sz="0" w:space="0" w:color="auto"/>
        <w:right w:val="none" w:sz="0" w:space="0" w:color="auto"/>
      </w:divBdr>
    </w:div>
    <w:div w:id="264046373">
      <w:bodyDiv w:val="1"/>
      <w:marLeft w:val="0"/>
      <w:marRight w:val="0"/>
      <w:marTop w:val="0"/>
      <w:marBottom w:val="0"/>
      <w:divBdr>
        <w:top w:val="none" w:sz="0" w:space="0" w:color="auto"/>
        <w:left w:val="none" w:sz="0" w:space="0" w:color="auto"/>
        <w:bottom w:val="none" w:sz="0" w:space="0" w:color="auto"/>
        <w:right w:val="none" w:sz="0" w:space="0" w:color="auto"/>
      </w:divBdr>
    </w:div>
    <w:div w:id="367603543">
      <w:bodyDiv w:val="1"/>
      <w:marLeft w:val="0"/>
      <w:marRight w:val="0"/>
      <w:marTop w:val="0"/>
      <w:marBottom w:val="0"/>
      <w:divBdr>
        <w:top w:val="none" w:sz="0" w:space="0" w:color="auto"/>
        <w:left w:val="none" w:sz="0" w:space="0" w:color="auto"/>
        <w:bottom w:val="none" w:sz="0" w:space="0" w:color="auto"/>
        <w:right w:val="none" w:sz="0" w:space="0" w:color="auto"/>
      </w:divBdr>
    </w:div>
    <w:div w:id="392313605">
      <w:bodyDiv w:val="1"/>
      <w:marLeft w:val="0"/>
      <w:marRight w:val="0"/>
      <w:marTop w:val="0"/>
      <w:marBottom w:val="0"/>
      <w:divBdr>
        <w:top w:val="none" w:sz="0" w:space="0" w:color="auto"/>
        <w:left w:val="none" w:sz="0" w:space="0" w:color="auto"/>
        <w:bottom w:val="none" w:sz="0" w:space="0" w:color="auto"/>
        <w:right w:val="none" w:sz="0" w:space="0" w:color="auto"/>
      </w:divBdr>
    </w:div>
    <w:div w:id="422339892">
      <w:bodyDiv w:val="1"/>
      <w:marLeft w:val="0"/>
      <w:marRight w:val="0"/>
      <w:marTop w:val="0"/>
      <w:marBottom w:val="0"/>
      <w:divBdr>
        <w:top w:val="none" w:sz="0" w:space="0" w:color="auto"/>
        <w:left w:val="none" w:sz="0" w:space="0" w:color="auto"/>
        <w:bottom w:val="none" w:sz="0" w:space="0" w:color="auto"/>
        <w:right w:val="none" w:sz="0" w:space="0" w:color="auto"/>
      </w:divBdr>
    </w:div>
    <w:div w:id="459495775">
      <w:bodyDiv w:val="1"/>
      <w:marLeft w:val="0"/>
      <w:marRight w:val="0"/>
      <w:marTop w:val="0"/>
      <w:marBottom w:val="0"/>
      <w:divBdr>
        <w:top w:val="none" w:sz="0" w:space="0" w:color="auto"/>
        <w:left w:val="none" w:sz="0" w:space="0" w:color="auto"/>
        <w:bottom w:val="none" w:sz="0" w:space="0" w:color="auto"/>
        <w:right w:val="none" w:sz="0" w:space="0" w:color="auto"/>
      </w:divBdr>
    </w:div>
    <w:div w:id="478041484">
      <w:bodyDiv w:val="1"/>
      <w:marLeft w:val="0"/>
      <w:marRight w:val="0"/>
      <w:marTop w:val="0"/>
      <w:marBottom w:val="0"/>
      <w:divBdr>
        <w:top w:val="none" w:sz="0" w:space="0" w:color="auto"/>
        <w:left w:val="none" w:sz="0" w:space="0" w:color="auto"/>
        <w:bottom w:val="none" w:sz="0" w:space="0" w:color="auto"/>
        <w:right w:val="none" w:sz="0" w:space="0" w:color="auto"/>
      </w:divBdr>
    </w:div>
    <w:div w:id="490102332">
      <w:bodyDiv w:val="1"/>
      <w:marLeft w:val="0"/>
      <w:marRight w:val="0"/>
      <w:marTop w:val="0"/>
      <w:marBottom w:val="0"/>
      <w:divBdr>
        <w:top w:val="none" w:sz="0" w:space="0" w:color="auto"/>
        <w:left w:val="none" w:sz="0" w:space="0" w:color="auto"/>
        <w:bottom w:val="none" w:sz="0" w:space="0" w:color="auto"/>
        <w:right w:val="none" w:sz="0" w:space="0" w:color="auto"/>
      </w:divBdr>
    </w:div>
    <w:div w:id="521088819">
      <w:bodyDiv w:val="1"/>
      <w:marLeft w:val="0"/>
      <w:marRight w:val="0"/>
      <w:marTop w:val="0"/>
      <w:marBottom w:val="0"/>
      <w:divBdr>
        <w:top w:val="none" w:sz="0" w:space="0" w:color="auto"/>
        <w:left w:val="none" w:sz="0" w:space="0" w:color="auto"/>
        <w:bottom w:val="none" w:sz="0" w:space="0" w:color="auto"/>
        <w:right w:val="none" w:sz="0" w:space="0" w:color="auto"/>
      </w:divBdr>
    </w:div>
    <w:div w:id="531649623">
      <w:bodyDiv w:val="1"/>
      <w:marLeft w:val="0"/>
      <w:marRight w:val="0"/>
      <w:marTop w:val="0"/>
      <w:marBottom w:val="0"/>
      <w:divBdr>
        <w:top w:val="none" w:sz="0" w:space="0" w:color="auto"/>
        <w:left w:val="none" w:sz="0" w:space="0" w:color="auto"/>
        <w:bottom w:val="none" w:sz="0" w:space="0" w:color="auto"/>
        <w:right w:val="none" w:sz="0" w:space="0" w:color="auto"/>
      </w:divBdr>
    </w:div>
    <w:div w:id="556010354">
      <w:bodyDiv w:val="1"/>
      <w:marLeft w:val="0"/>
      <w:marRight w:val="0"/>
      <w:marTop w:val="0"/>
      <w:marBottom w:val="0"/>
      <w:divBdr>
        <w:top w:val="none" w:sz="0" w:space="0" w:color="auto"/>
        <w:left w:val="none" w:sz="0" w:space="0" w:color="auto"/>
        <w:bottom w:val="none" w:sz="0" w:space="0" w:color="auto"/>
        <w:right w:val="none" w:sz="0" w:space="0" w:color="auto"/>
      </w:divBdr>
    </w:div>
    <w:div w:id="615647018">
      <w:bodyDiv w:val="1"/>
      <w:marLeft w:val="0"/>
      <w:marRight w:val="0"/>
      <w:marTop w:val="0"/>
      <w:marBottom w:val="0"/>
      <w:divBdr>
        <w:top w:val="none" w:sz="0" w:space="0" w:color="auto"/>
        <w:left w:val="none" w:sz="0" w:space="0" w:color="auto"/>
        <w:bottom w:val="none" w:sz="0" w:space="0" w:color="auto"/>
        <w:right w:val="none" w:sz="0" w:space="0" w:color="auto"/>
      </w:divBdr>
    </w:div>
    <w:div w:id="644627860">
      <w:bodyDiv w:val="1"/>
      <w:marLeft w:val="0"/>
      <w:marRight w:val="0"/>
      <w:marTop w:val="0"/>
      <w:marBottom w:val="0"/>
      <w:divBdr>
        <w:top w:val="none" w:sz="0" w:space="0" w:color="auto"/>
        <w:left w:val="none" w:sz="0" w:space="0" w:color="auto"/>
        <w:bottom w:val="none" w:sz="0" w:space="0" w:color="auto"/>
        <w:right w:val="none" w:sz="0" w:space="0" w:color="auto"/>
      </w:divBdr>
    </w:div>
    <w:div w:id="692534118">
      <w:bodyDiv w:val="1"/>
      <w:marLeft w:val="0"/>
      <w:marRight w:val="0"/>
      <w:marTop w:val="0"/>
      <w:marBottom w:val="0"/>
      <w:divBdr>
        <w:top w:val="none" w:sz="0" w:space="0" w:color="auto"/>
        <w:left w:val="none" w:sz="0" w:space="0" w:color="auto"/>
        <w:bottom w:val="none" w:sz="0" w:space="0" w:color="auto"/>
        <w:right w:val="none" w:sz="0" w:space="0" w:color="auto"/>
      </w:divBdr>
    </w:div>
    <w:div w:id="693969363">
      <w:bodyDiv w:val="1"/>
      <w:marLeft w:val="0"/>
      <w:marRight w:val="0"/>
      <w:marTop w:val="0"/>
      <w:marBottom w:val="0"/>
      <w:divBdr>
        <w:top w:val="none" w:sz="0" w:space="0" w:color="auto"/>
        <w:left w:val="none" w:sz="0" w:space="0" w:color="auto"/>
        <w:bottom w:val="none" w:sz="0" w:space="0" w:color="auto"/>
        <w:right w:val="none" w:sz="0" w:space="0" w:color="auto"/>
      </w:divBdr>
    </w:div>
    <w:div w:id="794644804">
      <w:bodyDiv w:val="1"/>
      <w:marLeft w:val="0"/>
      <w:marRight w:val="0"/>
      <w:marTop w:val="0"/>
      <w:marBottom w:val="0"/>
      <w:divBdr>
        <w:top w:val="none" w:sz="0" w:space="0" w:color="auto"/>
        <w:left w:val="none" w:sz="0" w:space="0" w:color="auto"/>
        <w:bottom w:val="none" w:sz="0" w:space="0" w:color="auto"/>
        <w:right w:val="none" w:sz="0" w:space="0" w:color="auto"/>
      </w:divBdr>
    </w:div>
    <w:div w:id="815999254">
      <w:bodyDiv w:val="1"/>
      <w:marLeft w:val="0"/>
      <w:marRight w:val="0"/>
      <w:marTop w:val="0"/>
      <w:marBottom w:val="0"/>
      <w:divBdr>
        <w:top w:val="none" w:sz="0" w:space="0" w:color="auto"/>
        <w:left w:val="none" w:sz="0" w:space="0" w:color="auto"/>
        <w:bottom w:val="none" w:sz="0" w:space="0" w:color="auto"/>
        <w:right w:val="none" w:sz="0" w:space="0" w:color="auto"/>
      </w:divBdr>
    </w:div>
    <w:div w:id="829176966">
      <w:bodyDiv w:val="1"/>
      <w:marLeft w:val="0"/>
      <w:marRight w:val="0"/>
      <w:marTop w:val="0"/>
      <w:marBottom w:val="0"/>
      <w:divBdr>
        <w:top w:val="none" w:sz="0" w:space="0" w:color="auto"/>
        <w:left w:val="none" w:sz="0" w:space="0" w:color="auto"/>
        <w:bottom w:val="none" w:sz="0" w:space="0" w:color="auto"/>
        <w:right w:val="none" w:sz="0" w:space="0" w:color="auto"/>
      </w:divBdr>
    </w:div>
    <w:div w:id="877624452">
      <w:bodyDiv w:val="1"/>
      <w:marLeft w:val="0"/>
      <w:marRight w:val="0"/>
      <w:marTop w:val="0"/>
      <w:marBottom w:val="0"/>
      <w:divBdr>
        <w:top w:val="none" w:sz="0" w:space="0" w:color="auto"/>
        <w:left w:val="none" w:sz="0" w:space="0" w:color="auto"/>
        <w:bottom w:val="none" w:sz="0" w:space="0" w:color="auto"/>
        <w:right w:val="none" w:sz="0" w:space="0" w:color="auto"/>
      </w:divBdr>
    </w:div>
    <w:div w:id="878974277">
      <w:bodyDiv w:val="1"/>
      <w:marLeft w:val="0"/>
      <w:marRight w:val="0"/>
      <w:marTop w:val="0"/>
      <w:marBottom w:val="0"/>
      <w:divBdr>
        <w:top w:val="none" w:sz="0" w:space="0" w:color="auto"/>
        <w:left w:val="none" w:sz="0" w:space="0" w:color="auto"/>
        <w:bottom w:val="none" w:sz="0" w:space="0" w:color="auto"/>
        <w:right w:val="none" w:sz="0" w:space="0" w:color="auto"/>
      </w:divBdr>
    </w:div>
    <w:div w:id="882252860">
      <w:bodyDiv w:val="1"/>
      <w:marLeft w:val="0"/>
      <w:marRight w:val="0"/>
      <w:marTop w:val="0"/>
      <w:marBottom w:val="0"/>
      <w:divBdr>
        <w:top w:val="none" w:sz="0" w:space="0" w:color="auto"/>
        <w:left w:val="none" w:sz="0" w:space="0" w:color="auto"/>
        <w:bottom w:val="none" w:sz="0" w:space="0" w:color="auto"/>
        <w:right w:val="none" w:sz="0" w:space="0" w:color="auto"/>
      </w:divBdr>
    </w:div>
    <w:div w:id="885725763">
      <w:bodyDiv w:val="1"/>
      <w:marLeft w:val="0"/>
      <w:marRight w:val="0"/>
      <w:marTop w:val="0"/>
      <w:marBottom w:val="0"/>
      <w:divBdr>
        <w:top w:val="none" w:sz="0" w:space="0" w:color="auto"/>
        <w:left w:val="none" w:sz="0" w:space="0" w:color="auto"/>
        <w:bottom w:val="none" w:sz="0" w:space="0" w:color="auto"/>
        <w:right w:val="none" w:sz="0" w:space="0" w:color="auto"/>
      </w:divBdr>
    </w:div>
    <w:div w:id="895048358">
      <w:bodyDiv w:val="1"/>
      <w:marLeft w:val="0"/>
      <w:marRight w:val="0"/>
      <w:marTop w:val="0"/>
      <w:marBottom w:val="0"/>
      <w:divBdr>
        <w:top w:val="none" w:sz="0" w:space="0" w:color="auto"/>
        <w:left w:val="none" w:sz="0" w:space="0" w:color="auto"/>
        <w:bottom w:val="none" w:sz="0" w:space="0" w:color="auto"/>
        <w:right w:val="none" w:sz="0" w:space="0" w:color="auto"/>
      </w:divBdr>
    </w:div>
    <w:div w:id="895356274">
      <w:bodyDiv w:val="1"/>
      <w:marLeft w:val="0"/>
      <w:marRight w:val="0"/>
      <w:marTop w:val="0"/>
      <w:marBottom w:val="0"/>
      <w:divBdr>
        <w:top w:val="none" w:sz="0" w:space="0" w:color="auto"/>
        <w:left w:val="none" w:sz="0" w:space="0" w:color="auto"/>
        <w:bottom w:val="none" w:sz="0" w:space="0" w:color="auto"/>
        <w:right w:val="none" w:sz="0" w:space="0" w:color="auto"/>
      </w:divBdr>
    </w:div>
    <w:div w:id="954598047">
      <w:bodyDiv w:val="1"/>
      <w:marLeft w:val="0"/>
      <w:marRight w:val="0"/>
      <w:marTop w:val="0"/>
      <w:marBottom w:val="0"/>
      <w:divBdr>
        <w:top w:val="none" w:sz="0" w:space="0" w:color="auto"/>
        <w:left w:val="none" w:sz="0" w:space="0" w:color="auto"/>
        <w:bottom w:val="none" w:sz="0" w:space="0" w:color="auto"/>
        <w:right w:val="none" w:sz="0" w:space="0" w:color="auto"/>
      </w:divBdr>
    </w:div>
    <w:div w:id="962929610">
      <w:bodyDiv w:val="1"/>
      <w:marLeft w:val="0"/>
      <w:marRight w:val="0"/>
      <w:marTop w:val="0"/>
      <w:marBottom w:val="0"/>
      <w:divBdr>
        <w:top w:val="none" w:sz="0" w:space="0" w:color="auto"/>
        <w:left w:val="none" w:sz="0" w:space="0" w:color="auto"/>
        <w:bottom w:val="none" w:sz="0" w:space="0" w:color="auto"/>
        <w:right w:val="none" w:sz="0" w:space="0" w:color="auto"/>
      </w:divBdr>
    </w:div>
    <w:div w:id="978608380">
      <w:bodyDiv w:val="1"/>
      <w:marLeft w:val="0"/>
      <w:marRight w:val="0"/>
      <w:marTop w:val="0"/>
      <w:marBottom w:val="0"/>
      <w:divBdr>
        <w:top w:val="none" w:sz="0" w:space="0" w:color="auto"/>
        <w:left w:val="none" w:sz="0" w:space="0" w:color="auto"/>
        <w:bottom w:val="none" w:sz="0" w:space="0" w:color="auto"/>
        <w:right w:val="none" w:sz="0" w:space="0" w:color="auto"/>
      </w:divBdr>
    </w:div>
    <w:div w:id="1047679598">
      <w:bodyDiv w:val="1"/>
      <w:marLeft w:val="0"/>
      <w:marRight w:val="0"/>
      <w:marTop w:val="0"/>
      <w:marBottom w:val="0"/>
      <w:divBdr>
        <w:top w:val="none" w:sz="0" w:space="0" w:color="auto"/>
        <w:left w:val="none" w:sz="0" w:space="0" w:color="auto"/>
        <w:bottom w:val="none" w:sz="0" w:space="0" w:color="auto"/>
        <w:right w:val="none" w:sz="0" w:space="0" w:color="auto"/>
      </w:divBdr>
    </w:div>
    <w:div w:id="1052853459">
      <w:bodyDiv w:val="1"/>
      <w:marLeft w:val="0"/>
      <w:marRight w:val="0"/>
      <w:marTop w:val="0"/>
      <w:marBottom w:val="0"/>
      <w:divBdr>
        <w:top w:val="none" w:sz="0" w:space="0" w:color="auto"/>
        <w:left w:val="none" w:sz="0" w:space="0" w:color="auto"/>
        <w:bottom w:val="none" w:sz="0" w:space="0" w:color="auto"/>
        <w:right w:val="none" w:sz="0" w:space="0" w:color="auto"/>
      </w:divBdr>
    </w:div>
    <w:div w:id="1064374198">
      <w:bodyDiv w:val="1"/>
      <w:marLeft w:val="0"/>
      <w:marRight w:val="0"/>
      <w:marTop w:val="0"/>
      <w:marBottom w:val="0"/>
      <w:divBdr>
        <w:top w:val="none" w:sz="0" w:space="0" w:color="auto"/>
        <w:left w:val="none" w:sz="0" w:space="0" w:color="auto"/>
        <w:bottom w:val="none" w:sz="0" w:space="0" w:color="auto"/>
        <w:right w:val="none" w:sz="0" w:space="0" w:color="auto"/>
      </w:divBdr>
    </w:div>
    <w:div w:id="1083180176">
      <w:bodyDiv w:val="1"/>
      <w:marLeft w:val="0"/>
      <w:marRight w:val="0"/>
      <w:marTop w:val="0"/>
      <w:marBottom w:val="0"/>
      <w:divBdr>
        <w:top w:val="none" w:sz="0" w:space="0" w:color="auto"/>
        <w:left w:val="none" w:sz="0" w:space="0" w:color="auto"/>
        <w:bottom w:val="none" w:sz="0" w:space="0" w:color="auto"/>
        <w:right w:val="none" w:sz="0" w:space="0" w:color="auto"/>
      </w:divBdr>
    </w:div>
    <w:div w:id="1092124224">
      <w:bodyDiv w:val="1"/>
      <w:marLeft w:val="0"/>
      <w:marRight w:val="0"/>
      <w:marTop w:val="0"/>
      <w:marBottom w:val="0"/>
      <w:divBdr>
        <w:top w:val="none" w:sz="0" w:space="0" w:color="auto"/>
        <w:left w:val="none" w:sz="0" w:space="0" w:color="auto"/>
        <w:bottom w:val="none" w:sz="0" w:space="0" w:color="auto"/>
        <w:right w:val="none" w:sz="0" w:space="0" w:color="auto"/>
      </w:divBdr>
    </w:div>
    <w:div w:id="1095632907">
      <w:bodyDiv w:val="1"/>
      <w:marLeft w:val="0"/>
      <w:marRight w:val="0"/>
      <w:marTop w:val="0"/>
      <w:marBottom w:val="0"/>
      <w:divBdr>
        <w:top w:val="none" w:sz="0" w:space="0" w:color="auto"/>
        <w:left w:val="none" w:sz="0" w:space="0" w:color="auto"/>
        <w:bottom w:val="none" w:sz="0" w:space="0" w:color="auto"/>
        <w:right w:val="none" w:sz="0" w:space="0" w:color="auto"/>
      </w:divBdr>
    </w:div>
    <w:div w:id="1115560186">
      <w:bodyDiv w:val="1"/>
      <w:marLeft w:val="0"/>
      <w:marRight w:val="0"/>
      <w:marTop w:val="0"/>
      <w:marBottom w:val="0"/>
      <w:divBdr>
        <w:top w:val="none" w:sz="0" w:space="0" w:color="auto"/>
        <w:left w:val="none" w:sz="0" w:space="0" w:color="auto"/>
        <w:bottom w:val="none" w:sz="0" w:space="0" w:color="auto"/>
        <w:right w:val="none" w:sz="0" w:space="0" w:color="auto"/>
      </w:divBdr>
    </w:div>
    <w:div w:id="1152408698">
      <w:bodyDiv w:val="1"/>
      <w:marLeft w:val="0"/>
      <w:marRight w:val="0"/>
      <w:marTop w:val="0"/>
      <w:marBottom w:val="0"/>
      <w:divBdr>
        <w:top w:val="none" w:sz="0" w:space="0" w:color="auto"/>
        <w:left w:val="none" w:sz="0" w:space="0" w:color="auto"/>
        <w:bottom w:val="none" w:sz="0" w:space="0" w:color="auto"/>
        <w:right w:val="none" w:sz="0" w:space="0" w:color="auto"/>
      </w:divBdr>
    </w:div>
    <w:div w:id="1225918581">
      <w:bodyDiv w:val="1"/>
      <w:marLeft w:val="0"/>
      <w:marRight w:val="0"/>
      <w:marTop w:val="0"/>
      <w:marBottom w:val="0"/>
      <w:divBdr>
        <w:top w:val="none" w:sz="0" w:space="0" w:color="auto"/>
        <w:left w:val="none" w:sz="0" w:space="0" w:color="auto"/>
        <w:bottom w:val="none" w:sz="0" w:space="0" w:color="auto"/>
        <w:right w:val="none" w:sz="0" w:space="0" w:color="auto"/>
      </w:divBdr>
    </w:div>
    <w:div w:id="1346203075">
      <w:bodyDiv w:val="1"/>
      <w:marLeft w:val="0"/>
      <w:marRight w:val="0"/>
      <w:marTop w:val="0"/>
      <w:marBottom w:val="0"/>
      <w:divBdr>
        <w:top w:val="none" w:sz="0" w:space="0" w:color="auto"/>
        <w:left w:val="none" w:sz="0" w:space="0" w:color="auto"/>
        <w:bottom w:val="none" w:sz="0" w:space="0" w:color="auto"/>
        <w:right w:val="none" w:sz="0" w:space="0" w:color="auto"/>
      </w:divBdr>
    </w:div>
    <w:div w:id="1361396163">
      <w:bodyDiv w:val="1"/>
      <w:marLeft w:val="0"/>
      <w:marRight w:val="0"/>
      <w:marTop w:val="0"/>
      <w:marBottom w:val="0"/>
      <w:divBdr>
        <w:top w:val="none" w:sz="0" w:space="0" w:color="auto"/>
        <w:left w:val="none" w:sz="0" w:space="0" w:color="auto"/>
        <w:bottom w:val="none" w:sz="0" w:space="0" w:color="auto"/>
        <w:right w:val="none" w:sz="0" w:space="0" w:color="auto"/>
      </w:divBdr>
    </w:div>
    <w:div w:id="1377896854">
      <w:bodyDiv w:val="1"/>
      <w:marLeft w:val="0"/>
      <w:marRight w:val="0"/>
      <w:marTop w:val="0"/>
      <w:marBottom w:val="0"/>
      <w:divBdr>
        <w:top w:val="none" w:sz="0" w:space="0" w:color="auto"/>
        <w:left w:val="none" w:sz="0" w:space="0" w:color="auto"/>
        <w:bottom w:val="none" w:sz="0" w:space="0" w:color="auto"/>
        <w:right w:val="none" w:sz="0" w:space="0" w:color="auto"/>
      </w:divBdr>
    </w:div>
    <w:div w:id="1394505222">
      <w:bodyDiv w:val="1"/>
      <w:marLeft w:val="0"/>
      <w:marRight w:val="0"/>
      <w:marTop w:val="0"/>
      <w:marBottom w:val="0"/>
      <w:divBdr>
        <w:top w:val="none" w:sz="0" w:space="0" w:color="auto"/>
        <w:left w:val="none" w:sz="0" w:space="0" w:color="auto"/>
        <w:bottom w:val="none" w:sz="0" w:space="0" w:color="auto"/>
        <w:right w:val="none" w:sz="0" w:space="0" w:color="auto"/>
      </w:divBdr>
    </w:div>
    <w:div w:id="1395157749">
      <w:bodyDiv w:val="1"/>
      <w:marLeft w:val="0"/>
      <w:marRight w:val="0"/>
      <w:marTop w:val="0"/>
      <w:marBottom w:val="0"/>
      <w:divBdr>
        <w:top w:val="none" w:sz="0" w:space="0" w:color="auto"/>
        <w:left w:val="none" w:sz="0" w:space="0" w:color="auto"/>
        <w:bottom w:val="none" w:sz="0" w:space="0" w:color="auto"/>
        <w:right w:val="none" w:sz="0" w:space="0" w:color="auto"/>
      </w:divBdr>
    </w:div>
    <w:div w:id="1474906366">
      <w:bodyDiv w:val="1"/>
      <w:marLeft w:val="0"/>
      <w:marRight w:val="0"/>
      <w:marTop w:val="0"/>
      <w:marBottom w:val="0"/>
      <w:divBdr>
        <w:top w:val="none" w:sz="0" w:space="0" w:color="auto"/>
        <w:left w:val="none" w:sz="0" w:space="0" w:color="auto"/>
        <w:bottom w:val="none" w:sz="0" w:space="0" w:color="auto"/>
        <w:right w:val="none" w:sz="0" w:space="0" w:color="auto"/>
      </w:divBdr>
    </w:div>
    <w:div w:id="1525510879">
      <w:bodyDiv w:val="1"/>
      <w:marLeft w:val="0"/>
      <w:marRight w:val="0"/>
      <w:marTop w:val="0"/>
      <w:marBottom w:val="0"/>
      <w:divBdr>
        <w:top w:val="none" w:sz="0" w:space="0" w:color="auto"/>
        <w:left w:val="none" w:sz="0" w:space="0" w:color="auto"/>
        <w:bottom w:val="none" w:sz="0" w:space="0" w:color="auto"/>
        <w:right w:val="none" w:sz="0" w:space="0" w:color="auto"/>
      </w:divBdr>
    </w:div>
    <w:div w:id="1589122535">
      <w:bodyDiv w:val="1"/>
      <w:marLeft w:val="0"/>
      <w:marRight w:val="0"/>
      <w:marTop w:val="0"/>
      <w:marBottom w:val="0"/>
      <w:divBdr>
        <w:top w:val="none" w:sz="0" w:space="0" w:color="auto"/>
        <w:left w:val="none" w:sz="0" w:space="0" w:color="auto"/>
        <w:bottom w:val="none" w:sz="0" w:space="0" w:color="auto"/>
        <w:right w:val="none" w:sz="0" w:space="0" w:color="auto"/>
      </w:divBdr>
    </w:div>
    <w:div w:id="1605767747">
      <w:bodyDiv w:val="1"/>
      <w:marLeft w:val="0"/>
      <w:marRight w:val="0"/>
      <w:marTop w:val="0"/>
      <w:marBottom w:val="0"/>
      <w:divBdr>
        <w:top w:val="none" w:sz="0" w:space="0" w:color="auto"/>
        <w:left w:val="none" w:sz="0" w:space="0" w:color="auto"/>
        <w:bottom w:val="none" w:sz="0" w:space="0" w:color="auto"/>
        <w:right w:val="none" w:sz="0" w:space="0" w:color="auto"/>
      </w:divBdr>
    </w:div>
    <w:div w:id="1697736319">
      <w:bodyDiv w:val="1"/>
      <w:marLeft w:val="0"/>
      <w:marRight w:val="0"/>
      <w:marTop w:val="0"/>
      <w:marBottom w:val="0"/>
      <w:divBdr>
        <w:top w:val="none" w:sz="0" w:space="0" w:color="auto"/>
        <w:left w:val="none" w:sz="0" w:space="0" w:color="auto"/>
        <w:bottom w:val="none" w:sz="0" w:space="0" w:color="auto"/>
        <w:right w:val="none" w:sz="0" w:space="0" w:color="auto"/>
      </w:divBdr>
    </w:div>
    <w:div w:id="1704286204">
      <w:bodyDiv w:val="1"/>
      <w:marLeft w:val="0"/>
      <w:marRight w:val="0"/>
      <w:marTop w:val="0"/>
      <w:marBottom w:val="0"/>
      <w:divBdr>
        <w:top w:val="none" w:sz="0" w:space="0" w:color="auto"/>
        <w:left w:val="none" w:sz="0" w:space="0" w:color="auto"/>
        <w:bottom w:val="none" w:sz="0" w:space="0" w:color="auto"/>
        <w:right w:val="none" w:sz="0" w:space="0" w:color="auto"/>
      </w:divBdr>
    </w:div>
    <w:div w:id="1768455738">
      <w:bodyDiv w:val="1"/>
      <w:marLeft w:val="0"/>
      <w:marRight w:val="0"/>
      <w:marTop w:val="0"/>
      <w:marBottom w:val="0"/>
      <w:divBdr>
        <w:top w:val="none" w:sz="0" w:space="0" w:color="auto"/>
        <w:left w:val="none" w:sz="0" w:space="0" w:color="auto"/>
        <w:bottom w:val="none" w:sz="0" w:space="0" w:color="auto"/>
        <w:right w:val="none" w:sz="0" w:space="0" w:color="auto"/>
      </w:divBdr>
    </w:div>
    <w:div w:id="1799257557">
      <w:bodyDiv w:val="1"/>
      <w:marLeft w:val="0"/>
      <w:marRight w:val="0"/>
      <w:marTop w:val="0"/>
      <w:marBottom w:val="0"/>
      <w:divBdr>
        <w:top w:val="none" w:sz="0" w:space="0" w:color="auto"/>
        <w:left w:val="none" w:sz="0" w:space="0" w:color="auto"/>
        <w:bottom w:val="none" w:sz="0" w:space="0" w:color="auto"/>
        <w:right w:val="none" w:sz="0" w:space="0" w:color="auto"/>
      </w:divBdr>
    </w:div>
    <w:div w:id="1904101116">
      <w:bodyDiv w:val="1"/>
      <w:marLeft w:val="0"/>
      <w:marRight w:val="0"/>
      <w:marTop w:val="0"/>
      <w:marBottom w:val="0"/>
      <w:divBdr>
        <w:top w:val="none" w:sz="0" w:space="0" w:color="auto"/>
        <w:left w:val="none" w:sz="0" w:space="0" w:color="auto"/>
        <w:bottom w:val="none" w:sz="0" w:space="0" w:color="auto"/>
        <w:right w:val="none" w:sz="0" w:space="0" w:color="auto"/>
      </w:divBdr>
    </w:div>
    <w:div w:id="1916939726">
      <w:bodyDiv w:val="1"/>
      <w:marLeft w:val="0"/>
      <w:marRight w:val="0"/>
      <w:marTop w:val="0"/>
      <w:marBottom w:val="0"/>
      <w:divBdr>
        <w:top w:val="none" w:sz="0" w:space="0" w:color="auto"/>
        <w:left w:val="none" w:sz="0" w:space="0" w:color="auto"/>
        <w:bottom w:val="none" w:sz="0" w:space="0" w:color="auto"/>
        <w:right w:val="none" w:sz="0" w:space="0" w:color="auto"/>
      </w:divBdr>
    </w:div>
    <w:div w:id="1922911674">
      <w:bodyDiv w:val="1"/>
      <w:marLeft w:val="0"/>
      <w:marRight w:val="0"/>
      <w:marTop w:val="0"/>
      <w:marBottom w:val="0"/>
      <w:divBdr>
        <w:top w:val="none" w:sz="0" w:space="0" w:color="auto"/>
        <w:left w:val="none" w:sz="0" w:space="0" w:color="auto"/>
        <w:bottom w:val="none" w:sz="0" w:space="0" w:color="auto"/>
        <w:right w:val="none" w:sz="0" w:space="0" w:color="auto"/>
      </w:divBdr>
    </w:div>
    <w:div w:id="1941373713">
      <w:bodyDiv w:val="1"/>
      <w:marLeft w:val="0"/>
      <w:marRight w:val="0"/>
      <w:marTop w:val="0"/>
      <w:marBottom w:val="0"/>
      <w:divBdr>
        <w:top w:val="none" w:sz="0" w:space="0" w:color="auto"/>
        <w:left w:val="none" w:sz="0" w:space="0" w:color="auto"/>
        <w:bottom w:val="none" w:sz="0" w:space="0" w:color="auto"/>
        <w:right w:val="none" w:sz="0" w:space="0" w:color="auto"/>
      </w:divBdr>
    </w:div>
    <w:div w:id="1961061986">
      <w:bodyDiv w:val="1"/>
      <w:marLeft w:val="0"/>
      <w:marRight w:val="0"/>
      <w:marTop w:val="0"/>
      <w:marBottom w:val="0"/>
      <w:divBdr>
        <w:top w:val="none" w:sz="0" w:space="0" w:color="auto"/>
        <w:left w:val="none" w:sz="0" w:space="0" w:color="auto"/>
        <w:bottom w:val="none" w:sz="0" w:space="0" w:color="auto"/>
        <w:right w:val="none" w:sz="0" w:space="0" w:color="auto"/>
      </w:divBdr>
    </w:div>
    <w:div w:id="1968076142">
      <w:bodyDiv w:val="1"/>
      <w:marLeft w:val="0"/>
      <w:marRight w:val="0"/>
      <w:marTop w:val="0"/>
      <w:marBottom w:val="0"/>
      <w:divBdr>
        <w:top w:val="none" w:sz="0" w:space="0" w:color="auto"/>
        <w:left w:val="none" w:sz="0" w:space="0" w:color="auto"/>
        <w:bottom w:val="none" w:sz="0" w:space="0" w:color="auto"/>
        <w:right w:val="none" w:sz="0" w:space="0" w:color="auto"/>
      </w:divBdr>
    </w:div>
    <w:div w:id="1969162670">
      <w:bodyDiv w:val="1"/>
      <w:marLeft w:val="0"/>
      <w:marRight w:val="0"/>
      <w:marTop w:val="0"/>
      <w:marBottom w:val="0"/>
      <w:divBdr>
        <w:top w:val="none" w:sz="0" w:space="0" w:color="auto"/>
        <w:left w:val="none" w:sz="0" w:space="0" w:color="auto"/>
        <w:bottom w:val="none" w:sz="0" w:space="0" w:color="auto"/>
        <w:right w:val="none" w:sz="0" w:space="0" w:color="auto"/>
      </w:divBdr>
    </w:div>
    <w:div w:id="2008945340">
      <w:bodyDiv w:val="1"/>
      <w:marLeft w:val="0"/>
      <w:marRight w:val="0"/>
      <w:marTop w:val="0"/>
      <w:marBottom w:val="0"/>
      <w:divBdr>
        <w:top w:val="none" w:sz="0" w:space="0" w:color="auto"/>
        <w:left w:val="none" w:sz="0" w:space="0" w:color="auto"/>
        <w:bottom w:val="none" w:sz="0" w:space="0" w:color="auto"/>
        <w:right w:val="none" w:sz="0" w:space="0" w:color="auto"/>
      </w:divBdr>
    </w:div>
    <w:div w:id="2035425985">
      <w:bodyDiv w:val="1"/>
      <w:marLeft w:val="0"/>
      <w:marRight w:val="0"/>
      <w:marTop w:val="0"/>
      <w:marBottom w:val="0"/>
      <w:divBdr>
        <w:top w:val="none" w:sz="0" w:space="0" w:color="auto"/>
        <w:left w:val="none" w:sz="0" w:space="0" w:color="auto"/>
        <w:bottom w:val="none" w:sz="0" w:space="0" w:color="auto"/>
        <w:right w:val="none" w:sz="0" w:space="0" w:color="auto"/>
      </w:divBdr>
    </w:div>
    <w:div w:id="2036492300">
      <w:bodyDiv w:val="1"/>
      <w:marLeft w:val="0"/>
      <w:marRight w:val="0"/>
      <w:marTop w:val="0"/>
      <w:marBottom w:val="0"/>
      <w:divBdr>
        <w:top w:val="none" w:sz="0" w:space="0" w:color="auto"/>
        <w:left w:val="none" w:sz="0" w:space="0" w:color="auto"/>
        <w:bottom w:val="none" w:sz="0" w:space="0" w:color="auto"/>
        <w:right w:val="none" w:sz="0" w:space="0" w:color="auto"/>
      </w:divBdr>
    </w:div>
    <w:div w:id="2062242189">
      <w:bodyDiv w:val="1"/>
      <w:marLeft w:val="0"/>
      <w:marRight w:val="0"/>
      <w:marTop w:val="0"/>
      <w:marBottom w:val="0"/>
      <w:divBdr>
        <w:top w:val="none" w:sz="0" w:space="0" w:color="auto"/>
        <w:left w:val="none" w:sz="0" w:space="0" w:color="auto"/>
        <w:bottom w:val="none" w:sz="0" w:space="0" w:color="auto"/>
        <w:right w:val="none" w:sz="0" w:space="0" w:color="auto"/>
      </w:divBdr>
    </w:div>
    <w:div w:id="2084646978">
      <w:bodyDiv w:val="1"/>
      <w:marLeft w:val="0"/>
      <w:marRight w:val="0"/>
      <w:marTop w:val="0"/>
      <w:marBottom w:val="0"/>
      <w:divBdr>
        <w:top w:val="none" w:sz="0" w:space="0" w:color="auto"/>
        <w:left w:val="none" w:sz="0" w:space="0" w:color="auto"/>
        <w:bottom w:val="none" w:sz="0" w:space="0" w:color="auto"/>
        <w:right w:val="none" w:sz="0" w:space="0" w:color="auto"/>
      </w:divBdr>
    </w:div>
    <w:div w:id="2084721208">
      <w:bodyDiv w:val="1"/>
      <w:marLeft w:val="0"/>
      <w:marRight w:val="0"/>
      <w:marTop w:val="0"/>
      <w:marBottom w:val="0"/>
      <w:divBdr>
        <w:top w:val="none" w:sz="0" w:space="0" w:color="auto"/>
        <w:left w:val="none" w:sz="0" w:space="0" w:color="auto"/>
        <w:bottom w:val="none" w:sz="0" w:space="0" w:color="auto"/>
        <w:right w:val="none" w:sz="0" w:space="0" w:color="auto"/>
      </w:divBdr>
    </w:div>
    <w:div w:id="2116827042">
      <w:bodyDiv w:val="1"/>
      <w:marLeft w:val="0"/>
      <w:marRight w:val="0"/>
      <w:marTop w:val="0"/>
      <w:marBottom w:val="0"/>
      <w:divBdr>
        <w:top w:val="none" w:sz="0" w:space="0" w:color="auto"/>
        <w:left w:val="none" w:sz="0" w:space="0" w:color="auto"/>
        <w:bottom w:val="none" w:sz="0" w:space="0" w:color="auto"/>
        <w:right w:val="none" w:sz="0" w:space="0" w:color="auto"/>
      </w:divBdr>
    </w:div>
    <w:div w:id="211794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464B0-E722-4723-A1F8-6BBA9771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46</Pages>
  <Words>28098</Words>
  <Characters>160161</Characters>
  <Application>Microsoft Office Word</Application>
  <DocSecurity>0</DocSecurity>
  <Lines>1334</Lines>
  <Paragraphs>375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RAVITEJA GARIMELLA</dc:creator>
  <cp:lastModifiedBy>Rahul Mendhe {राहुल मेंढे}</cp:lastModifiedBy>
  <cp:revision>4</cp:revision>
  <cp:lastPrinted>2024-01-30T07:05:00Z</cp:lastPrinted>
  <dcterms:created xsi:type="dcterms:W3CDTF">2024-01-30T07:06:00Z</dcterms:created>
  <dcterms:modified xsi:type="dcterms:W3CDTF">2024-04-08T15:19:00Z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82c8a9bc4abb86e1f6974205763930feb34a17a670829bc49edaae970cb127ef</vt:lpwstr>
  </property>
</Properties>
</file>